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9B4" w:rsidRPr="0063754F" w:rsidRDefault="005864AC">
      <w:pPr>
        <w:rPr>
          <w:sz w:val="28"/>
        </w:rPr>
      </w:pPr>
      <w:r w:rsidRPr="0063754F">
        <w:rPr>
          <w:sz w:val="28"/>
        </w:rPr>
        <w:t>Unit 1 Homework: Kickstart My Chart</w:t>
      </w:r>
    </w:p>
    <w:p w:rsidR="0063754F" w:rsidRDefault="0063754F"/>
    <w:p w:rsidR="0063754F" w:rsidRDefault="0063754F" w:rsidP="00CD3BA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CD3BAB" w:rsidRDefault="00CD3BAB" w:rsidP="00CD3BAB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9FE56">
            <wp:simplePos x="0" y="0"/>
            <wp:positionH relativeFrom="column">
              <wp:posOffset>27305</wp:posOffset>
            </wp:positionH>
            <wp:positionV relativeFrom="paragraph">
              <wp:posOffset>477520</wp:posOffset>
            </wp:positionV>
            <wp:extent cx="5956935" cy="2270125"/>
            <wp:effectExtent l="0" t="0" r="12065" b="1587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D790C8-33CD-2F40-AF91-14DD8A210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4B4" w:rsidRDefault="002924B4" w:rsidP="00CD3BAB">
      <w:pPr>
        <w:pStyle w:val="ListParagraph"/>
        <w:numPr>
          <w:ilvl w:val="1"/>
          <w:numId w:val="1"/>
        </w:numPr>
        <w:spacing w:line="360" w:lineRule="auto"/>
      </w:pPr>
      <w:r>
        <w:t>You have a much higher chance of funding success if your goal is under $5000</w:t>
      </w:r>
    </w:p>
    <w:p w:rsidR="00CD3BAB" w:rsidRDefault="00CD3BAB" w:rsidP="00CD3BAB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84038">
            <wp:simplePos x="0" y="0"/>
            <wp:positionH relativeFrom="column">
              <wp:posOffset>27305</wp:posOffset>
            </wp:positionH>
            <wp:positionV relativeFrom="paragraph">
              <wp:posOffset>2597150</wp:posOffset>
            </wp:positionV>
            <wp:extent cx="5943600" cy="1994535"/>
            <wp:effectExtent l="0" t="0" r="12700" b="12065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C6DD205-9748-8A4E-A5CD-79514C8DA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4B4">
        <w:t>Theater is the most popular category within the provided campaign categories</w:t>
      </w:r>
    </w:p>
    <w:p w:rsidR="00CD3BAB" w:rsidRDefault="00CD3BAB" w:rsidP="00CD3BAB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8F9D4">
            <wp:simplePos x="0" y="0"/>
            <wp:positionH relativeFrom="column">
              <wp:posOffset>28575</wp:posOffset>
            </wp:positionH>
            <wp:positionV relativeFrom="paragraph">
              <wp:posOffset>2332643</wp:posOffset>
            </wp:positionV>
            <wp:extent cx="5943600" cy="1955165"/>
            <wp:effectExtent l="0" t="0" r="12700" b="13335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A53C99B-3931-7841-A5E4-EF3379DFC9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4B4">
        <w:t>Rock music campaigns are pretty much always successful</w:t>
      </w:r>
    </w:p>
    <w:p w:rsidR="002924B4" w:rsidRDefault="00CD3BAB" w:rsidP="00CD3BAB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EC8CB7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943600" cy="1967230"/>
            <wp:effectExtent l="0" t="0" r="12700" b="1397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4EAAA1E-B039-6D45-BFF1-7D078A235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4B4">
        <w:t>May looks to be the best month to start a campaign</w:t>
      </w:r>
    </w:p>
    <w:p w:rsidR="005551F4" w:rsidRDefault="00CD3BAB" w:rsidP="002924B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7C9463" wp14:editId="4E556784">
            <wp:simplePos x="0" y="0"/>
            <wp:positionH relativeFrom="column">
              <wp:posOffset>0</wp:posOffset>
            </wp:positionH>
            <wp:positionV relativeFrom="paragraph">
              <wp:posOffset>2178974</wp:posOffset>
            </wp:positionV>
            <wp:extent cx="5943600" cy="1994535"/>
            <wp:effectExtent l="0" t="0" r="12700" b="12065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C6DD205-9748-8A4E-A5CD-79514C8DA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1F4">
        <w:t>Making a campaign that falls under the journalism category is a mistake</w:t>
      </w:r>
    </w:p>
    <w:p w:rsidR="0063754F" w:rsidRDefault="0063754F" w:rsidP="0063754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2924B4" w:rsidRDefault="002924B4" w:rsidP="002924B4">
      <w:pPr>
        <w:pStyle w:val="ListParagraph"/>
        <w:numPr>
          <w:ilvl w:val="1"/>
          <w:numId w:val="1"/>
        </w:numPr>
      </w:pPr>
      <w:r>
        <w:t>There’s only data from 2009-2017</w:t>
      </w:r>
    </w:p>
    <w:p w:rsidR="002924B4" w:rsidRDefault="002924B4" w:rsidP="002924B4">
      <w:pPr>
        <w:pStyle w:val="ListParagraph"/>
        <w:numPr>
          <w:ilvl w:val="1"/>
          <w:numId w:val="1"/>
        </w:numPr>
      </w:pPr>
      <w:r>
        <w:t>It doesn’t cover all campaign categories on Kickstarter</w:t>
      </w:r>
    </w:p>
    <w:p w:rsidR="0063754F" w:rsidRDefault="0063754F" w:rsidP="0063754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2924B4" w:rsidRDefault="003A297F" w:rsidP="002924B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BDA657">
            <wp:simplePos x="0" y="0"/>
            <wp:positionH relativeFrom="column">
              <wp:posOffset>-115</wp:posOffset>
            </wp:positionH>
            <wp:positionV relativeFrom="paragraph">
              <wp:posOffset>267913</wp:posOffset>
            </wp:positionV>
            <wp:extent cx="5943600" cy="1939290"/>
            <wp:effectExtent l="0" t="0" r="12700" b="16510"/>
            <wp:wrapTopAndBottom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192EC8C-4816-8E41-B225-52E540B00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4B4">
        <w:t>Percent successful by category</w:t>
      </w:r>
      <w:r w:rsidR="005551F4">
        <w:t>/sub-category (see Other Graphs tab)</w:t>
      </w:r>
      <w:r w:rsidRPr="003A297F">
        <w:rPr>
          <w:noProof/>
        </w:rPr>
        <w:t xml:space="preserve"> </w:t>
      </w:r>
    </w:p>
    <w:p w:rsidR="003A297F" w:rsidRDefault="003A297F" w:rsidP="003A297F">
      <w:pPr>
        <w:ind w:left="1080"/>
      </w:pPr>
    </w:p>
    <w:p w:rsidR="003A297F" w:rsidRDefault="003A297F" w:rsidP="003A297F">
      <w:pPr>
        <w:ind w:left="1080"/>
      </w:pPr>
    </w:p>
    <w:p w:rsidR="003A297F" w:rsidRDefault="003A297F" w:rsidP="003A297F">
      <w:pPr>
        <w:ind w:left="1080"/>
      </w:pPr>
    </w:p>
    <w:p w:rsidR="002924B4" w:rsidRDefault="003A297F" w:rsidP="002924B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713189">
            <wp:simplePos x="0" y="0"/>
            <wp:positionH relativeFrom="column">
              <wp:posOffset>0</wp:posOffset>
            </wp:positionH>
            <wp:positionV relativeFrom="paragraph">
              <wp:posOffset>303991</wp:posOffset>
            </wp:positionV>
            <wp:extent cx="5943600" cy="2443480"/>
            <wp:effectExtent l="0" t="0" r="12700" b="762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9051EF6-156F-C642-9694-320C06FD5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Funding by category</w:t>
      </w:r>
      <w:bookmarkStart w:id="0" w:name="_GoBack"/>
      <w:bookmarkEnd w:id="0"/>
    </w:p>
    <w:sectPr w:rsidR="002924B4" w:rsidSect="00BE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28E2"/>
    <w:multiLevelType w:val="hybridMultilevel"/>
    <w:tmpl w:val="347A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AC"/>
    <w:rsid w:val="002924B4"/>
    <w:rsid w:val="003A297F"/>
    <w:rsid w:val="005551F4"/>
    <w:rsid w:val="005864AC"/>
    <w:rsid w:val="005D09B4"/>
    <w:rsid w:val="0063754F"/>
    <w:rsid w:val="00BE7655"/>
    <w:rsid w:val="00C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C639"/>
  <w15:chartTrackingRefBased/>
  <w15:docId w15:val="{A035D1BB-B957-794D-AB5C-6F7F3B12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Chloe/Desktop/StarterBoo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6-7540-BF56-DCD5BF70A3E8}"/>
            </c:ext>
          </c:extLst>
        </c:ser>
        <c:ser>
          <c:idx val="5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6-7540-BF56-DCD5BF70A3E8}"/>
            </c:ext>
          </c:extLst>
        </c:ser>
        <c:ser>
          <c:idx val="6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D6-7540-BF56-DCD5BF70A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040079"/>
        <c:axId val="621145519"/>
      </c:lineChart>
      <c:catAx>
        <c:axId val="572040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145519"/>
        <c:crosses val="autoZero"/>
        <c:auto val="1"/>
        <c:lblAlgn val="ctr"/>
        <c:lblOffset val="100"/>
        <c:noMultiLvlLbl val="0"/>
      </c:catAx>
      <c:valAx>
        <c:axId val="62114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040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 Status by 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'Campaign Status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19-1A40-ABD9-1BD7504ECD14}"/>
            </c:ext>
          </c:extLst>
        </c:ser>
        <c:ser>
          <c:idx val="1"/>
          <c:order val="1"/>
          <c:tx>
            <c:strRef>
              <c:f>'Campaign Status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19-1A40-ABD9-1BD7504ECD14}"/>
            </c:ext>
          </c:extLst>
        </c:ser>
        <c:ser>
          <c:idx val="2"/>
          <c:order val="2"/>
          <c:tx>
            <c:strRef>
              <c:f>'Campaign Status by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19-1A40-ABD9-1BD7504ECD14}"/>
            </c:ext>
          </c:extLst>
        </c:ser>
        <c:ser>
          <c:idx val="3"/>
          <c:order val="3"/>
          <c:tx>
            <c:strRef>
              <c:f>'Campaign Status by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19-1A40-ABD9-1BD7504EC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3146591"/>
        <c:axId val="523150511"/>
      </c:barChart>
      <c:catAx>
        <c:axId val="523146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50511"/>
        <c:crosses val="autoZero"/>
        <c:auto val="1"/>
        <c:lblAlgn val="ctr"/>
        <c:lblOffset val="100"/>
        <c:noMultiLvlLbl val="0"/>
      </c:catAx>
      <c:valAx>
        <c:axId val="52315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4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[StarterBook.xlsx]Status by Sub-Cat!PivotTable4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'Status by Sub-Cat'!$B$4:$B$5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'Status by Sub-Cat'!$A$6:$A$47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'Status by Sub-Cat'!$B$6:$B$47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FC-2A44-B2B1-A2B43EF3B733}"/>
            </c:ext>
          </c:extLst>
        </c:ser>
        <c:ser>
          <c:idx val="1"/>
          <c:order val="1"/>
          <c:tx>
            <c:strRef>
              <c:f>'Status by Sub-Cat'!$C$4:$C$5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'Status by Sub-Cat'!$A$6:$A$47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'Status by Sub-Cat'!$C$6:$C$47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FC-2A44-B2B1-A2B43EF3B733}"/>
            </c:ext>
          </c:extLst>
        </c:ser>
        <c:ser>
          <c:idx val="2"/>
          <c:order val="2"/>
          <c:tx>
            <c:strRef>
              <c:f>'Status by Sub-Cat'!$D$4:$D$5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'Status by Sub-Cat'!$A$6:$A$47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'Status by Sub-Cat'!$D$6:$D$47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FC-2A44-B2B1-A2B43EF3B733}"/>
            </c:ext>
          </c:extLst>
        </c:ser>
        <c:ser>
          <c:idx val="3"/>
          <c:order val="3"/>
          <c:tx>
            <c:strRef>
              <c:f>'Status by Sub-Cat'!$E$4:$E$5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'Status by Sub-Cat'!$A$6:$A$47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'Status by Sub-Cat'!$E$6:$E$47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FC-2A44-B2B1-A2B43EF3B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34489983"/>
        <c:axId val="563946255"/>
      </c:barChart>
      <c:catAx>
        <c:axId val="43448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946255"/>
        <c:crosses val="autoZero"/>
        <c:auto val="1"/>
        <c:lblAlgn val="ctr"/>
        <c:lblOffset val="100"/>
        <c:noMultiLvlLbl val="0"/>
      </c:catAx>
      <c:valAx>
        <c:axId val="56394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89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[StarterBook.xlsx]Status by Month-Year!PivotTable5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noFill/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5400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5400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5400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5400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5400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5400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'Status by Month-Year'!$B$4:$B$5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'Status by Month-Year'!$A$6:$A$18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Month-Year'!$B$6:$B$18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8-324E-A320-C12FEAA618D6}"/>
            </c:ext>
          </c:extLst>
        </c:ser>
        <c:ser>
          <c:idx val="1"/>
          <c:order val="1"/>
          <c:tx>
            <c:strRef>
              <c:f>'Status by Month-Year'!$C$4:$C$5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'Status by Month-Year'!$A$6:$A$18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Month-Year'!$C$6:$C$18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28-324E-A320-C12FEAA618D6}"/>
            </c:ext>
          </c:extLst>
        </c:ser>
        <c:ser>
          <c:idx val="2"/>
          <c:order val="2"/>
          <c:tx>
            <c:strRef>
              <c:f>'Status by Month-Year'!$D$4:$D$5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'Status by Month-Year'!$A$6:$A$18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Month-Year'!$D$6:$D$18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28-324E-A320-C12FEAA61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620047"/>
        <c:axId val="571723199"/>
      </c:lineChart>
      <c:catAx>
        <c:axId val="498620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23199"/>
        <c:crosses val="autoZero"/>
        <c:auto val="1"/>
        <c:lblAlgn val="ctr"/>
        <c:lblOffset val="100"/>
        <c:noMultiLvlLbl val="0"/>
      </c:catAx>
      <c:valAx>
        <c:axId val="57172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2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 Status by 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'Campaign Status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F8-1E4E-A033-83B737BDDE06}"/>
            </c:ext>
          </c:extLst>
        </c:ser>
        <c:ser>
          <c:idx val="1"/>
          <c:order val="1"/>
          <c:tx>
            <c:strRef>
              <c:f>'Campaign Status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F8-1E4E-A033-83B737BDDE06}"/>
            </c:ext>
          </c:extLst>
        </c:ser>
        <c:ser>
          <c:idx val="2"/>
          <c:order val="2"/>
          <c:tx>
            <c:strRef>
              <c:f>'Campaign Status by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F8-1E4E-A033-83B737BDDE06}"/>
            </c:ext>
          </c:extLst>
        </c:ser>
        <c:ser>
          <c:idx val="3"/>
          <c:order val="3"/>
          <c:tx>
            <c:strRef>
              <c:f>'Campaign Status by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'Campaign 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 Status by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AF8-1E4E-A033-83B737BDD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3146591"/>
        <c:axId val="523150511"/>
      </c:barChart>
      <c:catAx>
        <c:axId val="523146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50511"/>
        <c:crosses val="autoZero"/>
        <c:auto val="1"/>
        <c:lblAlgn val="ctr"/>
        <c:lblOffset val="100"/>
        <c:noMultiLvlLbl val="0"/>
      </c:catAx>
      <c:valAx>
        <c:axId val="52315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4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Success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'Other Graphs'!$F$1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'Other Graphs'!$A$2:$A$10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Graphs'!$F$2:$F$10</c:f>
              <c:numCache>
                <c:formatCode>0%</c:formatCode>
                <c:ptCount val="9"/>
                <c:pt idx="0">
                  <c:v>0.57692307692307687</c:v>
                </c:pt>
                <c:pt idx="1">
                  <c:v>0.17525773195876287</c:v>
                </c:pt>
                <c:pt idx="2">
                  <c:v>0.36363636363636365</c:v>
                </c:pt>
                <c:pt idx="3">
                  <c:v>0</c:v>
                </c:pt>
                <c:pt idx="4">
                  <c:v>0.79411764705882348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0.61285609934258578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80-3D43-8952-FF3CB3A7F20E}"/>
            </c:ext>
          </c:extLst>
        </c:ser>
        <c:ser>
          <c:idx val="5"/>
          <c:order val="1"/>
          <c:tx>
            <c:strRef>
              <c:f>'Other Graphs'!$G$1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C00000">
                  <a:alpha val="25000"/>
                </a:srgbClr>
              </a:solidFill>
              <a:round/>
            </a:ln>
            <a:effectLst/>
          </c:spPr>
          <c:marker>
            <c:symbol val="none"/>
          </c:marker>
          <c:cat>
            <c:strRef>
              <c:f>'Other Graphs'!$A$2:$A$10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Graphs'!$G$2:$G$10</c:f>
              <c:numCache>
                <c:formatCode>0%</c:formatCode>
                <c:ptCount val="9"/>
                <c:pt idx="0">
                  <c:v>0.34615384615384615</c:v>
                </c:pt>
                <c:pt idx="1">
                  <c:v>0.72164948453608246</c:v>
                </c:pt>
                <c:pt idx="2">
                  <c:v>0.63636363636363635</c:v>
                </c:pt>
                <c:pt idx="3">
                  <c:v>0</c:v>
                </c:pt>
                <c:pt idx="4">
                  <c:v>0.17647058823529413</c:v>
                </c:pt>
                <c:pt idx="5">
                  <c:v>0.53181818181818186</c:v>
                </c:pt>
                <c:pt idx="6">
                  <c:v>0.53586497890295359</c:v>
                </c:pt>
                <c:pt idx="7">
                  <c:v>0.35499999999999998</c:v>
                </c:pt>
                <c:pt idx="8">
                  <c:v>0.36011687363038714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80-3D43-8952-FF3CB3A7F20E}"/>
            </c:ext>
          </c:extLst>
        </c:ser>
        <c:ser>
          <c:idx val="6"/>
          <c:order val="2"/>
          <c:tx>
            <c:strRef>
              <c:f>'Other Graphs'!$H$1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4">
                  <a:alpha val="2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'Other Graphs'!$A$2:$A$10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Graphs'!$H$2:$H$10</c:f>
              <c:numCache>
                <c:formatCode>0%</c:formatCode>
                <c:ptCount val="9"/>
                <c:pt idx="0">
                  <c:v>7.6923076923076927E-2</c:v>
                </c:pt>
                <c:pt idx="1">
                  <c:v>0.10309278350515463</c:v>
                </c:pt>
                <c:pt idx="2">
                  <c:v>0</c:v>
                </c:pt>
                <c:pt idx="3">
                  <c:v>1</c:v>
                </c:pt>
                <c:pt idx="4">
                  <c:v>2.9411764705882353E-2</c:v>
                </c:pt>
                <c:pt idx="5">
                  <c:v>0</c:v>
                </c:pt>
                <c:pt idx="6">
                  <c:v>0.12658227848101267</c:v>
                </c:pt>
                <c:pt idx="7">
                  <c:v>0.29666666666666669</c:v>
                </c:pt>
                <c:pt idx="8">
                  <c:v>2.7027027027027029E-2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80-3D43-8952-FF3CB3A7F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7610783"/>
        <c:axId val="1258233071"/>
      </c:lineChart>
      <c:catAx>
        <c:axId val="1257610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233071"/>
        <c:crosses val="autoZero"/>
        <c:auto val="1"/>
        <c:lblAlgn val="ctr"/>
        <c:lblOffset val="100"/>
        <c:noMultiLvlLbl val="0"/>
      </c:catAx>
      <c:valAx>
        <c:axId val="12582330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61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 vs. Pledged</a:t>
            </a:r>
            <a:r>
              <a:rPr lang="en-US" baseline="0"/>
              <a:t>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'Other Graphs'!$I$1</c:f>
              <c:strCache>
                <c:ptCount val="1"/>
                <c:pt idx="0">
                  <c:v> Goal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'Other Graphs'!$A$2:$A$10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Graphs'!$I$2:$I$10</c:f>
              <c:numCache>
                <c:formatCode>_("$"* #,##0.00_);_("$"* \(#,##0.00\);_("$"* "-"??_);_(@_)</c:formatCode>
                <c:ptCount val="9"/>
                <c:pt idx="0">
                  <c:v>138292319</c:v>
                </c:pt>
                <c:pt idx="1">
                  <c:v>5705019</c:v>
                </c:pt>
                <c:pt idx="2">
                  <c:v>7809130</c:v>
                </c:pt>
                <c:pt idx="3">
                  <c:v>320835</c:v>
                </c:pt>
                <c:pt idx="4">
                  <c:v>4878710.0199999996</c:v>
                </c:pt>
                <c:pt idx="5">
                  <c:v>3174504</c:v>
                </c:pt>
                <c:pt idx="6">
                  <c:v>28468110</c:v>
                </c:pt>
                <c:pt idx="7">
                  <c:v>42071072.789999999</c:v>
                </c:pt>
                <c:pt idx="8">
                  <c:v>65236770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7B-1643-9925-168468CA9C43}"/>
            </c:ext>
          </c:extLst>
        </c:ser>
        <c:ser>
          <c:idx val="1"/>
          <c:order val="1"/>
          <c:tx>
            <c:strRef>
              <c:f>'Other Graphs'!$J$1</c:f>
              <c:strCache>
                <c:ptCount val="1"/>
                <c:pt idx="0">
                  <c:v> Pledged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'Other Graphs'!$A$2:$A$10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Graphs'!$J$2:$J$10</c:f>
              <c:numCache>
                <c:formatCode>_("$"* #,##0.00_);_("$"* \(#,##0.00\);_("$"* "-"??_);_(@_)</c:formatCode>
                <c:ptCount val="9"/>
                <c:pt idx="0">
                  <c:v>5704816.9499999974</c:v>
                </c:pt>
                <c:pt idx="1">
                  <c:v>936992.65</c:v>
                </c:pt>
                <c:pt idx="2">
                  <c:v>3052313.89</c:v>
                </c:pt>
                <c:pt idx="3">
                  <c:v>9537</c:v>
                </c:pt>
                <c:pt idx="4">
                  <c:v>3329224.3399999994</c:v>
                </c:pt>
                <c:pt idx="5">
                  <c:v>2401613.7300000004</c:v>
                </c:pt>
                <c:pt idx="6">
                  <c:v>1603723.15</c:v>
                </c:pt>
                <c:pt idx="7">
                  <c:v>23403723.68</c:v>
                </c:pt>
                <c:pt idx="8">
                  <c:v>5731796.2700000005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7B-1643-9925-168468CA9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03861855"/>
        <c:axId val="1327782847"/>
      </c:barChart>
      <c:catAx>
        <c:axId val="1303861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782847"/>
        <c:crosses val="autoZero"/>
        <c:auto val="1"/>
        <c:lblAlgn val="ctr"/>
        <c:lblOffset val="100"/>
        <c:noMultiLvlLbl val="0"/>
      </c:catAx>
      <c:valAx>
        <c:axId val="1327782847"/>
        <c:scaling>
          <c:orientation val="minMax"/>
          <c:max val="14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3861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Rachel-Chloe Gibbs</dc:creator>
  <cp:keywords/>
  <dc:description/>
  <cp:lastModifiedBy>Rachel-Chloe Gibbs</cp:lastModifiedBy>
  <cp:revision>3</cp:revision>
  <dcterms:created xsi:type="dcterms:W3CDTF">2019-08-06T17:05:00Z</dcterms:created>
  <dcterms:modified xsi:type="dcterms:W3CDTF">2019-08-09T18:25:00Z</dcterms:modified>
</cp:coreProperties>
</file>