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4E3C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Key Info at a Glance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0EE19DB" w14:textId="77777777" w:rsidR="00EB7A4B" w:rsidRPr="00EB7A4B" w:rsidRDefault="00EB7A4B" w:rsidP="00EB7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Dates </w:t>
      </w:r>
    </w:p>
    <w:p w14:paraId="3962BA08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00"/>
        </w:rPr>
        <w:t>Early bird pricing extended ends: 6/24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B8785B9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CFP Notifications: Thursday, 6/30 </w:t>
      </w:r>
    </w:p>
    <w:p w14:paraId="3921C241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Final schedule posted: 7/14 </w:t>
      </w:r>
    </w:p>
    <w:p w14:paraId="5F260C5B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rstudio::conf in DC: 7/25-28 </w:t>
      </w:r>
    </w:p>
    <w:p w14:paraId="51B4E99B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Pre-Recorded Videos due: Thursday, 8/18 </w:t>
      </w:r>
    </w:p>
    <w:p w14:paraId="2472C464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Event Dates: Tuesday, August 23 – Friday, August 26 </w:t>
      </w:r>
    </w:p>
    <w:p w14:paraId="61E4E513" w14:textId="77777777" w:rsidR="00EB7A4B" w:rsidRPr="00EB7A4B" w:rsidRDefault="00EB7A4B" w:rsidP="00EB7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8/23-24 pre-conference workshops (Zoom) </w:t>
      </w:r>
    </w:p>
    <w:p w14:paraId="25350550" w14:textId="77777777" w:rsidR="00EB7A4B" w:rsidRPr="00EB7A4B" w:rsidRDefault="00EB7A4B" w:rsidP="00EB7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8/24 poster session (SpatialChat) </w:t>
      </w:r>
    </w:p>
    <w:p w14:paraId="7E1987C1" w14:textId="77777777" w:rsidR="00EB7A4B" w:rsidRPr="00EB7A4B" w:rsidRDefault="00EB7A4B" w:rsidP="00EB7A4B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8/25-26 main conference (Hopin) </w:t>
      </w:r>
    </w:p>
    <w:p w14:paraId="3479F212" w14:textId="77777777" w:rsidR="00EB7A4B" w:rsidRPr="00EB7A4B" w:rsidRDefault="00EB7A4B" w:rsidP="00EB7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Presentation types </w:t>
      </w:r>
    </w:p>
    <w:p w14:paraId="4548793A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Session Presentations (typically 30 minutes in length) </w:t>
      </w:r>
    </w:p>
    <w:p w14:paraId="085F7400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Panel Discussion (typically 30 minutes in length) </w:t>
      </w:r>
    </w:p>
    <w:p w14:paraId="50F1D3E1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Lightning Talk (typically 10 minutes in length) </w:t>
      </w:r>
    </w:p>
    <w:p w14:paraId="685A3B33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BoF (typically 30 minutes in length) </w:t>
      </w:r>
    </w:p>
    <w:p w14:paraId="689DF2E9" w14:textId="0207472D" w:rsidR="00EB7A4B" w:rsidRPr="00744E7A" w:rsidRDefault="00EB7A4B" w:rsidP="00EB7A4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 xml:space="preserve">Registrations: 46 -&gt; 61 -&gt; 77 -&gt; 91 -&gt; 112 </w:t>
      </w:r>
      <w:r w:rsidRPr="00744E7A">
        <w:rPr>
          <w:rFonts w:ascii="Calibri" w:eastAsia="Times New Roman" w:hAnsi="Calibri" w:cs="Calibri"/>
          <w:color w:val="000000"/>
          <w:sz w:val="24"/>
          <w:szCs w:val="24"/>
        </w:rPr>
        <w:t>-&gt;</w:t>
      </w:r>
      <w:r w:rsidR="00744E7A">
        <w:rPr>
          <w:rFonts w:ascii="Calibri" w:eastAsia="Times New Roman" w:hAnsi="Calibri" w:cs="Calibri"/>
          <w:color w:val="000000"/>
          <w:sz w:val="24"/>
          <w:szCs w:val="24"/>
        </w:rPr>
        <w:t xml:space="preserve"> 138</w:t>
      </w:r>
      <w:r w:rsidRPr="00744E7A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E7CB741" w14:textId="77777777" w:rsidR="00EB7A4B" w:rsidRPr="00EB7A4B" w:rsidRDefault="00EB7A4B" w:rsidP="00EB7A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Program </w:t>
      </w:r>
    </w:p>
    <w:p w14:paraId="618EED96" w14:textId="77777777" w:rsidR="00EB7A4B" w:rsidRPr="00EB7A4B" w:rsidRDefault="00EB7A4B" w:rsidP="00EB7A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CFPs: 3 -&gt; 3 (13 in progress) -&gt; 7 (17 in progress) -&gt; 7 (24 in progress) -&gt; </w:t>
      </w: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10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F41437F" w14:textId="77777777" w:rsidR="00744E7A" w:rsidRPr="00744E7A" w:rsidRDefault="00EB7A4B" w:rsidP="00744E7A">
      <w:pPr>
        <w:rPr>
          <w:rFonts w:ascii="Times New Roman" w:eastAsia="Times New Roman" w:hAnsi="Times New Roman" w:cs="Times New Roman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tbl>
      <w:tblPr>
        <w:tblW w:w="7174" w:type="dxa"/>
        <w:shd w:val="clear" w:color="auto" w:fill="FFFFFF"/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99"/>
        <w:gridCol w:w="528"/>
        <w:gridCol w:w="579"/>
        <w:gridCol w:w="498"/>
        <w:gridCol w:w="448"/>
        <w:gridCol w:w="619"/>
        <w:gridCol w:w="615"/>
        <w:gridCol w:w="585"/>
        <w:gridCol w:w="580"/>
        <w:gridCol w:w="589"/>
        <w:gridCol w:w="589"/>
        <w:gridCol w:w="945"/>
      </w:tblGrid>
      <w:tr w:rsidR="00744E7A" w:rsidRPr="00744E7A" w14:paraId="65F17864" w14:textId="77777777" w:rsidTr="00744E7A">
        <w:trPr>
          <w:trHeight w:val="615"/>
        </w:trPr>
        <w:tc>
          <w:tcPr>
            <w:tcW w:w="59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5C72185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2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35DE8F8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5/18</w:t>
            </w:r>
          </w:p>
        </w:tc>
        <w:tc>
          <w:tcPr>
            <w:tcW w:w="5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4BF6375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5/25</w:t>
            </w:r>
          </w:p>
        </w:tc>
        <w:tc>
          <w:tcPr>
            <w:tcW w:w="49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6D5778F6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6/1</w:t>
            </w:r>
          </w:p>
        </w:tc>
        <w:tc>
          <w:tcPr>
            <w:tcW w:w="4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4FC86024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6/8</w:t>
            </w:r>
          </w:p>
        </w:tc>
        <w:tc>
          <w:tcPr>
            <w:tcW w:w="61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551D18C6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6/15</w:t>
            </w:r>
          </w:p>
        </w:tc>
        <w:tc>
          <w:tcPr>
            <w:tcW w:w="61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584C39A6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6/22</w:t>
            </w:r>
          </w:p>
        </w:tc>
        <w:tc>
          <w:tcPr>
            <w:tcW w:w="58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F4C6759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6/29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3125BD90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7/6</w:t>
            </w:r>
          </w:p>
        </w:tc>
        <w:tc>
          <w:tcPr>
            <w:tcW w:w="58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0FE61D73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7/27</w:t>
            </w:r>
          </w:p>
        </w:tc>
        <w:tc>
          <w:tcPr>
            <w:tcW w:w="58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0A0479FB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8/17</w:t>
            </w:r>
          </w:p>
        </w:tc>
        <w:tc>
          <w:tcPr>
            <w:tcW w:w="94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68C8444F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Final</w:t>
            </w:r>
          </w:p>
        </w:tc>
      </w:tr>
      <w:tr w:rsidR="00744E7A" w:rsidRPr="00744E7A" w14:paraId="61872FA7" w14:textId="77777777" w:rsidTr="00744E7A">
        <w:trPr>
          <w:trHeight w:val="375"/>
        </w:trPr>
        <w:tc>
          <w:tcPr>
            <w:tcW w:w="59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BA49188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52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36FFC40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2A2D082E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1C9F99F7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31E2569F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1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5321ECF3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61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578C024A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3140ACD2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1932C943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4C5FC211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</w:t>
            </w:r>
          </w:p>
        </w:tc>
        <w:tc>
          <w:tcPr>
            <w:tcW w:w="58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10A4DEE5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413</w:t>
            </w:r>
          </w:p>
        </w:tc>
        <w:tc>
          <w:tcPr>
            <w:tcW w:w="94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2007AD11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578</w:t>
            </w:r>
          </w:p>
        </w:tc>
      </w:tr>
      <w:tr w:rsidR="00744E7A" w:rsidRPr="00744E7A" w14:paraId="11B8E3DF" w14:textId="77777777" w:rsidTr="00744E7A">
        <w:trPr>
          <w:trHeight w:val="375"/>
        </w:trPr>
        <w:tc>
          <w:tcPr>
            <w:tcW w:w="59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1A3C08A4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2021</w:t>
            </w:r>
          </w:p>
        </w:tc>
        <w:tc>
          <w:tcPr>
            <w:tcW w:w="52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0C242F6F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633C5D1C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9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1DCCE652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4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58ACA7E3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</w:t>
            </w:r>
          </w:p>
        </w:tc>
        <w:tc>
          <w:tcPr>
            <w:tcW w:w="61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2B18FF8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61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20ED1B80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</w:t>
            </w:r>
          </w:p>
        </w:tc>
        <w:tc>
          <w:tcPr>
            <w:tcW w:w="58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4344C176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3FBE9C0A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</w:t>
            </w:r>
          </w:p>
        </w:tc>
        <w:tc>
          <w:tcPr>
            <w:tcW w:w="58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0E75131D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58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3C6AED18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439</w:t>
            </w:r>
          </w:p>
        </w:tc>
        <w:tc>
          <w:tcPr>
            <w:tcW w:w="94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6D1675FA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665</w:t>
            </w:r>
          </w:p>
        </w:tc>
      </w:tr>
      <w:tr w:rsidR="00744E7A" w:rsidRPr="00744E7A" w14:paraId="0D5ACB82" w14:textId="77777777" w:rsidTr="00744E7A">
        <w:trPr>
          <w:trHeight w:val="330"/>
        </w:trPr>
        <w:tc>
          <w:tcPr>
            <w:tcW w:w="59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D0A92C9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2022</w:t>
            </w:r>
          </w:p>
        </w:tc>
        <w:tc>
          <w:tcPr>
            <w:tcW w:w="52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19AE32BE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57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4ADD511B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49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277D477C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448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0C2C2F40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61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161D5D81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744E7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</w:t>
            </w:r>
          </w:p>
        </w:tc>
        <w:tc>
          <w:tcPr>
            <w:tcW w:w="61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7F98DAA0" w14:textId="7AFBA61F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</w:t>
            </w:r>
          </w:p>
        </w:tc>
        <w:tc>
          <w:tcPr>
            <w:tcW w:w="58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2608383E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24626FC7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6F66E32E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589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59265D43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945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vAlign w:val="center"/>
            <w:hideMark/>
          </w:tcPr>
          <w:p w14:paraId="2FD4AF6E" w14:textId="77777777" w:rsidR="00744E7A" w:rsidRPr="00744E7A" w:rsidRDefault="00744E7A" w:rsidP="00744E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14:paraId="433D7D71" w14:textId="6F3DE4B5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9022BBF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New business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355141B" w14:textId="77777777" w:rsidR="00EB7A4B" w:rsidRPr="00EB7A4B" w:rsidRDefault="00EB7A4B" w:rsidP="00EB7A4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Frank Harrell said</w:t>
      </w: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 RMED22COMP </w:t>
      </w: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coupon code broken?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 to investigate / get back to Frank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1F121DC" w14:textId="77777777" w:rsidR="00EB7A4B" w:rsidRPr="00EB7A4B" w:rsidRDefault="00EB7A4B" w:rsidP="00EB7A4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Ping your orgs about early bird pricing ending for real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everyone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AACA46E" w14:textId="77777777" w:rsidR="00EB7A4B" w:rsidRPr="00EB7A4B" w:rsidRDefault="00EB7A4B" w:rsidP="00EB7A4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CFP notifications must get out 6/30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Program committee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 </w:t>
      </w:r>
    </w:p>
    <w:p w14:paraId="6C2CC995" w14:textId="77777777" w:rsidR="00EB7A4B" w:rsidRPr="00EB7A4B" w:rsidRDefault="00EB7A4B" w:rsidP="00EB7A4B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Register for free! </w:t>
      </w: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  <w:bdr w:val="none" w:sz="0" w:space="0" w:color="auto" w:frame="1"/>
        </w:rPr>
        <w:t>RMED22COMP</w:t>
      </w: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everyone</w:t>
      </w: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0D3E3DC3" w14:textId="77777777" w:rsidR="00EB7A4B" w:rsidRPr="00EB7A4B" w:rsidRDefault="00EB7A4B" w:rsidP="00EB7A4B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27D41338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DF219B9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Operations </w:t>
      </w:r>
    </w:p>
    <w:p w14:paraId="1BD18189" w14:textId="77777777" w:rsidR="00EB7A4B" w:rsidRPr="00EB7A4B" w:rsidRDefault="00EB7A4B" w:rsidP="00EB7A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Platforms </w:t>
      </w:r>
    </w:p>
    <w:p w14:paraId="4F632881" w14:textId="77777777" w:rsidR="00EB7A4B" w:rsidRPr="00EB7A4B" w:rsidRDefault="00EB7A4B" w:rsidP="00EB7A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Hopin  </w:t>
      </w:r>
    </w:p>
    <w:p w14:paraId="2A15BE7F" w14:textId="77777777" w:rsidR="00EB7A4B" w:rsidRPr="00EB7A4B" w:rsidRDefault="00EB7A4B" w:rsidP="00EB7A4B">
      <w:pPr>
        <w:numPr>
          <w:ilvl w:val="1"/>
          <w:numId w:val="3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SpatialChat: Jaclyn Janis will run point – will set up rooms for sponsors and poster presenters and plan the user experience for conference participants.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Jaclyn and Mara to connect next week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F39DB9D" w14:textId="77777777" w:rsidR="00EB7A4B" w:rsidRPr="00EB7A4B" w:rsidRDefault="00EB7A4B" w:rsidP="00EB7A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Zoom for workshops: Events team will be platform owner. Responsible for setting up rooms for specific times, making sure settings are correct for workshops (participants muted and camera off; non-verbal feedback active). </w:t>
      </w:r>
    </w:p>
    <w:p w14:paraId="09AAE8D6" w14:textId="77777777" w:rsidR="00EB7A4B" w:rsidRPr="00EB7A4B" w:rsidRDefault="00EB7A4B" w:rsidP="00EB7A4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Twitter: Someone should tweet actively during the conference </w:t>
      </w:r>
    </w:p>
    <w:p w14:paraId="7CB30233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7A686206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Web site </w:t>
      </w:r>
    </w:p>
    <w:p w14:paraId="118577FE" w14:textId="77777777" w:rsidR="00EB7A4B" w:rsidRPr="00EB7A4B" w:rsidRDefault="00EB7A4B" w:rsidP="00EB7A4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URL: </w:t>
      </w:r>
      <w:hyperlink r:id="rId5" w:tgtFrame="_blank" w:history="1">
        <w:r w:rsidRPr="00EB7A4B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https://r-medicine.org</w:t>
        </w:r>
      </w:hyperlink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8590FD5" w14:textId="77777777" w:rsidR="00EB7A4B" w:rsidRPr="00EB7A4B" w:rsidRDefault="00EB7A4B" w:rsidP="00EB7A4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Kanban: </w:t>
      </w:r>
      <w:hyperlink r:id="rId6" w:tgtFrame="_blank" w:history="1">
        <w:r w:rsidRPr="00EB7A4B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https://github.com/RConsortium/r-medicine-wg/projects/6</w:t>
        </w:r>
      </w:hyperlink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BC13FF0" w14:textId="77777777" w:rsidR="00EB7A4B" w:rsidRPr="00EB7A4B" w:rsidRDefault="00EB7A4B" w:rsidP="00EB7A4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Changes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FBEA0B2" w14:textId="77777777" w:rsidR="00EB7A4B" w:rsidRPr="00EB7A4B" w:rsidRDefault="00EB7A4B" w:rsidP="00EB7A4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Add RStudio logo to Bronze sponsors? </w:t>
      </w:r>
    </w:p>
    <w:p w14:paraId="2F27A395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1EBB5995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Marketing/Communication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468636D" w14:textId="77777777" w:rsidR="00EB7A4B" w:rsidRPr="00EB7A4B" w:rsidRDefault="00EB7A4B" w:rsidP="00EB7A4B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Social Calendar: </w:t>
      </w:r>
      <w:hyperlink r:id="rId7" w:tgtFrame="_blank" w:history="1">
        <w:r w:rsidRPr="00EB7A4B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https://bit.ly/rmed22socialcalendar</w:t>
        </w:r>
      </w:hyperlink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3BB0C37" w14:textId="77777777" w:rsidR="00EB7A4B" w:rsidRPr="00EB7A4B" w:rsidRDefault="00EB7A4B" w:rsidP="00EB7A4B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Are there some folks who can advertise for us?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Joe to draft letter to ask for support – RMED22COMP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9D055A0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Alison Hill </w:t>
      </w:r>
    </w:p>
    <w:p w14:paraId="0871A515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Rob Tibshirani </w:t>
      </w:r>
    </w:p>
    <w:p w14:paraId="0AD6D4D3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Frank Harrell </w:t>
      </w:r>
    </w:p>
    <w:p w14:paraId="6EAF4CFC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Rod Hayward </w:t>
      </w:r>
    </w:p>
    <w:p w14:paraId="56295170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Dan Sjoberg </w:t>
      </w:r>
    </w:p>
    <w:p w14:paraId="0A261320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Daniela Witten </w:t>
      </w:r>
    </w:p>
    <w:p w14:paraId="71B87981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Harlan Krumholz </w:t>
      </w:r>
    </w:p>
    <w:p w14:paraId="4D1A439F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Karandeep Singh </w:t>
      </w:r>
    </w:p>
    <w:p w14:paraId="03A10B0C" w14:textId="77777777" w:rsidR="00EB7A4B" w:rsidRPr="00EB7A4B" w:rsidRDefault="00EB7A4B" w:rsidP="00EB7A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Tom Mock </w:t>
      </w:r>
    </w:p>
    <w:p w14:paraId="54318E7F" w14:textId="77777777" w:rsidR="00EB7A4B" w:rsidRPr="00EB7A4B" w:rsidRDefault="00EB7A4B" w:rsidP="00EB7A4B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Swag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Emily/Elisa/Amanda to connect tomorrow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C346E63" w14:textId="77777777" w:rsidR="00EB7A4B" w:rsidRPr="00EB7A4B" w:rsidRDefault="00EB7A4B" w:rsidP="00EB7A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Printed T-shirts (3 larges) </w:t>
      </w:r>
    </w:p>
    <w:p w14:paraId="527B940C" w14:textId="77777777" w:rsidR="00EB7A4B" w:rsidRPr="00EB7A4B" w:rsidRDefault="00EB7A4B" w:rsidP="00EB7A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R consortium and R/Medicine hex stickers (500 each) </w:t>
      </w:r>
    </w:p>
    <w:p w14:paraId="69EB6028" w14:textId="77777777" w:rsidR="00EB7A4B" w:rsidRPr="00EB7A4B" w:rsidRDefault="00EB7A4B" w:rsidP="00EB7A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Bookmark showing R/Med info </w:t>
      </w:r>
    </w:p>
    <w:p w14:paraId="05D4C988" w14:textId="77777777" w:rsidR="00EB7A4B" w:rsidRPr="00EB7A4B" w:rsidRDefault="00EB7A4B" w:rsidP="00EB7A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Printed sponsorship prospectus (20) </w:t>
      </w:r>
    </w:p>
    <w:p w14:paraId="4F442891" w14:textId="77777777" w:rsidR="00EB7A4B" w:rsidRPr="00EB7A4B" w:rsidRDefault="00EB7A4B" w:rsidP="00EB7A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Tableskirt showing R consortium and R/Medicine logos (6’ table sized) </w:t>
      </w:r>
    </w:p>
    <w:p w14:paraId="04D52B6E" w14:textId="77777777" w:rsidR="00EB7A4B" w:rsidRPr="00EB7A4B" w:rsidRDefault="00EB7A4B" w:rsidP="00EB7A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Needed by rstudio::conf (7/25) </w:t>
      </w:r>
    </w:p>
    <w:p w14:paraId="00EFCBE5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51257C6B" w14:textId="77777777" w:rsidR="00EB7A4B" w:rsidRDefault="00EB7A4B">
      <w:pPr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br w:type="page"/>
      </w:r>
    </w:p>
    <w:p w14:paraId="0A6DB4C3" w14:textId="4F3F7983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lastRenderedPageBreak/>
        <w:t>Program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DBC4288" w14:textId="77777777" w:rsidR="00EB7A4B" w:rsidRPr="00EB7A4B" w:rsidRDefault="00EB7A4B" w:rsidP="00EB7A4B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Conference Schedule: </w:t>
      </w:r>
      <w:hyperlink r:id="rId8" w:tgtFrame="_blank" w:history="1">
        <w:r w:rsidRPr="00EB7A4B">
          <w:rPr>
            <w:rFonts w:ascii="Calibri" w:eastAsia="Times New Roman" w:hAnsi="Calibri" w:cs="Calibri"/>
            <w:color w:val="0000FF"/>
            <w:sz w:val="24"/>
            <w:szCs w:val="24"/>
            <w:u w:val="single"/>
            <w:bdr w:val="none" w:sz="0" w:space="0" w:color="auto" w:frame="1"/>
          </w:rPr>
          <w:t>https://bit.ly/rmed2022schedule</w:t>
        </w:r>
      </w:hyperlink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A512866" w14:textId="77777777" w:rsidR="00EB7A4B" w:rsidRPr="00EB7A4B" w:rsidRDefault="00EB7A4B" w:rsidP="00EB7A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Keynotes </w:t>
      </w:r>
    </w:p>
    <w:p w14:paraId="068789BE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Day 1: JJ Allaire – confirmed </w:t>
      </w:r>
    </w:p>
    <w:p w14:paraId="18BBEE18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Day 2: Frank Harrell – confirmed </w:t>
      </w:r>
    </w:p>
    <w:p w14:paraId="7CA9C30E" w14:textId="77777777" w:rsidR="00EB7A4B" w:rsidRPr="00EB7A4B" w:rsidRDefault="00EB7A4B" w:rsidP="00EB7A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Invited talks (20 min): </w:t>
      </w:r>
    </w:p>
    <w:p w14:paraId="17ACD85A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Carry Wright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arrange invitation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5CF4B1E9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Lucy D’Agostino McGowan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Steve to arrange invitation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25A20D8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Paul Harris (REDCap integration with EMRs) - confirmed </w:t>
      </w:r>
    </w:p>
    <w:p w14:paraId="46AAD935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Neale Batria (President of Applied Epi) - confirmed </w:t>
      </w:r>
    </w:p>
    <w:p w14:paraId="235B9ED2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Jaclyn Janis (Analytics for Nurses) – confirmed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 to change to 10 min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CE8AC98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Stephan Kadauke (Teaching R to Healthcare Professionals) - confirmed </w:t>
      </w:r>
    </w:p>
    <w:p w14:paraId="5531EF93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Gloria Kang (CDC)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Dan to follow up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7C0C89E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Max Kuhn: tidymodels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invite, Jaclyn will follow up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39DD5D05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Melinda Higgins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 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C4659F6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Asmae Toumi (Opioid addiction) - yes </w:t>
      </w:r>
    </w:p>
    <w:p w14:paraId="31F627B5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Justin Juskewich / Andrew Norgan - no </w:t>
      </w:r>
    </w:p>
    <w:p w14:paraId="4B5E0F9D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Cleveland Clinic ~ Mike Kattan, Emily Zabor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 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7289D119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Stephanie Hicks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2C27AED5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NHS R group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Peter 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96AF9DF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CT State COVID Tracking Group – monkeypox tracking?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6800A757" w14:textId="77777777" w:rsidR="00EB7A4B" w:rsidRPr="00EB7A4B" w:rsidRDefault="00EB7A4B" w:rsidP="00EB7A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Workshops </w:t>
      </w:r>
    </w:p>
    <w:p w14:paraId="7C20B1CF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R/Medicine 101: Intro to R for Clinical Data – confirmed </w:t>
      </w:r>
    </w:p>
    <w:p w14:paraId="0D52400C" w14:textId="77777777" w:rsidR="00EB7A4B" w:rsidRPr="00EB7A4B" w:rsidRDefault="00EB7A4B" w:rsidP="00EB7A4B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Stephan Kadauke, Patrick Mathias, Joe Rudolf </w:t>
      </w:r>
    </w:p>
    <w:p w14:paraId="276FCAED" w14:textId="77777777" w:rsidR="00EB7A4B" w:rsidRPr="00EB7A4B" w:rsidRDefault="00EB7A4B" w:rsidP="00EB7A4B">
      <w:pPr>
        <w:numPr>
          <w:ilvl w:val="2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TAs: Rich Hanna, Jaclyn Janis, Sarah Dudgeon </w:t>
      </w:r>
    </w:p>
    <w:p w14:paraId="06C8B347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Tom Mock: Reproducible Medical Research with Quarto - confirmed </w:t>
      </w:r>
    </w:p>
    <w:p w14:paraId="5C9261B7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Sherrie Xie: Geospatial Data - confirmed </w:t>
      </w:r>
    </w:p>
    <w:p w14:paraId="76BB88C9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Chris Beeley: Dashboards with Shiny - confirmed </w:t>
      </w:r>
    </w:p>
    <w:p w14:paraId="137B8906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Dan Sjoberg: gtsummary - confirmed </w:t>
      </w:r>
    </w:p>
    <w:p w14:paraId="0544645B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Piru (Procogia): Gene expression - confirmed </w:t>
      </w:r>
    </w:p>
    <w:p w14:paraId="2BCA9AE0" w14:textId="77777777" w:rsidR="00EB7A4B" w:rsidRPr="00EB7A4B" w:rsidRDefault="00EB7A4B" w:rsidP="00EB7A4B">
      <w:pPr>
        <w:numPr>
          <w:ilvl w:val="1"/>
          <w:numId w:val="8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Appsilon: Enterprise-grade Shiny App Development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Stephan to follow up with Joanna (Appsilon)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6A45679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 </w:t>
      </w:r>
    </w:p>
    <w:p w14:paraId="3996244B" w14:textId="77777777" w:rsidR="00EB7A4B" w:rsidRPr="00EB7A4B" w:rsidRDefault="00EB7A4B" w:rsidP="00EB7A4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Sponsorships/Partnerships</w:t>
      </w:r>
      <w:r w:rsidRPr="00EB7A4B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4FFB1DE6" w14:textId="77777777" w:rsidR="00EB7A4B" w:rsidRPr="00EB7A4B" w:rsidRDefault="00EB7A4B" w:rsidP="00EB7A4B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Appsilon: yes! ($5K)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Joanna to work with Emily on contract and payment</w:t>
      </w: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 </w:t>
      </w:r>
    </w:p>
    <w:p w14:paraId="6FB6D36C" w14:textId="77777777" w:rsidR="00EB7A4B" w:rsidRPr="00EB7A4B" w:rsidRDefault="00EB7A4B" w:rsidP="00EB7A4B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RStudio: yes! ($5K)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 – Emily to work with Anne on contract and payment </w:t>
      </w:r>
    </w:p>
    <w:p w14:paraId="53D9D264" w14:textId="77777777" w:rsidR="00EB7A4B" w:rsidRPr="00EB7A4B" w:rsidRDefault="00EB7A4B" w:rsidP="00EB7A4B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Verily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 to invite </w:t>
      </w:r>
    </w:p>
    <w:p w14:paraId="66691F6A" w14:textId="77777777" w:rsidR="00EB7A4B" w:rsidRPr="00EB7A4B" w:rsidRDefault="00EB7A4B" w:rsidP="00EB7A4B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B7A4B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</w:rPr>
        <w:t>Metrum </w:t>
      </w:r>
      <w:r w:rsidRPr="00EB7A4B">
        <w:rPr>
          <w:rFonts w:ascii="Calibri" w:eastAsia="Times New Roman" w:hAnsi="Calibri" w:cs="Calibri"/>
          <w:color w:val="00B0F0"/>
          <w:sz w:val="24"/>
          <w:szCs w:val="24"/>
          <w:bdr w:val="none" w:sz="0" w:space="0" w:color="auto" w:frame="1"/>
        </w:rPr>
        <w:t>– Mike to invite </w:t>
      </w:r>
    </w:p>
    <w:p w14:paraId="1E885EF4" w14:textId="77777777" w:rsidR="00895867" w:rsidRDefault="00744E7A"/>
    <w:sectPr w:rsidR="00895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D09A7"/>
    <w:multiLevelType w:val="multilevel"/>
    <w:tmpl w:val="E86C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130A5"/>
    <w:multiLevelType w:val="multilevel"/>
    <w:tmpl w:val="E91C7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D80124"/>
    <w:multiLevelType w:val="multilevel"/>
    <w:tmpl w:val="01045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32E58"/>
    <w:multiLevelType w:val="multilevel"/>
    <w:tmpl w:val="5546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42A2E"/>
    <w:multiLevelType w:val="multilevel"/>
    <w:tmpl w:val="CF7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67960"/>
    <w:multiLevelType w:val="multilevel"/>
    <w:tmpl w:val="3048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2535BD"/>
    <w:multiLevelType w:val="multilevel"/>
    <w:tmpl w:val="96F6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14482F"/>
    <w:multiLevelType w:val="multilevel"/>
    <w:tmpl w:val="00C0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804F33"/>
    <w:multiLevelType w:val="multilevel"/>
    <w:tmpl w:val="22EE9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706418">
    <w:abstractNumId w:val="5"/>
  </w:num>
  <w:num w:numId="2" w16cid:durableId="1574004911">
    <w:abstractNumId w:val="1"/>
  </w:num>
  <w:num w:numId="3" w16cid:durableId="1418281409">
    <w:abstractNumId w:val="7"/>
  </w:num>
  <w:num w:numId="4" w16cid:durableId="996112797">
    <w:abstractNumId w:val="0"/>
  </w:num>
  <w:num w:numId="5" w16cid:durableId="1225749967">
    <w:abstractNumId w:val="6"/>
  </w:num>
  <w:num w:numId="6" w16cid:durableId="1732923108">
    <w:abstractNumId w:val="4"/>
  </w:num>
  <w:num w:numId="7" w16cid:durableId="1043555538">
    <w:abstractNumId w:val="8"/>
  </w:num>
  <w:num w:numId="8" w16cid:durableId="704326353">
    <w:abstractNumId w:val="2"/>
  </w:num>
  <w:num w:numId="9" w16cid:durableId="10434031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172A"/>
    <w:rsid w:val="00744E7A"/>
    <w:rsid w:val="007615A5"/>
    <w:rsid w:val="00AE172A"/>
    <w:rsid w:val="00C41767"/>
    <w:rsid w:val="00EB7A4B"/>
    <w:rsid w:val="00F1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89BA"/>
  <w15:chartTrackingRefBased/>
  <w15:docId w15:val="{37514900-C13D-4B28-B0FB-508022B1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EB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listparagraph">
    <w:name w:val="x_msolistparagraph"/>
    <w:basedOn w:val="Normal"/>
    <w:rsid w:val="00EB7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5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rmed2022schedu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.ly/rmed22socialcalend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Consortium/r-medicine-wg/projects/6" TargetMode="External"/><Relationship Id="rId5" Type="http://schemas.openxmlformats.org/officeDocument/2006/relationships/hyperlink" Target="https://r-medicine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Atkinson, Elizabeth J. (Beth), M.S.</dc:creator>
  <cp:keywords/>
  <dc:description/>
  <cp:lastModifiedBy>Atkinson, Elizabeth J. (Beth), M.S.</cp:lastModifiedBy>
  <cp:revision>3</cp:revision>
  <dcterms:created xsi:type="dcterms:W3CDTF">2022-06-22T19:39:00Z</dcterms:created>
  <dcterms:modified xsi:type="dcterms:W3CDTF">2022-06-22T19:43:00Z</dcterms:modified>
</cp:coreProperties>
</file>