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037C8" w14:textId="77777777" w:rsidR="0073663D" w:rsidRDefault="00A05157">
      <w:pPr>
        <w:jc w:val="center"/>
        <w:rPr>
          <w:rFonts w:ascii="宋体" w:hAnsi="宋体"/>
          <w:b/>
          <w:sz w:val="24"/>
        </w:rPr>
      </w:pPr>
      <w:r>
        <w:rPr>
          <w:rFonts w:ascii="宋体" w:hAnsi="宋体" w:hint="eastAsia"/>
          <w:b/>
          <w:sz w:val="24"/>
        </w:rPr>
        <w:t>作业3</w:t>
      </w:r>
    </w:p>
    <w:p w14:paraId="2718E686" w14:textId="77777777" w:rsidR="0073663D" w:rsidRDefault="0073663D">
      <w:pPr>
        <w:jc w:val="center"/>
        <w:rPr>
          <w:rFonts w:ascii="宋体" w:hAnsi="宋体"/>
          <w:b/>
          <w:sz w:val="24"/>
        </w:rPr>
      </w:pPr>
    </w:p>
    <w:p w14:paraId="015067B1" w14:textId="42090FBC" w:rsidR="0073663D" w:rsidRDefault="00A05157">
      <w:pPr>
        <w:numPr>
          <w:ilvl w:val="0"/>
          <w:numId w:val="1"/>
        </w:numPr>
        <w:rPr>
          <w:rFonts w:ascii="宋体" w:hAnsi="宋体"/>
          <w:b/>
          <w:sz w:val="24"/>
        </w:rPr>
      </w:pPr>
      <w:r>
        <w:rPr>
          <w:rFonts w:ascii="宋体" w:hAnsi="宋体" w:hint="eastAsia"/>
          <w:b/>
          <w:sz w:val="24"/>
        </w:rPr>
        <w:t>请分别写出集中串行链接控制方式、集中统一计数器控制方式和集中独立请求控制方式获取总线的过程。</w:t>
      </w:r>
    </w:p>
    <w:p w14:paraId="70AD7A7B" w14:textId="612142C9" w:rsidR="007F6EB3" w:rsidRPr="007F6EB3" w:rsidRDefault="007F6EB3" w:rsidP="007F6EB3">
      <w:pPr>
        <w:rPr>
          <w:rFonts w:ascii="宋体" w:hAnsi="宋体"/>
          <w:bCs/>
          <w:sz w:val="24"/>
        </w:rPr>
      </w:pPr>
      <w:r>
        <w:rPr>
          <w:rFonts w:ascii="宋体" w:hAnsi="宋体" w:hint="eastAsia"/>
          <w:bCs/>
          <w:sz w:val="24"/>
        </w:rPr>
        <w:t>集中串行链接控制：</w:t>
      </w:r>
    </w:p>
    <w:p w14:paraId="5C434D69" w14:textId="75CFDAC8" w:rsidR="007F6EB3" w:rsidRDefault="007F6EB3" w:rsidP="007F6EB3">
      <w:pPr>
        <w:jc w:val="center"/>
        <w:rPr>
          <w:rFonts w:ascii="宋体" w:hAnsi="宋体"/>
          <w:b/>
          <w:sz w:val="24"/>
        </w:rPr>
      </w:pPr>
      <w:r w:rsidRPr="007F6EB3">
        <w:rPr>
          <w:rFonts w:ascii="宋体" w:hAnsi="宋体"/>
          <w:b/>
          <w:sz w:val="24"/>
        </w:rPr>
        <w:object w:dxaOrig="10560" w:dyaOrig="5760" w14:anchorId="4B41A6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39.5pt" o:ole="">
            <v:imagedata r:id="rId7" o:title=""/>
          </v:shape>
          <o:OLEObject Type="Embed" ProgID="PBrush" ShapeID="_x0000_i1025" DrawAspect="Content" ObjectID="_1646232558" r:id="rId8"/>
        </w:object>
      </w:r>
    </w:p>
    <w:p w14:paraId="661013E8" w14:textId="5AC46664" w:rsidR="007F6EB3" w:rsidRPr="007F6EB3" w:rsidRDefault="007F6EB3" w:rsidP="007F6EB3">
      <w:pPr>
        <w:numPr>
          <w:ilvl w:val="0"/>
          <w:numId w:val="2"/>
        </w:numPr>
        <w:rPr>
          <w:rFonts w:ascii="宋体" w:hAnsi="宋体"/>
          <w:bCs/>
          <w:sz w:val="24"/>
        </w:rPr>
      </w:pPr>
      <w:r w:rsidRPr="007F6EB3">
        <w:rPr>
          <w:rFonts w:ascii="宋体" w:hAnsi="宋体" w:hint="eastAsia"/>
          <w:bCs/>
          <w:sz w:val="24"/>
        </w:rPr>
        <w:t>当部件请求时，请求信号送集中控制器C。</w:t>
      </w:r>
    </w:p>
    <w:p w14:paraId="11D89083" w14:textId="6D9BCFDB" w:rsidR="007F6EB3" w:rsidRPr="007F6EB3" w:rsidRDefault="007F6EB3" w:rsidP="007F6EB3">
      <w:pPr>
        <w:numPr>
          <w:ilvl w:val="0"/>
          <w:numId w:val="2"/>
        </w:numPr>
        <w:rPr>
          <w:rFonts w:ascii="宋体" w:hAnsi="宋体"/>
          <w:bCs/>
          <w:sz w:val="24"/>
        </w:rPr>
      </w:pPr>
      <w:r w:rsidRPr="007F6EB3">
        <w:rPr>
          <w:rFonts w:ascii="宋体" w:hAnsi="宋体" w:hint="eastAsia"/>
          <w:bCs/>
          <w:sz w:val="24"/>
        </w:rPr>
        <w:t>C收到请求后，从响应线上发出响应电平。（总线空闲时，即未建忙电平）</w:t>
      </w:r>
    </w:p>
    <w:p w14:paraId="3C2CB447" w14:textId="0DFB33BE" w:rsidR="007F6EB3" w:rsidRPr="007F6EB3" w:rsidRDefault="007F6EB3" w:rsidP="007F6EB3">
      <w:pPr>
        <w:numPr>
          <w:ilvl w:val="0"/>
          <w:numId w:val="2"/>
        </w:numPr>
        <w:rPr>
          <w:rFonts w:ascii="宋体" w:hAnsi="宋体"/>
          <w:bCs/>
          <w:sz w:val="24"/>
        </w:rPr>
      </w:pPr>
      <w:r w:rsidRPr="007F6EB3">
        <w:rPr>
          <w:rFonts w:ascii="宋体" w:hAnsi="宋体" w:hint="eastAsia"/>
          <w:bCs/>
          <w:sz w:val="24"/>
        </w:rPr>
        <w:t>若</w:t>
      </w:r>
      <w:proofErr w:type="spellStart"/>
      <w:r w:rsidRPr="007F6EB3">
        <w:rPr>
          <w:rFonts w:ascii="宋体" w:hAnsi="宋体" w:hint="eastAsia"/>
          <w:bCs/>
          <w:sz w:val="24"/>
        </w:rPr>
        <w:t>Uo</w:t>
      </w:r>
      <w:proofErr w:type="spellEnd"/>
      <w:r w:rsidRPr="007F6EB3">
        <w:rPr>
          <w:rFonts w:ascii="宋体" w:hAnsi="宋体" w:hint="eastAsia"/>
          <w:bCs/>
          <w:sz w:val="24"/>
        </w:rPr>
        <w:t>未提出请求时，响应电平穿过</w:t>
      </w:r>
      <w:proofErr w:type="spellStart"/>
      <w:r w:rsidRPr="007F6EB3">
        <w:rPr>
          <w:rFonts w:ascii="宋体" w:hAnsi="宋体" w:hint="eastAsia"/>
          <w:bCs/>
          <w:sz w:val="24"/>
        </w:rPr>
        <w:t>Uo</w:t>
      </w:r>
      <w:proofErr w:type="spellEnd"/>
      <w:r w:rsidRPr="007F6EB3">
        <w:rPr>
          <w:rFonts w:ascii="宋体" w:hAnsi="宋体" w:hint="eastAsia"/>
          <w:bCs/>
          <w:sz w:val="24"/>
        </w:rPr>
        <w:t>而送到U1，余类推。</w:t>
      </w:r>
    </w:p>
    <w:p w14:paraId="04A6AFF2" w14:textId="395845B9" w:rsidR="0073663D" w:rsidRDefault="007F6EB3" w:rsidP="007F6EB3">
      <w:pPr>
        <w:numPr>
          <w:ilvl w:val="0"/>
          <w:numId w:val="2"/>
        </w:numPr>
        <w:rPr>
          <w:rFonts w:ascii="宋体" w:hAnsi="宋体"/>
          <w:bCs/>
          <w:sz w:val="24"/>
        </w:rPr>
      </w:pPr>
      <w:r w:rsidRPr="007F6EB3">
        <w:rPr>
          <w:rFonts w:ascii="宋体" w:hAnsi="宋体" w:hint="eastAsia"/>
          <w:bCs/>
          <w:sz w:val="24"/>
        </w:rPr>
        <w:t>若</w:t>
      </w:r>
      <w:proofErr w:type="spellStart"/>
      <w:r w:rsidRPr="007F6EB3">
        <w:rPr>
          <w:rFonts w:ascii="宋体" w:hAnsi="宋体" w:hint="eastAsia"/>
          <w:bCs/>
          <w:sz w:val="24"/>
        </w:rPr>
        <w:t>Uo</w:t>
      </w:r>
      <w:proofErr w:type="spellEnd"/>
      <w:r w:rsidRPr="007F6EB3">
        <w:rPr>
          <w:rFonts w:ascii="宋体" w:hAnsi="宋体" w:hint="eastAsia"/>
          <w:bCs/>
          <w:sz w:val="24"/>
        </w:rPr>
        <w:t>已提出请求时，由</w:t>
      </w:r>
      <w:proofErr w:type="spellStart"/>
      <w:r w:rsidRPr="007F6EB3">
        <w:rPr>
          <w:rFonts w:ascii="宋体" w:hAnsi="宋体" w:hint="eastAsia"/>
          <w:bCs/>
          <w:sz w:val="24"/>
        </w:rPr>
        <w:t>Uo</w:t>
      </w:r>
      <w:proofErr w:type="spellEnd"/>
      <w:r w:rsidRPr="007F6EB3">
        <w:rPr>
          <w:rFonts w:ascii="宋体" w:hAnsi="宋体" w:hint="eastAsia"/>
          <w:bCs/>
          <w:sz w:val="24"/>
        </w:rPr>
        <w:t>建立忙电平，同时响应电平停止前进，</w:t>
      </w:r>
      <w:proofErr w:type="spellStart"/>
      <w:r w:rsidRPr="007F6EB3">
        <w:rPr>
          <w:rFonts w:ascii="宋体" w:hAnsi="宋体" w:hint="eastAsia"/>
          <w:bCs/>
          <w:sz w:val="24"/>
        </w:rPr>
        <w:t>Uo</w:t>
      </w:r>
      <w:proofErr w:type="spellEnd"/>
      <w:r w:rsidRPr="007F6EB3">
        <w:rPr>
          <w:rFonts w:ascii="宋体" w:hAnsi="宋体" w:hint="eastAsia"/>
          <w:bCs/>
          <w:sz w:val="24"/>
        </w:rPr>
        <w:t>接管总线。</w:t>
      </w:r>
    </w:p>
    <w:p w14:paraId="0A778BFF" w14:textId="00D058DC" w:rsidR="007F6EB3" w:rsidRDefault="007F6EB3" w:rsidP="007F6EB3">
      <w:pPr>
        <w:rPr>
          <w:rFonts w:ascii="宋体" w:hAnsi="宋体"/>
          <w:bCs/>
          <w:sz w:val="24"/>
        </w:rPr>
      </w:pPr>
      <w:r>
        <w:rPr>
          <w:rFonts w:ascii="宋体" w:hAnsi="宋体" w:hint="eastAsia"/>
          <w:bCs/>
          <w:sz w:val="24"/>
        </w:rPr>
        <w:t>集中统一计数器控制：</w:t>
      </w:r>
    </w:p>
    <w:p w14:paraId="53EDADBD" w14:textId="62C39968" w:rsidR="007F6EB3" w:rsidRDefault="007F6EB3" w:rsidP="007F6EB3">
      <w:pPr>
        <w:jc w:val="center"/>
        <w:rPr>
          <w:rFonts w:ascii="宋体" w:hAnsi="宋体"/>
          <w:bCs/>
          <w:sz w:val="24"/>
        </w:rPr>
      </w:pPr>
      <w:r w:rsidRPr="007F6EB3">
        <w:rPr>
          <w:rFonts w:ascii="宋体" w:hAnsi="宋体"/>
          <w:bCs/>
          <w:sz w:val="24"/>
        </w:rPr>
        <w:object w:dxaOrig="11265" w:dyaOrig="7815" w14:anchorId="01994AF6">
          <v:shape id="_x0000_i1026" type="#_x0000_t75" style="width:240.75pt;height:167.25pt" o:ole="">
            <v:imagedata r:id="rId9" o:title=""/>
          </v:shape>
          <o:OLEObject Type="Embed" ProgID="PBrush" ShapeID="_x0000_i1026" DrawAspect="Content" ObjectID="_1646232559" r:id="rId10"/>
        </w:object>
      </w:r>
    </w:p>
    <w:p w14:paraId="6BA49D46" w14:textId="205059FC" w:rsidR="007F6EB3" w:rsidRPr="007F6EB3" w:rsidRDefault="007F6EB3" w:rsidP="007F6EB3">
      <w:pPr>
        <w:numPr>
          <w:ilvl w:val="0"/>
          <w:numId w:val="3"/>
        </w:numPr>
        <w:rPr>
          <w:rFonts w:ascii="宋体" w:hAnsi="宋体"/>
          <w:bCs/>
          <w:sz w:val="24"/>
        </w:rPr>
      </w:pPr>
      <w:r w:rsidRPr="007F6EB3">
        <w:rPr>
          <w:rFonts w:ascii="宋体" w:hAnsi="宋体" w:hint="eastAsia"/>
          <w:bCs/>
          <w:sz w:val="24"/>
        </w:rPr>
        <w:t>有部件请求时，请求信号送C；</w:t>
      </w:r>
    </w:p>
    <w:p w14:paraId="25326E6F" w14:textId="3B1291F0" w:rsidR="007F6EB3" w:rsidRPr="007F6EB3" w:rsidRDefault="007F6EB3" w:rsidP="007F6EB3">
      <w:pPr>
        <w:numPr>
          <w:ilvl w:val="0"/>
          <w:numId w:val="3"/>
        </w:numPr>
        <w:rPr>
          <w:rFonts w:ascii="宋体" w:hAnsi="宋体"/>
          <w:bCs/>
          <w:sz w:val="24"/>
        </w:rPr>
      </w:pPr>
      <w:r w:rsidRPr="007F6EB3">
        <w:rPr>
          <w:rFonts w:ascii="宋体" w:hAnsi="宋体" w:hint="eastAsia"/>
          <w:bCs/>
          <w:sz w:val="24"/>
        </w:rPr>
        <w:t>收到请求后，将当前计数器的计数值，通过L条代码线同时送到各部件；</w:t>
      </w:r>
    </w:p>
    <w:p w14:paraId="1AC3504C" w14:textId="298C8620" w:rsidR="007F6EB3" w:rsidRPr="007F6EB3" w:rsidRDefault="007F6EB3" w:rsidP="007F6EB3">
      <w:pPr>
        <w:numPr>
          <w:ilvl w:val="0"/>
          <w:numId w:val="3"/>
        </w:numPr>
        <w:rPr>
          <w:rFonts w:ascii="宋体" w:hAnsi="宋体"/>
          <w:bCs/>
          <w:sz w:val="24"/>
        </w:rPr>
      </w:pPr>
      <w:r w:rsidRPr="007F6EB3">
        <w:rPr>
          <w:rFonts w:ascii="宋体" w:hAnsi="宋体" w:hint="eastAsia"/>
          <w:bCs/>
          <w:sz w:val="24"/>
        </w:rPr>
        <w:t xml:space="preserve">若与此计数值相同编号的部件未提出请求，等待一个计数脉冲周期后，计数器将进行+1计数，此时C又将下一个计数值又同时发往各部件，余类推。 </w:t>
      </w:r>
    </w:p>
    <w:p w14:paraId="04E105C0" w14:textId="627D70A0" w:rsidR="007F6EB3" w:rsidRDefault="007F6EB3" w:rsidP="007F6EB3">
      <w:pPr>
        <w:numPr>
          <w:ilvl w:val="0"/>
          <w:numId w:val="3"/>
        </w:numPr>
        <w:rPr>
          <w:rFonts w:ascii="宋体" w:hAnsi="宋体"/>
          <w:bCs/>
          <w:sz w:val="24"/>
        </w:rPr>
      </w:pPr>
      <w:r w:rsidRPr="007F6EB3">
        <w:rPr>
          <w:rFonts w:ascii="宋体" w:hAnsi="宋体" w:hint="eastAsia"/>
          <w:bCs/>
          <w:sz w:val="24"/>
        </w:rPr>
        <w:t>若与此计数值编号相同的部件已提出请求，则该部件建立忙电平，C收到忙电平后，停止向下计数，表示该部件接管总线。</w:t>
      </w:r>
    </w:p>
    <w:p w14:paraId="01568D26" w14:textId="02E83664" w:rsidR="007F6EB3" w:rsidRDefault="007F6EB3" w:rsidP="007F6EB3">
      <w:pPr>
        <w:rPr>
          <w:rFonts w:ascii="宋体" w:hAnsi="宋体"/>
          <w:bCs/>
          <w:sz w:val="24"/>
        </w:rPr>
      </w:pPr>
      <w:r>
        <w:rPr>
          <w:rFonts w:ascii="宋体" w:hAnsi="宋体" w:hint="eastAsia"/>
          <w:bCs/>
          <w:sz w:val="24"/>
        </w:rPr>
        <w:t>集中独立请求控制：</w:t>
      </w:r>
    </w:p>
    <w:p w14:paraId="217B51DA" w14:textId="06768E72" w:rsidR="007F6EB3" w:rsidRDefault="00AA68BD" w:rsidP="007F6EB3">
      <w:pPr>
        <w:jc w:val="center"/>
        <w:rPr>
          <w:rFonts w:ascii="宋体" w:hAnsi="宋体"/>
          <w:bCs/>
          <w:sz w:val="24"/>
        </w:rPr>
      </w:pPr>
      <w:r>
        <w:rPr>
          <w:rFonts w:ascii="宋体" w:hAnsi="宋体"/>
          <w:bCs/>
          <w:sz w:val="24"/>
        </w:rPr>
        <w:lastRenderedPageBreak/>
        <w:pict w14:anchorId="0C896F74">
          <v:shape id="图片 208896" o:spid="_x0000_i1027" type="#_x0000_t75" style="width:294pt;height:151.5pt;visibility:visible;mso-wrap-style:square">
            <v:imagedata r:id="rId11" o:title=""/>
          </v:shape>
        </w:pict>
      </w:r>
    </w:p>
    <w:p w14:paraId="02A75AE8" w14:textId="573CB3CC" w:rsidR="007F6EB3" w:rsidRPr="007F6EB3" w:rsidRDefault="007F6EB3" w:rsidP="007F6EB3">
      <w:pPr>
        <w:numPr>
          <w:ilvl w:val="0"/>
          <w:numId w:val="4"/>
        </w:numPr>
        <w:jc w:val="left"/>
        <w:rPr>
          <w:rFonts w:ascii="宋体" w:hAnsi="宋体"/>
          <w:bCs/>
          <w:sz w:val="24"/>
        </w:rPr>
      </w:pPr>
      <w:r w:rsidRPr="007F6EB3">
        <w:rPr>
          <w:rFonts w:ascii="宋体" w:hAnsi="宋体" w:hint="eastAsia"/>
          <w:bCs/>
          <w:sz w:val="24"/>
        </w:rPr>
        <w:t>有部件请求时，各请求信号送集中控制器；</w:t>
      </w:r>
    </w:p>
    <w:p w14:paraId="695722A3" w14:textId="25C024B1" w:rsidR="007F6EB3" w:rsidRPr="007F6EB3" w:rsidRDefault="007F6EB3" w:rsidP="007F6EB3">
      <w:pPr>
        <w:numPr>
          <w:ilvl w:val="0"/>
          <w:numId w:val="4"/>
        </w:numPr>
        <w:jc w:val="left"/>
        <w:rPr>
          <w:rFonts w:ascii="宋体" w:hAnsi="宋体"/>
          <w:bCs/>
          <w:sz w:val="24"/>
        </w:rPr>
      </w:pPr>
      <w:r w:rsidRPr="007F6EB3">
        <w:rPr>
          <w:rFonts w:ascii="宋体" w:hAnsi="宋体" w:hint="eastAsia"/>
          <w:bCs/>
          <w:sz w:val="24"/>
        </w:rPr>
        <w:t>C根据当前请求状况按事先安排的顺序从多个请求中找出一个优先级别优先的部件并从该条响应线上发出响应电平；</w:t>
      </w:r>
    </w:p>
    <w:p w14:paraId="0D436603" w14:textId="29E6A861" w:rsidR="007F6EB3" w:rsidRPr="007F6EB3" w:rsidRDefault="007F6EB3" w:rsidP="007F6EB3">
      <w:pPr>
        <w:numPr>
          <w:ilvl w:val="0"/>
          <w:numId w:val="4"/>
        </w:numPr>
        <w:jc w:val="left"/>
        <w:rPr>
          <w:rFonts w:ascii="宋体" w:hAnsi="宋体"/>
          <w:bCs/>
          <w:sz w:val="24"/>
        </w:rPr>
      </w:pPr>
      <w:r w:rsidRPr="007F6EB3">
        <w:rPr>
          <w:rFonts w:ascii="宋体" w:hAnsi="宋体" w:hint="eastAsia"/>
          <w:bCs/>
          <w:sz w:val="24"/>
        </w:rPr>
        <w:t>由收到响应电平的部件建立忙电平表示接管总线。</w:t>
      </w:r>
    </w:p>
    <w:p w14:paraId="09B884B3" w14:textId="10D6568D" w:rsidR="0073663D" w:rsidRDefault="00A05157">
      <w:pPr>
        <w:numPr>
          <w:ilvl w:val="0"/>
          <w:numId w:val="1"/>
        </w:numPr>
        <w:rPr>
          <w:rFonts w:ascii="宋体" w:hAnsi="宋体"/>
          <w:b/>
          <w:sz w:val="24"/>
        </w:rPr>
      </w:pPr>
      <w:r>
        <w:rPr>
          <w:rFonts w:ascii="宋体" w:hAnsi="宋体" w:hint="eastAsia"/>
          <w:b/>
          <w:sz w:val="24"/>
        </w:rPr>
        <w:t>请分别写出集中串行链接控制方式、集中统一计数器控制方式和集中独立请求控制方式的优点、缺点。</w:t>
      </w:r>
    </w:p>
    <w:p w14:paraId="09C31360" w14:textId="442197C6" w:rsidR="007F6EB3" w:rsidRDefault="007F6EB3" w:rsidP="007F6EB3">
      <w:pPr>
        <w:rPr>
          <w:rFonts w:ascii="宋体" w:hAnsi="宋体"/>
          <w:bCs/>
          <w:sz w:val="24"/>
        </w:rPr>
      </w:pPr>
      <w:r w:rsidRPr="007F6EB3">
        <w:rPr>
          <w:rFonts w:ascii="宋体" w:hAnsi="宋体" w:hint="eastAsia"/>
          <w:bCs/>
          <w:sz w:val="24"/>
        </w:rPr>
        <w:t>集中串行链接控制：</w:t>
      </w:r>
    </w:p>
    <w:p w14:paraId="57C85082" w14:textId="73F41A83" w:rsidR="007F6EB3" w:rsidRDefault="007F6EB3" w:rsidP="007F6EB3">
      <w:pPr>
        <w:rPr>
          <w:rFonts w:ascii="宋体" w:hAnsi="宋体"/>
          <w:bCs/>
          <w:sz w:val="24"/>
        </w:rPr>
      </w:pPr>
      <w:r>
        <w:rPr>
          <w:rFonts w:ascii="宋体" w:hAnsi="宋体"/>
          <w:bCs/>
          <w:sz w:val="24"/>
        </w:rPr>
        <w:tab/>
      </w:r>
      <w:r>
        <w:rPr>
          <w:rFonts w:ascii="宋体" w:hAnsi="宋体" w:hint="eastAsia"/>
          <w:bCs/>
          <w:sz w:val="24"/>
        </w:rPr>
        <w:t>优点：</w:t>
      </w:r>
      <w:r w:rsidRPr="007F6EB3">
        <w:rPr>
          <w:rFonts w:ascii="宋体" w:hAnsi="宋体" w:hint="eastAsia"/>
          <w:bCs/>
          <w:sz w:val="24"/>
        </w:rPr>
        <w:t>结构简单，控制方便，所需独立线数最少。（不管设备多少，均只需三条独立线）</w:t>
      </w:r>
    </w:p>
    <w:p w14:paraId="76AA0EEB" w14:textId="0D631665" w:rsidR="007F6EB3" w:rsidRDefault="007F6EB3" w:rsidP="007F6EB3">
      <w:pPr>
        <w:rPr>
          <w:rFonts w:ascii="宋体" w:hAnsi="宋体"/>
          <w:bCs/>
          <w:sz w:val="24"/>
        </w:rPr>
      </w:pPr>
      <w:r>
        <w:rPr>
          <w:rFonts w:ascii="宋体" w:hAnsi="宋体"/>
          <w:bCs/>
          <w:sz w:val="24"/>
        </w:rPr>
        <w:tab/>
      </w:r>
      <w:r>
        <w:rPr>
          <w:rFonts w:ascii="宋体" w:hAnsi="宋体" w:hint="eastAsia"/>
          <w:bCs/>
          <w:sz w:val="24"/>
        </w:rPr>
        <w:t>缺点：</w:t>
      </w:r>
      <w:r w:rsidRPr="007F6EB3">
        <w:rPr>
          <w:rFonts w:ascii="宋体" w:hAnsi="宋体" w:hint="eastAsia"/>
          <w:bCs/>
          <w:sz w:val="24"/>
        </w:rPr>
        <w:t>各部件使用总线的优先级的灵活性差（不可改变）以排列位置作为优先级。所需响应延时可能很长。</w:t>
      </w:r>
    </w:p>
    <w:p w14:paraId="2D5EE9F9" w14:textId="26764229" w:rsidR="007F6EB3" w:rsidRDefault="007F6EB3" w:rsidP="007F6EB3">
      <w:pPr>
        <w:rPr>
          <w:rFonts w:ascii="宋体" w:hAnsi="宋体"/>
          <w:bCs/>
          <w:sz w:val="24"/>
        </w:rPr>
      </w:pPr>
      <w:r>
        <w:rPr>
          <w:rFonts w:ascii="宋体" w:hAnsi="宋体" w:hint="eastAsia"/>
          <w:bCs/>
          <w:sz w:val="24"/>
        </w:rPr>
        <w:t>集中统一计数器控制：</w:t>
      </w:r>
    </w:p>
    <w:p w14:paraId="21D4D39C" w14:textId="0F45A9D9" w:rsidR="007F6EB3" w:rsidRDefault="007F6EB3" w:rsidP="007F6EB3">
      <w:pPr>
        <w:rPr>
          <w:rFonts w:ascii="宋体" w:hAnsi="宋体"/>
          <w:bCs/>
          <w:sz w:val="24"/>
        </w:rPr>
      </w:pPr>
      <w:r>
        <w:rPr>
          <w:rFonts w:ascii="宋体" w:hAnsi="宋体"/>
          <w:bCs/>
          <w:sz w:val="24"/>
        </w:rPr>
        <w:tab/>
      </w:r>
      <w:r>
        <w:rPr>
          <w:rFonts w:ascii="宋体" w:hAnsi="宋体" w:hint="eastAsia"/>
          <w:bCs/>
          <w:sz w:val="24"/>
        </w:rPr>
        <w:t>优点：</w:t>
      </w:r>
      <w:r w:rsidRPr="007F6EB3">
        <w:rPr>
          <w:rFonts w:ascii="宋体" w:hAnsi="宋体" w:hint="eastAsia"/>
          <w:bCs/>
          <w:sz w:val="24"/>
        </w:rPr>
        <w:t>各部件使用总线的优先级可随计数器的工作方式的改变而改变，灵活性强</w:t>
      </w:r>
      <w:r>
        <w:rPr>
          <w:rFonts w:ascii="宋体" w:hAnsi="宋体" w:hint="eastAsia"/>
          <w:bCs/>
          <w:sz w:val="24"/>
        </w:rPr>
        <w:t>（</w:t>
      </w:r>
      <w:r w:rsidRPr="007F6EB3">
        <w:rPr>
          <w:rFonts w:ascii="宋体" w:hAnsi="宋体" w:hint="eastAsia"/>
          <w:bCs/>
          <w:sz w:val="24"/>
        </w:rPr>
        <w:t>计数器每次都从0开始计数，低编号部件级别高；计数器采用循环计数时，各部件机会均等</w:t>
      </w:r>
      <w:r>
        <w:rPr>
          <w:rFonts w:ascii="宋体" w:hAnsi="宋体" w:hint="eastAsia"/>
          <w:bCs/>
          <w:sz w:val="24"/>
        </w:rPr>
        <w:t>）</w:t>
      </w:r>
      <w:r w:rsidRPr="007F6EB3">
        <w:rPr>
          <w:rFonts w:ascii="宋体" w:hAnsi="宋体" w:hint="eastAsia"/>
          <w:bCs/>
          <w:sz w:val="24"/>
        </w:rPr>
        <w:t>。可靠性高</w:t>
      </w:r>
      <w:r>
        <w:rPr>
          <w:rFonts w:ascii="宋体" w:hAnsi="宋体" w:hint="eastAsia"/>
          <w:bCs/>
          <w:sz w:val="24"/>
        </w:rPr>
        <w:t>。</w:t>
      </w:r>
    </w:p>
    <w:p w14:paraId="7E91A28D" w14:textId="45A0951C" w:rsidR="007F6EB3" w:rsidRDefault="007F6EB3" w:rsidP="007F6EB3">
      <w:pPr>
        <w:rPr>
          <w:rFonts w:ascii="宋体" w:hAnsi="宋体"/>
          <w:bCs/>
          <w:sz w:val="24"/>
        </w:rPr>
      </w:pPr>
      <w:r>
        <w:rPr>
          <w:rFonts w:ascii="宋体" w:hAnsi="宋体"/>
          <w:bCs/>
          <w:sz w:val="24"/>
        </w:rPr>
        <w:tab/>
      </w:r>
      <w:r>
        <w:rPr>
          <w:rFonts w:ascii="宋体" w:hAnsi="宋体" w:hint="eastAsia"/>
          <w:bCs/>
          <w:sz w:val="24"/>
        </w:rPr>
        <w:t>缺点：</w:t>
      </w:r>
      <w:r w:rsidRPr="007F6EB3">
        <w:rPr>
          <w:rFonts w:ascii="宋体" w:hAnsi="宋体" w:hint="eastAsia"/>
          <w:bCs/>
          <w:sz w:val="24"/>
        </w:rPr>
        <w:t>但所需独立线数较多</w:t>
      </w:r>
      <w:r>
        <w:rPr>
          <w:rFonts w:ascii="宋体" w:hAnsi="宋体" w:hint="eastAsia"/>
          <w:bCs/>
          <w:sz w:val="24"/>
        </w:rPr>
        <w:t>。</w:t>
      </w:r>
    </w:p>
    <w:p w14:paraId="3C85304F" w14:textId="0CEED2C6" w:rsidR="007F6EB3" w:rsidRDefault="007F6EB3" w:rsidP="007F6EB3">
      <w:pPr>
        <w:rPr>
          <w:rFonts w:ascii="宋体" w:hAnsi="宋体"/>
          <w:bCs/>
          <w:sz w:val="24"/>
        </w:rPr>
      </w:pPr>
      <w:r>
        <w:rPr>
          <w:rFonts w:ascii="宋体" w:hAnsi="宋体" w:hint="eastAsia"/>
          <w:bCs/>
          <w:sz w:val="24"/>
        </w:rPr>
        <w:t>集中独立请求控制：</w:t>
      </w:r>
    </w:p>
    <w:p w14:paraId="41189E8B" w14:textId="4F7EDCEE" w:rsidR="007F6EB3" w:rsidRDefault="007F6EB3" w:rsidP="007F6EB3">
      <w:pPr>
        <w:rPr>
          <w:rFonts w:ascii="宋体" w:hAnsi="宋体"/>
          <w:bCs/>
          <w:sz w:val="24"/>
        </w:rPr>
      </w:pPr>
      <w:r>
        <w:rPr>
          <w:rFonts w:ascii="宋体" w:hAnsi="宋体"/>
          <w:bCs/>
          <w:sz w:val="24"/>
        </w:rPr>
        <w:tab/>
      </w:r>
      <w:r>
        <w:rPr>
          <w:rFonts w:ascii="宋体" w:hAnsi="宋体" w:hint="eastAsia"/>
          <w:bCs/>
          <w:sz w:val="24"/>
        </w:rPr>
        <w:t>优点：</w:t>
      </w:r>
      <w:r w:rsidRPr="007F6EB3">
        <w:rPr>
          <w:rFonts w:ascii="宋体" w:hAnsi="宋体" w:hint="eastAsia"/>
          <w:bCs/>
          <w:sz w:val="24"/>
        </w:rPr>
        <w:t>响应速度快（可用于高速部件）。</w:t>
      </w:r>
    </w:p>
    <w:p w14:paraId="50EE831B" w14:textId="1B73BA02" w:rsidR="007F6EB3" w:rsidRPr="007F6EB3" w:rsidRDefault="007F6EB3" w:rsidP="007F6EB3">
      <w:pPr>
        <w:rPr>
          <w:rFonts w:ascii="宋体" w:hAnsi="宋体"/>
          <w:bCs/>
          <w:sz w:val="24"/>
        </w:rPr>
      </w:pPr>
      <w:r>
        <w:rPr>
          <w:rFonts w:ascii="宋体" w:hAnsi="宋体"/>
          <w:bCs/>
          <w:sz w:val="24"/>
        </w:rPr>
        <w:tab/>
      </w:r>
      <w:r>
        <w:rPr>
          <w:rFonts w:ascii="宋体" w:hAnsi="宋体" w:hint="eastAsia"/>
          <w:bCs/>
          <w:sz w:val="24"/>
        </w:rPr>
        <w:t>缺点：</w:t>
      </w:r>
      <w:r w:rsidRPr="007F6EB3">
        <w:rPr>
          <w:rFonts w:ascii="宋体" w:hAnsi="宋体" w:hint="eastAsia"/>
          <w:bCs/>
          <w:sz w:val="24"/>
        </w:rPr>
        <w:t>所需独立线数最多。</w:t>
      </w:r>
    </w:p>
    <w:p w14:paraId="06C78554" w14:textId="08EE91EC" w:rsidR="0073663D" w:rsidRDefault="00A05157">
      <w:pPr>
        <w:numPr>
          <w:ilvl w:val="0"/>
          <w:numId w:val="1"/>
        </w:numPr>
        <w:rPr>
          <w:rFonts w:ascii="宋体" w:hAnsi="宋体"/>
          <w:b/>
          <w:sz w:val="24"/>
        </w:rPr>
      </w:pPr>
      <w:r>
        <w:rPr>
          <w:rFonts w:ascii="宋体" w:hAnsi="宋体" w:hint="eastAsia"/>
          <w:b/>
          <w:sz w:val="24"/>
        </w:rPr>
        <w:t>中断有哪五级中断类型，请按优先级从高到低的顺序写出</w:t>
      </w:r>
    </w:p>
    <w:p w14:paraId="4360B5D1" w14:textId="501465E0" w:rsidR="00FC3544" w:rsidRPr="00FC3544" w:rsidRDefault="00FC3544" w:rsidP="00FC3544">
      <w:pPr>
        <w:ind w:firstLine="420"/>
        <w:rPr>
          <w:rFonts w:ascii="宋体" w:hAnsi="宋体"/>
          <w:bCs/>
          <w:sz w:val="24"/>
        </w:rPr>
      </w:pPr>
      <w:r>
        <w:rPr>
          <w:rFonts w:ascii="宋体" w:hAnsi="宋体" w:hint="eastAsia"/>
          <w:bCs/>
          <w:sz w:val="24"/>
        </w:rPr>
        <w:t>故障中断→（访管中断、程序性中断）→外中断→</w:t>
      </w:r>
      <w:r>
        <w:rPr>
          <w:rFonts w:ascii="宋体" w:hAnsi="宋体"/>
          <w:bCs/>
          <w:sz w:val="24"/>
        </w:rPr>
        <w:t>I/O</w:t>
      </w:r>
      <w:r>
        <w:rPr>
          <w:rFonts w:ascii="宋体" w:hAnsi="宋体" w:hint="eastAsia"/>
          <w:bCs/>
          <w:sz w:val="24"/>
        </w:rPr>
        <w:t>中断</w:t>
      </w:r>
    </w:p>
    <w:p w14:paraId="10FE85BD" w14:textId="77777777" w:rsidR="0073663D" w:rsidRDefault="00A05157">
      <w:pPr>
        <w:numPr>
          <w:ilvl w:val="0"/>
          <w:numId w:val="1"/>
        </w:numPr>
        <w:rPr>
          <w:rFonts w:ascii="宋体" w:hAnsi="宋体"/>
          <w:b/>
          <w:sz w:val="24"/>
        </w:rPr>
      </w:pPr>
      <w:r>
        <w:rPr>
          <w:rFonts w:ascii="宋体" w:hAnsi="宋体" w:hint="eastAsia"/>
          <w:b/>
          <w:sz w:val="24"/>
        </w:rPr>
        <w:t>设中断级屏蔽位“1”对应于开放，“0”对应于屏蔽，各级中断处理程序级屏蔽位设置如下表所示。</w:t>
      </w:r>
    </w:p>
    <w:tbl>
      <w:tblPr>
        <w:tblW w:w="0" w:type="auto"/>
        <w:tblInd w:w="720" w:type="dxa"/>
        <w:tblBorders>
          <w:top w:val="single" w:sz="4" w:space="0" w:color="181818"/>
          <w:left w:val="single" w:sz="4" w:space="0" w:color="181818"/>
          <w:bottom w:val="single" w:sz="4" w:space="0" w:color="181818"/>
          <w:right w:val="single" w:sz="4" w:space="0" w:color="181818"/>
          <w:insideH w:val="single" w:sz="4" w:space="0" w:color="181818"/>
          <w:insideV w:val="single" w:sz="4" w:space="0" w:color="181818"/>
        </w:tblBorders>
        <w:tblLook w:val="0000" w:firstRow="0" w:lastRow="0" w:firstColumn="0" w:lastColumn="0" w:noHBand="0" w:noVBand="0"/>
      </w:tblPr>
      <w:tblGrid>
        <w:gridCol w:w="1560"/>
        <w:gridCol w:w="1560"/>
        <w:gridCol w:w="1560"/>
        <w:gridCol w:w="1561"/>
        <w:gridCol w:w="1561"/>
      </w:tblGrid>
      <w:tr w:rsidR="0073663D" w14:paraId="7BDB2229" w14:textId="77777777">
        <w:tc>
          <w:tcPr>
            <w:tcW w:w="1560" w:type="dxa"/>
            <w:vMerge w:val="restart"/>
          </w:tcPr>
          <w:p w14:paraId="0F5D4F0C" w14:textId="77777777" w:rsidR="0073663D" w:rsidRDefault="00A05157">
            <w:pPr>
              <w:jc w:val="center"/>
              <w:rPr>
                <w:rFonts w:ascii="宋体" w:hAnsi="宋体"/>
                <w:b/>
                <w:sz w:val="24"/>
              </w:rPr>
            </w:pPr>
            <w:r>
              <w:rPr>
                <w:rFonts w:ascii="宋体" w:hAnsi="宋体" w:hint="eastAsia"/>
                <w:b/>
                <w:sz w:val="24"/>
              </w:rPr>
              <w:t>中断处理程序级别</w:t>
            </w:r>
          </w:p>
        </w:tc>
        <w:tc>
          <w:tcPr>
            <w:tcW w:w="6242" w:type="dxa"/>
            <w:gridSpan w:val="4"/>
          </w:tcPr>
          <w:p w14:paraId="09AE395C" w14:textId="77777777" w:rsidR="0073663D" w:rsidRDefault="00A05157">
            <w:pPr>
              <w:jc w:val="center"/>
              <w:rPr>
                <w:rFonts w:ascii="宋体" w:hAnsi="宋体"/>
                <w:b/>
                <w:sz w:val="24"/>
              </w:rPr>
            </w:pPr>
            <w:r>
              <w:rPr>
                <w:rFonts w:ascii="宋体" w:hAnsi="宋体" w:hint="eastAsia"/>
                <w:b/>
                <w:sz w:val="24"/>
              </w:rPr>
              <w:t>中断级屏蔽位</w:t>
            </w:r>
          </w:p>
        </w:tc>
      </w:tr>
      <w:tr w:rsidR="0073663D" w14:paraId="1A3E2746" w14:textId="77777777">
        <w:tc>
          <w:tcPr>
            <w:tcW w:w="1560" w:type="dxa"/>
            <w:vMerge/>
          </w:tcPr>
          <w:p w14:paraId="20BA7163" w14:textId="77777777" w:rsidR="0073663D" w:rsidRDefault="0073663D">
            <w:pPr>
              <w:numPr>
                <w:ilvl w:val="0"/>
                <w:numId w:val="1"/>
              </w:numPr>
              <w:ind w:left="0" w:firstLine="0"/>
              <w:jc w:val="center"/>
              <w:rPr>
                <w:rFonts w:ascii="宋体" w:hAnsi="宋体"/>
                <w:b/>
                <w:sz w:val="24"/>
              </w:rPr>
            </w:pPr>
          </w:p>
        </w:tc>
        <w:tc>
          <w:tcPr>
            <w:tcW w:w="1560" w:type="dxa"/>
          </w:tcPr>
          <w:p w14:paraId="2B9CAB6C" w14:textId="77777777" w:rsidR="0073663D" w:rsidRDefault="00A05157">
            <w:pPr>
              <w:jc w:val="center"/>
              <w:rPr>
                <w:rFonts w:ascii="宋体" w:hAnsi="宋体"/>
                <w:b/>
                <w:sz w:val="24"/>
              </w:rPr>
            </w:pPr>
            <w:r>
              <w:rPr>
                <w:rFonts w:ascii="宋体" w:hAnsi="宋体" w:hint="eastAsia"/>
                <w:b/>
                <w:sz w:val="24"/>
              </w:rPr>
              <w:t>第1级</w:t>
            </w:r>
          </w:p>
        </w:tc>
        <w:tc>
          <w:tcPr>
            <w:tcW w:w="1560" w:type="dxa"/>
          </w:tcPr>
          <w:p w14:paraId="34691A83" w14:textId="77777777" w:rsidR="0073663D" w:rsidRDefault="00A05157">
            <w:pPr>
              <w:jc w:val="center"/>
              <w:rPr>
                <w:rFonts w:ascii="宋体" w:hAnsi="宋体"/>
                <w:b/>
                <w:sz w:val="24"/>
              </w:rPr>
            </w:pPr>
            <w:r>
              <w:rPr>
                <w:rFonts w:ascii="宋体" w:hAnsi="宋体" w:hint="eastAsia"/>
                <w:b/>
                <w:sz w:val="24"/>
              </w:rPr>
              <w:t>第2级</w:t>
            </w:r>
          </w:p>
        </w:tc>
        <w:tc>
          <w:tcPr>
            <w:tcW w:w="1561" w:type="dxa"/>
          </w:tcPr>
          <w:p w14:paraId="3F2AE9FC" w14:textId="77777777" w:rsidR="0073663D" w:rsidRDefault="00A05157">
            <w:pPr>
              <w:jc w:val="center"/>
              <w:rPr>
                <w:rFonts w:ascii="宋体" w:hAnsi="宋体"/>
                <w:b/>
                <w:sz w:val="24"/>
              </w:rPr>
            </w:pPr>
            <w:r>
              <w:rPr>
                <w:rFonts w:ascii="宋体" w:hAnsi="宋体" w:hint="eastAsia"/>
                <w:b/>
                <w:sz w:val="24"/>
              </w:rPr>
              <w:t>第3级</w:t>
            </w:r>
          </w:p>
        </w:tc>
        <w:tc>
          <w:tcPr>
            <w:tcW w:w="1561" w:type="dxa"/>
          </w:tcPr>
          <w:p w14:paraId="6C5F2C94" w14:textId="77777777" w:rsidR="0073663D" w:rsidRDefault="00A05157">
            <w:pPr>
              <w:jc w:val="center"/>
              <w:rPr>
                <w:rFonts w:ascii="宋体" w:hAnsi="宋体"/>
                <w:b/>
                <w:sz w:val="24"/>
              </w:rPr>
            </w:pPr>
            <w:r>
              <w:rPr>
                <w:rFonts w:ascii="宋体" w:hAnsi="宋体" w:hint="eastAsia"/>
                <w:b/>
                <w:sz w:val="24"/>
              </w:rPr>
              <w:t>第4级</w:t>
            </w:r>
          </w:p>
        </w:tc>
      </w:tr>
      <w:tr w:rsidR="0073663D" w14:paraId="139848B4" w14:textId="77777777">
        <w:tc>
          <w:tcPr>
            <w:tcW w:w="1560" w:type="dxa"/>
          </w:tcPr>
          <w:p w14:paraId="5D75657F" w14:textId="77777777" w:rsidR="0073663D" w:rsidRDefault="00A05157">
            <w:pPr>
              <w:jc w:val="center"/>
              <w:rPr>
                <w:rFonts w:ascii="宋体" w:hAnsi="宋体"/>
                <w:b/>
                <w:sz w:val="24"/>
              </w:rPr>
            </w:pPr>
            <w:r>
              <w:rPr>
                <w:rFonts w:ascii="宋体" w:hAnsi="宋体" w:hint="eastAsia"/>
                <w:b/>
                <w:sz w:val="24"/>
              </w:rPr>
              <w:t>第1级</w:t>
            </w:r>
          </w:p>
        </w:tc>
        <w:tc>
          <w:tcPr>
            <w:tcW w:w="1560" w:type="dxa"/>
          </w:tcPr>
          <w:p w14:paraId="7BC39465" w14:textId="77777777" w:rsidR="0073663D" w:rsidRDefault="00A05157">
            <w:pPr>
              <w:jc w:val="center"/>
              <w:rPr>
                <w:rFonts w:ascii="宋体" w:hAnsi="宋体"/>
                <w:b/>
                <w:sz w:val="24"/>
              </w:rPr>
            </w:pPr>
            <w:r>
              <w:rPr>
                <w:rFonts w:ascii="宋体" w:hAnsi="宋体" w:hint="eastAsia"/>
                <w:b/>
                <w:sz w:val="24"/>
              </w:rPr>
              <w:t>0</w:t>
            </w:r>
          </w:p>
        </w:tc>
        <w:tc>
          <w:tcPr>
            <w:tcW w:w="1560" w:type="dxa"/>
          </w:tcPr>
          <w:p w14:paraId="1920F00A" w14:textId="77777777" w:rsidR="0073663D" w:rsidRDefault="00A05157">
            <w:pPr>
              <w:jc w:val="center"/>
              <w:rPr>
                <w:rFonts w:ascii="宋体" w:hAnsi="宋体"/>
                <w:b/>
                <w:sz w:val="24"/>
              </w:rPr>
            </w:pPr>
            <w:r>
              <w:rPr>
                <w:rFonts w:ascii="宋体" w:hAnsi="宋体" w:hint="eastAsia"/>
                <w:b/>
                <w:sz w:val="24"/>
              </w:rPr>
              <w:t>0</w:t>
            </w:r>
          </w:p>
        </w:tc>
        <w:tc>
          <w:tcPr>
            <w:tcW w:w="1561" w:type="dxa"/>
          </w:tcPr>
          <w:p w14:paraId="1FA5612A" w14:textId="77777777" w:rsidR="0073663D" w:rsidRDefault="00A05157">
            <w:pPr>
              <w:jc w:val="center"/>
              <w:rPr>
                <w:rFonts w:ascii="宋体" w:hAnsi="宋体"/>
                <w:b/>
                <w:sz w:val="24"/>
              </w:rPr>
            </w:pPr>
            <w:r>
              <w:rPr>
                <w:rFonts w:ascii="宋体" w:hAnsi="宋体" w:hint="eastAsia"/>
                <w:b/>
                <w:sz w:val="24"/>
              </w:rPr>
              <w:t>0</w:t>
            </w:r>
          </w:p>
        </w:tc>
        <w:tc>
          <w:tcPr>
            <w:tcW w:w="1561" w:type="dxa"/>
          </w:tcPr>
          <w:p w14:paraId="268D3E35" w14:textId="77777777" w:rsidR="0073663D" w:rsidRDefault="00A05157">
            <w:pPr>
              <w:jc w:val="center"/>
              <w:rPr>
                <w:rFonts w:ascii="宋体" w:hAnsi="宋体"/>
                <w:b/>
                <w:sz w:val="24"/>
              </w:rPr>
            </w:pPr>
            <w:r>
              <w:rPr>
                <w:rFonts w:ascii="宋体" w:hAnsi="宋体" w:hint="eastAsia"/>
                <w:b/>
                <w:sz w:val="24"/>
              </w:rPr>
              <w:t>0</w:t>
            </w:r>
          </w:p>
        </w:tc>
      </w:tr>
      <w:tr w:rsidR="0073663D" w14:paraId="3FFA6271" w14:textId="77777777">
        <w:tc>
          <w:tcPr>
            <w:tcW w:w="1560" w:type="dxa"/>
          </w:tcPr>
          <w:p w14:paraId="5429E5E0" w14:textId="77777777" w:rsidR="0073663D" w:rsidRDefault="00A05157">
            <w:pPr>
              <w:jc w:val="center"/>
              <w:rPr>
                <w:rFonts w:ascii="宋体" w:hAnsi="宋体"/>
                <w:b/>
                <w:sz w:val="24"/>
              </w:rPr>
            </w:pPr>
            <w:r>
              <w:rPr>
                <w:rFonts w:ascii="宋体" w:hAnsi="宋体" w:hint="eastAsia"/>
                <w:b/>
                <w:sz w:val="24"/>
              </w:rPr>
              <w:t>第2级</w:t>
            </w:r>
          </w:p>
        </w:tc>
        <w:tc>
          <w:tcPr>
            <w:tcW w:w="1560" w:type="dxa"/>
          </w:tcPr>
          <w:p w14:paraId="66649CF6" w14:textId="77777777" w:rsidR="0073663D" w:rsidRDefault="00A05157">
            <w:pPr>
              <w:jc w:val="center"/>
              <w:rPr>
                <w:rFonts w:ascii="宋体" w:hAnsi="宋体"/>
                <w:b/>
                <w:sz w:val="24"/>
              </w:rPr>
            </w:pPr>
            <w:r>
              <w:rPr>
                <w:rFonts w:ascii="宋体" w:hAnsi="宋体" w:hint="eastAsia"/>
                <w:b/>
                <w:sz w:val="24"/>
              </w:rPr>
              <w:t>1</w:t>
            </w:r>
          </w:p>
        </w:tc>
        <w:tc>
          <w:tcPr>
            <w:tcW w:w="1560" w:type="dxa"/>
          </w:tcPr>
          <w:p w14:paraId="3CE67A5C" w14:textId="77777777" w:rsidR="0073663D" w:rsidRDefault="00A05157">
            <w:pPr>
              <w:jc w:val="center"/>
              <w:rPr>
                <w:rFonts w:ascii="宋体" w:hAnsi="宋体"/>
                <w:b/>
                <w:sz w:val="24"/>
              </w:rPr>
            </w:pPr>
            <w:r>
              <w:rPr>
                <w:rFonts w:ascii="宋体" w:hAnsi="宋体" w:hint="eastAsia"/>
                <w:b/>
                <w:sz w:val="24"/>
              </w:rPr>
              <w:t>0</w:t>
            </w:r>
          </w:p>
        </w:tc>
        <w:tc>
          <w:tcPr>
            <w:tcW w:w="1561" w:type="dxa"/>
          </w:tcPr>
          <w:p w14:paraId="70F0F1F6" w14:textId="77777777" w:rsidR="0073663D" w:rsidRDefault="00A05157">
            <w:pPr>
              <w:jc w:val="center"/>
              <w:rPr>
                <w:rFonts w:ascii="宋体" w:hAnsi="宋体"/>
                <w:b/>
                <w:sz w:val="24"/>
              </w:rPr>
            </w:pPr>
            <w:r>
              <w:rPr>
                <w:rFonts w:ascii="宋体" w:hAnsi="宋体" w:hint="eastAsia"/>
                <w:b/>
                <w:sz w:val="24"/>
              </w:rPr>
              <w:t>1</w:t>
            </w:r>
          </w:p>
        </w:tc>
        <w:tc>
          <w:tcPr>
            <w:tcW w:w="1561" w:type="dxa"/>
          </w:tcPr>
          <w:p w14:paraId="667F62B3" w14:textId="77777777" w:rsidR="0073663D" w:rsidRDefault="00A05157">
            <w:pPr>
              <w:jc w:val="center"/>
              <w:rPr>
                <w:rFonts w:ascii="宋体" w:hAnsi="宋体"/>
                <w:b/>
                <w:sz w:val="24"/>
              </w:rPr>
            </w:pPr>
            <w:r>
              <w:rPr>
                <w:rFonts w:ascii="宋体" w:hAnsi="宋体" w:hint="eastAsia"/>
                <w:b/>
                <w:sz w:val="24"/>
              </w:rPr>
              <w:t>1</w:t>
            </w:r>
          </w:p>
        </w:tc>
      </w:tr>
      <w:tr w:rsidR="0073663D" w14:paraId="6C028CC3" w14:textId="77777777">
        <w:tc>
          <w:tcPr>
            <w:tcW w:w="1560" w:type="dxa"/>
          </w:tcPr>
          <w:p w14:paraId="039F54BB" w14:textId="77777777" w:rsidR="0073663D" w:rsidRDefault="00A05157">
            <w:pPr>
              <w:jc w:val="center"/>
              <w:rPr>
                <w:rFonts w:ascii="宋体" w:hAnsi="宋体"/>
                <w:b/>
                <w:sz w:val="24"/>
              </w:rPr>
            </w:pPr>
            <w:r>
              <w:rPr>
                <w:rFonts w:ascii="宋体" w:hAnsi="宋体" w:hint="eastAsia"/>
                <w:b/>
                <w:sz w:val="24"/>
              </w:rPr>
              <w:t>第3级</w:t>
            </w:r>
          </w:p>
        </w:tc>
        <w:tc>
          <w:tcPr>
            <w:tcW w:w="1560" w:type="dxa"/>
          </w:tcPr>
          <w:p w14:paraId="12824EF2" w14:textId="77777777" w:rsidR="0073663D" w:rsidRDefault="00A05157">
            <w:pPr>
              <w:jc w:val="center"/>
              <w:rPr>
                <w:rFonts w:ascii="宋体" w:hAnsi="宋体"/>
                <w:b/>
                <w:sz w:val="24"/>
              </w:rPr>
            </w:pPr>
            <w:r>
              <w:rPr>
                <w:rFonts w:ascii="宋体" w:hAnsi="宋体" w:hint="eastAsia"/>
                <w:b/>
                <w:sz w:val="24"/>
              </w:rPr>
              <w:t>1</w:t>
            </w:r>
          </w:p>
        </w:tc>
        <w:tc>
          <w:tcPr>
            <w:tcW w:w="1560" w:type="dxa"/>
          </w:tcPr>
          <w:p w14:paraId="2C1B588E" w14:textId="77777777" w:rsidR="0073663D" w:rsidRDefault="00A05157">
            <w:pPr>
              <w:jc w:val="center"/>
              <w:rPr>
                <w:rFonts w:ascii="宋体" w:hAnsi="宋体"/>
                <w:b/>
                <w:sz w:val="24"/>
              </w:rPr>
            </w:pPr>
            <w:r>
              <w:rPr>
                <w:rFonts w:ascii="宋体" w:hAnsi="宋体" w:hint="eastAsia"/>
                <w:b/>
                <w:sz w:val="24"/>
              </w:rPr>
              <w:t>0</w:t>
            </w:r>
          </w:p>
        </w:tc>
        <w:tc>
          <w:tcPr>
            <w:tcW w:w="1561" w:type="dxa"/>
          </w:tcPr>
          <w:p w14:paraId="302113BB" w14:textId="77777777" w:rsidR="0073663D" w:rsidRDefault="00A05157">
            <w:pPr>
              <w:jc w:val="center"/>
              <w:rPr>
                <w:rFonts w:ascii="宋体" w:hAnsi="宋体"/>
                <w:b/>
                <w:sz w:val="24"/>
              </w:rPr>
            </w:pPr>
            <w:r>
              <w:rPr>
                <w:rFonts w:ascii="宋体" w:hAnsi="宋体" w:hint="eastAsia"/>
                <w:b/>
                <w:sz w:val="24"/>
              </w:rPr>
              <w:t>0</w:t>
            </w:r>
          </w:p>
        </w:tc>
        <w:tc>
          <w:tcPr>
            <w:tcW w:w="1561" w:type="dxa"/>
          </w:tcPr>
          <w:p w14:paraId="7FFEC618" w14:textId="77777777" w:rsidR="0073663D" w:rsidRDefault="00A05157">
            <w:pPr>
              <w:jc w:val="center"/>
              <w:rPr>
                <w:rFonts w:ascii="宋体" w:hAnsi="宋体"/>
                <w:b/>
                <w:sz w:val="24"/>
              </w:rPr>
            </w:pPr>
            <w:r>
              <w:rPr>
                <w:rFonts w:ascii="宋体" w:hAnsi="宋体" w:hint="eastAsia"/>
                <w:b/>
                <w:sz w:val="24"/>
              </w:rPr>
              <w:t>0</w:t>
            </w:r>
          </w:p>
        </w:tc>
      </w:tr>
      <w:tr w:rsidR="0073663D" w14:paraId="3DA79B9E" w14:textId="77777777">
        <w:tc>
          <w:tcPr>
            <w:tcW w:w="1560" w:type="dxa"/>
          </w:tcPr>
          <w:p w14:paraId="38DF1365" w14:textId="77777777" w:rsidR="0073663D" w:rsidRDefault="00A05157">
            <w:pPr>
              <w:jc w:val="center"/>
              <w:rPr>
                <w:rFonts w:ascii="宋体" w:hAnsi="宋体"/>
                <w:b/>
                <w:sz w:val="24"/>
              </w:rPr>
            </w:pPr>
            <w:r>
              <w:rPr>
                <w:rFonts w:ascii="宋体" w:hAnsi="宋体" w:hint="eastAsia"/>
                <w:b/>
                <w:sz w:val="24"/>
              </w:rPr>
              <w:t>第4级</w:t>
            </w:r>
          </w:p>
        </w:tc>
        <w:tc>
          <w:tcPr>
            <w:tcW w:w="1560" w:type="dxa"/>
          </w:tcPr>
          <w:p w14:paraId="60F7DB96" w14:textId="77777777" w:rsidR="0073663D" w:rsidRDefault="00A05157">
            <w:pPr>
              <w:jc w:val="center"/>
              <w:rPr>
                <w:rFonts w:ascii="宋体" w:hAnsi="宋体"/>
                <w:b/>
                <w:sz w:val="24"/>
              </w:rPr>
            </w:pPr>
            <w:r>
              <w:rPr>
                <w:rFonts w:ascii="宋体" w:hAnsi="宋体" w:hint="eastAsia"/>
                <w:b/>
                <w:sz w:val="24"/>
              </w:rPr>
              <w:t>1</w:t>
            </w:r>
          </w:p>
        </w:tc>
        <w:tc>
          <w:tcPr>
            <w:tcW w:w="1560" w:type="dxa"/>
          </w:tcPr>
          <w:p w14:paraId="1FAFF7CA" w14:textId="77777777" w:rsidR="0073663D" w:rsidRDefault="00A05157">
            <w:pPr>
              <w:jc w:val="center"/>
              <w:rPr>
                <w:rFonts w:ascii="宋体" w:hAnsi="宋体"/>
                <w:b/>
                <w:sz w:val="24"/>
              </w:rPr>
            </w:pPr>
            <w:r>
              <w:rPr>
                <w:rFonts w:ascii="宋体" w:hAnsi="宋体" w:hint="eastAsia"/>
                <w:b/>
                <w:sz w:val="24"/>
              </w:rPr>
              <w:t>0</w:t>
            </w:r>
          </w:p>
        </w:tc>
        <w:tc>
          <w:tcPr>
            <w:tcW w:w="1561" w:type="dxa"/>
          </w:tcPr>
          <w:p w14:paraId="3CC1C23F" w14:textId="77777777" w:rsidR="0073663D" w:rsidRDefault="00A05157">
            <w:pPr>
              <w:jc w:val="center"/>
              <w:rPr>
                <w:rFonts w:ascii="宋体" w:hAnsi="宋体"/>
                <w:b/>
                <w:sz w:val="24"/>
              </w:rPr>
            </w:pPr>
            <w:r>
              <w:rPr>
                <w:rFonts w:ascii="宋体" w:hAnsi="宋体" w:hint="eastAsia"/>
                <w:b/>
                <w:sz w:val="24"/>
              </w:rPr>
              <w:t>1</w:t>
            </w:r>
          </w:p>
        </w:tc>
        <w:tc>
          <w:tcPr>
            <w:tcW w:w="1561" w:type="dxa"/>
          </w:tcPr>
          <w:p w14:paraId="7045B7C3" w14:textId="77777777" w:rsidR="0073663D" w:rsidRDefault="00A05157">
            <w:pPr>
              <w:jc w:val="center"/>
              <w:rPr>
                <w:rFonts w:ascii="宋体" w:hAnsi="宋体"/>
                <w:b/>
                <w:sz w:val="24"/>
              </w:rPr>
            </w:pPr>
            <w:r>
              <w:rPr>
                <w:rFonts w:ascii="宋体" w:hAnsi="宋体" w:hint="eastAsia"/>
                <w:b/>
                <w:sz w:val="24"/>
              </w:rPr>
              <w:t>0</w:t>
            </w:r>
          </w:p>
        </w:tc>
      </w:tr>
    </w:tbl>
    <w:p w14:paraId="6209C5E7" w14:textId="399518C5" w:rsidR="0073663D" w:rsidRDefault="00A05157">
      <w:pPr>
        <w:ind w:left="720"/>
        <w:rPr>
          <w:rFonts w:ascii="宋体" w:hAnsi="宋体"/>
          <w:b/>
          <w:sz w:val="24"/>
        </w:rPr>
      </w:pPr>
      <w:r>
        <w:rPr>
          <w:rFonts w:ascii="宋体" w:hAnsi="宋体" w:hint="eastAsia"/>
          <w:b/>
          <w:sz w:val="24"/>
        </w:rPr>
        <w:t>（1）、当中断响应优先次序为1→2→3→4时，其中断处理次序是什么，</w:t>
      </w:r>
    </w:p>
    <w:p w14:paraId="27E4019A" w14:textId="007C22BF" w:rsidR="00FC3544" w:rsidRPr="00FC3544" w:rsidRDefault="00FC3544">
      <w:pPr>
        <w:ind w:left="720"/>
        <w:rPr>
          <w:rFonts w:ascii="宋体" w:hAnsi="宋体"/>
          <w:bCs/>
          <w:sz w:val="24"/>
        </w:rPr>
      </w:pPr>
      <w:r>
        <w:rPr>
          <w:rFonts w:ascii="宋体" w:hAnsi="宋体" w:hint="eastAsia"/>
          <w:bCs/>
          <w:sz w:val="24"/>
        </w:rPr>
        <w:t>1→</w:t>
      </w:r>
      <w:r>
        <w:rPr>
          <w:rFonts w:ascii="宋体" w:hAnsi="宋体"/>
          <w:bCs/>
          <w:sz w:val="24"/>
        </w:rPr>
        <w:t>3</w:t>
      </w:r>
      <w:r>
        <w:rPr>
          <w:rFonts w:ascii="宋体" w:hAnsi="宋体" w:hint="eastAsia"/>
          <w:bCs/>
          <w:sz w:val="24"/>
        </w:rPr>
        <w:t>→</w:t>
      </w:r>
      <w:r>
        <w:rPr>
          <w:rFonts w:ascii="宋体" w:hAnsi="宋体"/>
          <w:bCs/>
          <w:sz w:val="24"/>
        </w:rPr>
        <w:t>4</w:t>
      </w:r>
      <w:r>
        <w:rPr>
          <w:rFonts w:ascii="宋体" w:hAnsi="宋体" w:hint="eastAsia"/>
          <w:bCs/>
          <w:sz w:val="24"/>
        </w:rPr>
        <w:t>→</w:t>
      </w:r>
      <w:r>
        <w:rPr>
          <w:rFonts w:ascii="宋体" w:hAnsi="宋体"/>
          <w:bCs/>
          <w:sz w:val="24"/>
        </w:rPr>
        <w:t>2</w:t>
      </w:r>
    </w:p>
    <w:p w14:paraId="2BFA1007" w14:textId="354DB21C" w:rsidR="0073663D" w:rsidRDefault="00A05157">
      <w:pPr>
        <w:ind w:left="720"/>
        <w:rPr>
          <w:rFonts w:ascii="宋体" w:hAnsi="宋体"/>
          <w:b/>
          <w:sz w:val="24"/>
        </w:rPr>
      </w:pPr>
      <w:r>
        <w:rPr>
          <w:rFonts w:ascii="宋体" w:hAnsi="宋体" w:hint="eastAsia"/>
          <w:b/>
          <w:sz w:val="24"/>
        </w:rPr>
        <w:t>（2）、如果所有的中断处理都各需要3个单位时间，中断响应和中断返回时间相对中断处理时间少得多。当机器正在运行用户程序时，同时发生第2、3级中断请求，过两个单位时间后，又同时发生第1、4级中断</w:t>
      </w:r>
      <w:r>
        <w:rPr>
          <w:rFonts w:ascii="宋体" w:hAnsi="宋体" w:hint="eastAsia"/>
          <w:b/>
          <w:sz w:val="24"/>
        </w:rPr>
        <w:lastRenderedPageBreak/>
        <w:t>请求，试画出程序运行过程示意图。</w:t>
      </w:r>
    </w:p>
    <w:p w14:paraId="00B6A2E9" w14:textId="60FDF7ED" w:rsidR="00FC3544" w:rsidRDefault="00272AC8">
      <w:pPr>
        <w:ind w:left="720"/>
        <w:rPr>
          <w:rFonts w:ascii="宋体" w:hAnsi="宋体"/>
          <w:b/>
          <w:sz w:val="24"/>
        </w:rPr>
      </w:pPr>
      <w:r w:rsidRPr="002873FD">
        <w:rPr>
          <w:noProof/>
        </w:rPr>
        <w:pict w14:anchorId="2F4E1164">
          <v:shape id="图片 1" o:spid="_x0000_i1028" type="#_x0000_t75" style="width:261pt;height:267pt;visibility:visible;mso-wrap-style:square">
            <v:imagedata r:id="rId12" o:title=""/>
          </v:shape>
        </w:pict>
      </w:r>
    </w:p>
    <w:p w14:paraId="33459F9B" w14:textId="79946F3D" w:rsidR="0073663D" w:rsidRDefault="00A05157">
      <w:pPr>
        <w:numPr>
          <w:ilvl w:val="0"/>
          <w:numId w:val="1"/>
        </w:numPr>
        <w:rPr>
          <w:rFonts w:ascii="宋体" w:hAnsi="宋体"/>
          <w:b/>
          <w:sz w:val="24"/>
        </w:rPr>
      </w:pPr>
      <w:r>
        <w:rPr>
          <w:rFonts w:ascii="宋体" w:hAnsi="宋体" w:hint="eastAsia"/>
          <w:b/>
          <w:sz w:val="24"/>
        </w:rPr>
        <w:t>总线控制方式有哪三种？各需要增加几根用于总线控制的控制线？总线控制优先级可否由程序改变？</w:t>
      </w:r>
    </w:p>
    <w:p w14:paraId="4E7C6E42" w14:textId="57E6F0B1" w:rsidR="00FC3544" w:rsidRDefault="00FC3544" w:rsidP="00FC3544">
      <w:pPr>
        <w:rPr>
          <w:rFonts w:ascii="宋体" w:hAnsi="宋体"/>
          <w:bCs/>
          <w:sz w:val="24"/>
        </w:rPr>
      </w:pPr>
      <w:r>
        <w:rPr>
          <w:rFonts w:ascii="宋体" w:hAnsi="宋体" w:hint="eastAsia"/>
          <w:bCs/>
          <w:sz w:val="24"/>
        </w:rPr>
        <w:t>集中串行链接控制：</w:t>
      </w:r>
    </w:p>
    <w:p w14:paraId="51ACA558" w14:textId="4E70C2ED" w:rsidR="00FC3544" w:rsidRDefault="00FC3544" w:rsidP="00FC3544">
      <w:pPr>
        <w:rPr>
          <w:rFonts w:ascii="宋体" w:hAnsi="宋体"/>
          <w:bCs/>
          <w:sz w:val="24"/>
        </w:rPr>
      </w:pPr>
      <w:r>
        <w:rPr>
          <w:rFonts w:ascii="宋体" w:hAnsi="宋体"/>
          <w:bCs/>
          <w:sz w:val="24"/>
        </w:rPr>
        <w:tab/>
        <w:t>3</w:t>
      </w:r>
      <w:r>
        <w:rPr>
          <w:rFonts w:ascii="宋体" w:hAnsi="宋体" w:hint="eastAsia"/>
          <w:bCs/>
          <w:sz w:val="24"/>
        </w:rPr>
        <w:t>条</w:t>
      </w:r>
      <w:r w:rsidR="00C0470A">
        <w:rPr>
          <w:rFonts w:ascii="宋体" w:hAnsi="宋体" w:hint="eastAsia"/>
          <w:bCs/>
          <w:sz w:val="24"/>
        </w:rPr>
        <w:t>，不可改变</w:t>
      </w:r>
    </w:p>
    <w:p w14:paraId="7CAFA3F1" w14:textId="56F2E054" w:rsidR="00FC3544" w:rsidRDefault="00FC3544" w:rsidP="00FC3544">
      <w:pPr>
        <w:rPr>
          <w:rFonts w:ascii="宋体" w:hAnsi="宋体"/>
          <w:bCs/>
          <w:sz w:val="24"/>
        </w:rPr>
      </w:pPr>
      <w:r>
        <w:rPr>
          <w:rFonts w:ascii="宋体" w:hAnsi="宋体" w:hint="eastAsia"/>
          <w:bCs/>
          <w:sz w:val="24"/>
        </w:rPr>
        <w:t>集中统一计数器控制：</w:t>
      </w:r>
    </w:p>
    <w:p w14:paraId="3E94D560" w14:textId="19F37676" w:rsidR="00C0470A" w:rsidRDefault="00C0470A" w:rsidP="00FC3544">
      <w:pPr>
        <w:rPr>
          <w:rFonts w:ascii="宋体" w:hAnsi="宋体"/>
          <w:bCs/>
          <w:sz w:val="24"/>
        </w:rPr>
      </w:pPr>
      <w:r>
        <w:rPr>
          <w:rFonts w:ascii="宋体" w:hAnsi="宋体"/>
          <w:bCs/>
          <w:sz w:val="24"/>
        </w:rPr>
        <w:tab/>
      </w:r>
      <w:r w:rsidR="00AA68BD">
        <w:rPr>
          <w:rFonts w:ascii="宋体" w:hAnsi="宋体"/>
          <w:bCs/>
          <w:sz w:val="24"/>
        </w:rPr>
        <w:t>2+</w:t>
      </w:r>
      <w:r w:rsidR="00AA68BD">
        <w:rPr>
          <w:rFonts w:ascii="Lucida Sans Unicode" w:hAnsi="Lucida Sans Unicode" w:cs="Lucida Sans Unicode"/>
          <w:bCs/>
          <w:sz w:val="24"/>
        </w:rPr>
        <w:t>⌈log</w:t>
      </w:r>
      <w:r w:rsidR="00AA68BD" w:rsidRPr="00AA68BD">
        <w:rPr>
          <w:rFonts w:ascii="Lucida Sans Unicode" w:hAnsi="Lucida Sans Unicode" w:cs="Lucida Sans Unicode"/>
          <w:bCs/>
          <w:sz w:val="24"/>
          <w:vertAlign w:val="subscript"/>
        </w:rPr>
        <w:t>2</w:t>
      </w:r>
      <w:r w:rsidR="00AA68BD">
        <w:rPr>
          <w:rFonts w:ascii="Lucida Sans Unicode" w:hAnsi="Lucida Sans Unicode" w:cs="Lucida Sans Unicode"/>
          <w:bCs/>
          <w:sz w:val="24"/>
        </w:rPr>
        <w:t>n⌉</w:t>
      </w:r>
      <w:r w:rsidR="00AA68BD">
        <w:rPr>
          <w:rFonts w:ascii="Lucida Sans Unicode" w:hAnsi="Lucida Sans Unicode" w:cs="Lucida Sans Unicode" w:hint="eastAsia"/>
          <w:bCs/>
          <w:sz w:val="24"/>
        </w:rPr>
        <w:t>，通过计数器改变</w:t>
      </w:r>
    </w:p>
    <w:p w14:paraId="6BFF9DF2" w14:textId="2C145DB7" w:rsidR="00FC3544" w:rsidRDefault="00FC3544" w:rsidP="00FC3544">
      <w:pPr>
        <w:rPr>
          <w:rFonts w:ascii="宋体" w:hAnsi="宋体"/>
          <w:bCs/>
          <w:sz w:val="24"/>
        </w:rPr>
      </w:pPr>
      <w:r>
        <w:rPr>
          <w:rFonts w:ascii="宋体" w:hAnsi="宋体" w:hint="eastAsia"/>
          <w:bCs/>
          <w:sz w:val="24"/>
        </w:rPr>
        <w:t>集中独立请求控制：</w:t>
      </w:r>
    </w:p>
    <w:p w14:paraId="245C0EF2" w14:textId="7A0DEE6D" w:rsidR="00AA68BD" w:rsidRPr="00FC3544" w:rsidRDefault="00AA68BD" w:rsidP="00FC3544">
      <w:pPr>
        <w:rPr>
          <w:rFonts w:ascii="宋体" w:hAnsi="宋体" w:hint="eastAsia"/>
          <w:bCs/>
          <w:sz w:val="24"/>
        </w:rPr>
      </w:pPr>
      <w:r>
        <w:rPr>
          <w:rFonts w:ascii="宋体" w:hAnsi="宋体"/>
          <w:bCs/>
          <w:sz w:val="24"/>
        </w:rPr>
        <w:tab/>
        <w:t>1</w:t>
      </w:r>
      <w:r>
        <w:rPr>
          <w:rFonts w:ascii="宋体" w:hAnsi="宋体" w:hint="eastAsia"/>
          <w:bCs/>
          <w:sz w:val="24"/>
        </w:rPr>
        <w:t>+</w:t>
      </w:r>
      <w:r>
        <w:rPr>
          <w:rFonts w:ascii="宋体" w:hAnsi="宋体"/>
          <w:bCs/>
          <w:sz w:val="24"/>
        </w:rPr>
        <w:t>2</w:t>
      </w:r>
      <w:r>
        <w:rPr>
          <w:rFonts w:ascii="宋体" w:hAnsi="宋体" w:hint="eastAsia"/>
          <w:bCs/>
          <w:sz w:val="24"/>
        </w:rPr>
        <w:t>n，可改变</w:t>
      </w:r>
    </w:p>
    <w:p w14:paraId="1108C697" w14:textId="0380C7AF" w:rsidR="0073663D" w:rsidRDefault="00A05157">
      <w:pPr>
        <w:numPr>
          <w:ilvl w:val="0"/>
          <w:numId w:val="1"/>
        </w:numPr>
        <w:rPr>
          <w:rFonts w:ascii="宋体" w:hAnsi="宋体"/>
          <w:b/>
          <w:sz w:val="24"/>
        </w:rPr>
      </w:pPr>
      <w:r>
        <w:rPr>
          <w:rFonts w:ascii="宋体" w:hAnsi="宋体" w:hint="eastAsia"/>
          <w:b/>
          <w:sz w:val="24"/>
        </w:rPr>
        <w:t>请写出通道的工作过程，并回答为什么通道方式没有彻底的解放CPU</w:t>
      </w:r>
    </w:p>
    <w:p w14:paraId="700C1501" w14:textId="4142EA14" w:rsidR="00B94303" w:rsidRDefault="00B94303" w:rsidP="00B94303">
      <w:pPr>
        <w:ind w:left="420"/>
        <w:rPr>
          <w:rFonts w:ascii="宋体" w:hAnsi="宋体"/>
          <w:bCs/>
          <w:sz w:val="24"/>
        </w:rPr>
      </w:pPr>
      <w:r>
        <w:rPr>
          <w:rFonts w:ascii="宋体" w:hAnsi="宋体" w:hint="eastAsia"/>
          <w:bCs/>
          <w:sz w:val="24"/>
        </w:rPr>
        <w:t>步骤：</w:t>
      </w:r>
    </w:p>
    <w:p w14:paraId="3C7F724B" w14:textId="2068D04E" w:rsidR="00B94303" w:rsidRPr="00B94303" w:rsidRDefault="00B94303" w:rsidP="00B94303">
      <w:pPr>
        <w:ind w:left="420"/>
        <w:rPr>
          <w:rFonts w:ascii="宋体" w:hAnsi="宋体" w:hint="eastAsia"/>
          <w:bCs/>
          <w:sz w:val="24"/>
        </w:rPr>
      </w:pPr>
      <w:r w:rsidRPr="00B94303">
        <w:rPr>
          <w:rFonts w:ascii="宋体" w:hAnsi="宋体" w:hint="eastAsia"/>
          <w:bCs/>
          <w:sz w:val="24"/>
        </w:rPr>
        <w:t>1）CPU在执行用户的目标程序中执行了一条带某种参数的访管指令而进入管理程序（即访管中断）。</w:t>
      </w:r>
    </w:p>
    <w:p w14:paraId="7E793041" w14:textId="3F1AD58F" w:rsidR="00AA68BD" w:rsidRDefault="00B94303" w:rsidP="00B94303">
      <w:pPr>
        <w:ind w:left="420"/>
        <w:rPr>
          <w:rFonts w:ascii="宋体" w:hAnsi="宋体"/>
          <w:bCs/>
          <w:sz w:val="24"/>
        </w:rPr>
      </w:pPr>
      <w:r w:rsidRPr="00B94303">
        <w:rPr>
          <w:rFonts w:ascii="宋体" w:hAnsi="宋体" w:hint="eastAsia"/>
          <w:bCs/>
          <w:sz w:val="24"/>
        </w:rPr>
        <w:t>2）进入管理程序后CPU根据所带参数组织CH程序（如存储器地址，交换的字节数，是读出还是存入等）。</w:t>
      </w:r>
    </w:p>
    <w:p w14:paraId="3BCDF7D8" w14:textId="77777777" w:rsidR="00B94303" w:rsidRPr="00B94303" w:rsidRDefault="00B94303" w:rsidP="00B94303">
      <w:pPr>
        <w:ind w:left="420"/>
        <w:rPr>
          <w:rFonts w:ascii="宋体" w:hAnsi="宋体" w:hint="eastAsia"/>
          <w:bCs/>
          <w:sz w:val="24"/>
        </w:rPr>
      </w:pPr>
      <w:r w:rsidRPr="00B94303">
        <w:rPr>
          <w:rFonts w:ascii="宋体" w:hAnsi="宋体" w:hint="eastAsia"/>
          <w:bCs/>
          <w:sz w:val="24"/>
        </w:rPr>
        <w:t>3）CH程序组织好后，CPU便启动CH。</w:t>
      </w:r>
    </w:p>
    <w:p w14:paraId="67A9F268" w14:textId="77777777" w:rsidR="00B94303" w:rsidRPr="00B94303" w:rsidRDefault="00B94303" w:rsidP="00B94303">
      <w:pPr>
        <w:ind w:left="420"/>
        <w:rPr>
          <w:rFonts w:ascii="宋体" w:hAnsi="宋体" w:hint="eastAsia"/>
          <w:bCs/>
          <w:sz w:val="24"/>
        </w:rPr>
      </w:pPr>
      <w:r w:rsidRPr="00B94303">
        <w:rPr>
          <w:rFonts w:ascii="宋体" w:hAnsi="宋体" w:hint="eastAsia"/>
          <w:bCs/>
          <w:sz w:val="24"/>
        </w:rPr>
        <w:t>4）一方面CPU返回目标程序继续执行，同时CH便执行CH程序，从而实现CPU与CH的并行执行。</w:t>
      </w:r>
    </w:p>
    <w:p w14:paraId="037FB60E" w14:textId="7B7A494E" w:rsidR="00B94303" w:rsidRDefault="00B94303" w:rsidP="00B94303">
      <w:pPr>
        <w:ind w:left="420"/>
        <w:rPr>
          <w:rFonts w:ascii="宋体" w:hAnsi="宋体"/>
          <w:bCs/>
          <w:sz w:val="24"/>
        </w:rPr>
      </w:pPr>
      <w:r w:rsidRPr="00B94303">
        <w:rPr>
          <w:rFonts w:ascii="宋体" w:hAnsi="宋体" w:hint="eastAsia"/>
          <w:bCs/>
          <w:sz w:val="24"/>
        </w:rPr>
        <w:t>5）当CH执行完CH程序后便提出CH中断，由CPU进行结束处理。</w:t>
      </w:r>
    </w:p>
    <w:p w14:paraId="1D5B402E" w14:textId="3B818376" w:rsidR="00B94303" w:rsidRPr="00B94303" w:rsidRDefault="00B94303" w:rsidP="00B94303">
      <w:pPr>
        <w:ind w:left="420"/>
        <w:rPr>
          <w:rFonts w:ascii="宋体" w:hAnsi="宋体" w:hint="eastAsia"/>
          <w:bCs/>
          <w:sz w:val="24"/>
        </w:rPr>
      </w:pPr>
      <w:r>
        <w:rPr>
          <w:rFonts w:ascii="宋体" w:hAnsi="宋体" w:hint="eastAsia"/>
          <w:bCs/>
          <w:sz w:val="24"/>
        </w:rPr>
        <w:t>启动和结束需要CPU处理</w:t>
      </w:r>
    </w:p>
    <w:p w14:paraId="18B75B0F" w14:textId="77777777" w:rsidR="0073663D" w:rsidRDefault="00A05157">
      <w:pPr>
        <w:numPr>
          <w:ilvl w:val="0"/>
          <w:numId w:val="1"/>
        </w:numPr>
        <w:jc w:val="left"/>
        <w:rPr>
          <w:rFonts w:ascii="宋体" w:hAnsi="宋体"/>
          <w:b/>
          <w:bCs/>
          <w:sz w:val="24"/>
        </w:rPr>
      </w:pPr>
      <w:r>
        <w:rPr>
          <w:rFonts w:ascii="宋体" w:hAnsi="宋体" w:hint="eastAsia"/>
          <w:b/>
          <w:bCs/>
          <w:sz w:val="24"/>
        </w:rPr>
        <w:t>一个字节多路通道连接D1、D2、D3、D4、D5共5台设备，这些设备分别每10us、30us、30us、50us和75us向通道发出一次数据传送的服务请求，请回答下列问题：</w:t>
      </w:r>
    </w:p>
    <w:p w14:paraId="4D2D1DDF" w14:textId="5F56E506" w:rsidR="0073663D" w:rsidRDefault="00A05157" w:rsidP="00272AC8">
      <w:pPr>
        <w:numPr>
          <w:ilvl w:val="0"/>
          <w:numId w:val="5"/>
        </w:numPr>
        <w:jc w:val="left"/>
        <w:rPr>
          <w:rFonts w:ascii="宋体" w:hAnsi="宋体"/>
          <w:b/>
          <w:bCs/>
          <w:sz w:val="24"/>
        </w:rPr>
      </w:pPr>
      <w:r>
        <w:rPr>
          <w:rFonts w:ascii="宋体" w:hAnsi="宋体" w:hint="eastAsia"/>
          <w:b/>
          <w:bCs/>
          <w:sz w:val="24"/>
        </w:rPr>
        <w:t>计算这个字节多路通道的实际流量和工作周期。</w:t>
      </w:r>
    </w:p>
    <w:p w14:paraId="4003E30D" w14:textId="761B8EBF" w:rsidR="00272AC8" w:rsidRDefault="00272AC8" w:rsidP="00272AC8">
      <w:pPr>
        <w:ind w:left="420"/>
        <w:jc w:val="left"/>
        <w:rPr>
          <w:rFonts w:ascii="宋体" w:hAnsi="宋体"/>
          <w:sz w:val="24"/>
        </w:rPr>
      </w:pPr>
      <w:r>
        <w:rPr>
          <w:rFonts w:ascii="宋体" w:hAnsi="宋体"/>
          <w:sz w:val="24"/>
        </w:rPr>
        <w:t>100KB/s</w:t>
      </w:r>
      <w:r w:rsidR="003F4B88">
        <w:rPr>
          <w:rFonts w:ascii="宋体" w:hAnsi="宋体"/>
          <w:sz w:val="24"/>
        </w:rPr>
        <w:t xml:space="preserve"> 33.3KB/s 33.3KB/s 20KB/s 13.3KB/s</w:t>
      </w:r>
    </w:p>
    <w:p w14:paraId="1A4022EF" w14:textId="40287A40" w:rsidR="008276C7" w:rsidRDefault="008276C7" w:rsidP="00272AC8">
      <w:pPr>
        <w:ind w:left="420"/>
        <w:jc w:val="left"/>
        <w:rPr>
          <w:rFonts w:ascii="宋体" w:hAnsi="宋体"/>
          <w:sz w:val="24"/>
        </w:rPr>
      </w:pPr>
      <w:r>
        <w:rPr>
          <w:rFonts w:ascii="宋体" w:hAnsi="宋体" w:hint="eastAsia"/>
          <w:sz w:val="24"/>
        </w:rPr>
        <w:lastRenderedPageBreak/>
        <w:t>0</w:t>
      </w:r>
      <w:r>
        <w:rPr>
          <w:rFonts w:ascii="宋体" w:hAnsi="宋体"/>
          <w:sz w:val="24"/>
        </w:rPr>
        <w:t>.2MB/s</w:t>
      </w:r>
    </w:p>
    <w:p w14:paraId="767EAEE4" w14:textId="6D47305A" w:rsidR="003F4B88" w:rsidRPr="00272AC8" w:rsidRDefault="008276C7" w:rsidP="00272AC8">
      <w:pPr>
        <w:ind w:left="420"/>
        <w:jc w:val="left"/>
        <w:rPr>
          <w:rFonts w:ascii="宋体" w:hAnsi="宋体" w:hint="eastAsia"/>
          <w:sz w:val="24"/>
        </w:rPr>
      </w:pPr>
      <w:r>
        <w:rPr>
          <w:rFonts w:ascii="宋体" w:hAnsi="宋体"/>
          <w:sz w:val="24"/>
        </w:rPr>
        <w:t>5</w:t>
      </w:r>
      <w:r w:rsidR="003F4B88">
        <w:rPr>
          <w:rFonts w:ascii="宋体" w:hAnsi="宋体" w:hint="eastAsia"/>
          <w:sz w:val="24"/>
        </w:rPr>
        <w:t>μ</w:t>
      </w:r>
      <w:r w:rsidR="003F4B88">
        <w:rPr>
          <w:rFonts w:ascii="宋体" w:hAnsi="宋体"/>
          <w:sz w:val="24"/>
        </w:rPr>
        <w:t>s</w:t>
      </w:r>
      <w:r>
        <w:rPr>
          <w:rFonts w:ascii="宋体" w:hAnsi="宋体"/>
          <w:sz w:val="24"/>
        </w:rPr>
        <w:t>/B</w:t>
      </w:r>
    </w:p>
    <w:p w14:paraId="56DFE288" w14:textId="77777777" w:rsidR="0073663D" w:rsidRDefault="00A05157">
      <w:pPr>
        <w:ind w:leftChars="327" w:left="1159" w:hangingChars="196" w:hanging="472"/>
        <w:jc w:val="left"/>
        <w:rPr>
          <w:rFonts w:ascii="宋体" w:hAnsi="宋体"/>
          <w:b/>
          <w:bCs/>
          <w:sz w:val="24"/>
        </w:rPr>
      </w:pPr>
      <w:r>
        <w:rPr>
          <w:rFonts w:ascii="宋体" w:hAnsi="宋体" w:hint="eastAsia"/>
          <w:b/>
          <w:bCs/>
          <w:sz w:val="24"/>
        </w:rPr>
        <w:t>(2) 如果设计字节多路通道的最大流量正好等于通道实际流</w:t>
      </w:r>
    </w:p>
    <w:p w14:paraId="6602522C" w14:textId="77777777" w:rsidR="0073663D" w:rsidRDefault="00A05157">
      <w:pPr>
        <w:ind w:leftChars="327" w:left="1159" w:hangingChars="196" w:hanging="472"/>
        <w:jc w:val="left"/>
        <w:rPr>
          <w:rFonts w:ascii="宋体" w:hAnsi="宋体"/>
          <w:b/>
          <w:bCs/>
          <w:sz w:val="24"/>
        </w:rPr>
      </w:pPr>
      <w:r>
        <w:rPr>
          <w:rFonts w:ascii="宋体" w:hAnsi="宋体" w:hint="eastAsia"/>
          <w:b/>
          <w:bCs/>
          <w:sz w:val="24"/>
        </w:rPr>
        <w:t>量，并假设数据传输率高的设备，通道响应它的数据传送请求</w:t>
      </w:r>
    </w:p>
    <w:p w14:paraId="021748DD" w14:textId="77777777" w:rsidR="0073663D" w:rsidRDefault="00A05157">
      <w:pPr>
        <w:ind w:leftChars="327" w:left="1159" w:hangingChars="196" w:hanging="472"/>
        <w:jc w:val="left"/>
        <w:rPr>
          <w:rFonts w:ascii="宋体" w:hAnsi="宋体"/>
          <w:b/>
          <w:bCs/>
          <w:sz w:val="24"/>
        </w:rPr>
      </w:pPr>
      <w:r>
        <w:rPr>
          <w:rFonts w:ascii="宋体" w:hAnsi="宋体" w:hint="eastAsia"/>
          <w:b/>
          <w:bCs/>
          <w:sz w:val="24"/>
        </w:rPr>
        <w:t>的优先级也高。5台设备在0时刻同时向通道发出第一次传送</w:t>
      </w:r>
    </w:p>
    <w:p w14:paraId="525308D2" w14:textId="77777777" w:rsidR="0073663D" w:rsidRDefault="00A05157">
      <w:pPr>
        <w:ind w:leftChars="327" w:left="1159" w:hangingChars="196" w:hanging="472"/>
        <w:jc w:val="left"/>
        <w:rPr>
          <w:rFonts w:ascii="宋体" w:hAnsi="宋体"/>
          <w:b/>
          <w:bCs/>
          <w:sz w:val="24"/>
        </w:rPr>
      </w:pPr>
      <w:r>
        <w:rPr>
          <w:rFonts w:ascii="宋体" w:hAnsi="宋体" w:hint="eastAsia"/>
          <w:b/>
          <w:bCs/>
          <w:sz w:val="24"/>
        </w:rPr>
        <w:t>数据的请求，并在以后的时间里按照各自的数据传输率连续工</w:t>
      </w:r>
    </w:p>
    <w:p w14:paraId="56864585" w14:textId="77777777" w:rsidR="0073663D" w:rsidRDefault="00A05157">
      <w:pPr>
        <w:ind w:leftChars="327" w:left="1159" w:hangingChars="196" w:hanging="472"/>
        <w:jc w:val="left"/>
        <w:rPr>
          <w:rFonts w:ascii="宋体" w:hAnsi="宋体"/>
          <w:b/>
          <w:bCs/>
          <w:sz w:val="24"/>
        </w:rPr>
      </w:pPr>
      <w:r>
        <w:rPr>
          <w:rFonts w:ascii="宋体" w:hAnsi="宋体" w:hint="eastAsia"/>
          <w:b/>
          <w:bCs/>
          <w:sz w:val="24"/>
        </w:rPr>
        <w:t>作。画出通道分时为各台设备服务的时间关系图，并计算这个</w:t>
      </w:r>
    </w:p>
    <w:p w14:paraId="7825D901" w14:textId="46856EDD" w:rsidR="0073663D" w:rsidRDefault="00A05157">
      <w:pPr>
        <w:ind w:leftChars="327" w:left="1159" w:hangingChars="196" w:hanging="472"/>
        <w:jc w:val="left"/>
        <w:rPr>
          <w:rFonts w:ascii="宋体" w:hAnsi="宋体"/>
          <w:b/>
          <w:bCs/>
          <w:sz w:val="24"/>
        </w:rPr>
      </w:pPr>
      <w:r>
        <w:rPr>
          <w:rFonts w:ascii="宋体" w:hAnsi="宋体" w:hint="eastAsia"/>
          <w:b/>
          <w:bCs/>
          <w:sz w:val="24"/>
        </w:rPr>
        <w:t>字节多路通道处理完各台设备的第一次数据传送请求的时刻。</w:t>
      </w:r>
    </w:p>
    <w:p w14:paraId="07FAFA6B" w14:textId="61B66139" w:rsidR="003F4B88" w:rsidRDefault="003F4B88">
      <w:pPr>
        <w:ind w:leftChars="327" w:left="1157" w:hangingChars="196" w:hanging="470"/>
        <w:jc w:val="left"/>
        <w:rPr>
          <w:rFonts w:ascii="宋体" w:hAnsi="宋体"/>
          <w:sz w:val="24"/>
        </w:rPr>
      </w:pPr>
      <w:r>
        <w:rPr>
          <w:rFonts w:ascii="宋体" w:hAnsi="宋体" w:hint="eastAsia"/>
          <w:sz w:val="24"/>
        </w:rPr>
        <w:t>每个字节5μs</w:t>
      </w:r>
    </w:p>
    <w:p w14:paraId="2CBCAE5C" w14:textId="2EBB55CF" w:rsidR="003F4B88" w:rsidRDefault="008276C7">
      <w:pPr>
        <w:ind w:leftChars="327" w:left="1099" w:hangingChars="196" w:hanging="412"/>
        <w:jc w:val="left"/>
        <w:rPr>
          <w:noProof/>
        </w:rPr>
      </w:pPr>
      <w:r w:rsidRPr="002873FD">
        <w:rPr>
          <w:noProof/>
        </w:rPr>
        <w:pict w14:anchorId="3EE9E9CE">
          <v:shape id="_x0000_i1034" type="#_x0000_t75" style="width:380.25pt;height:215.25pt;visibility:visible;mso-wrap-style:square">
            <v:imagedata r:id="rId13" o:title=""/>
          </v:shape>
        </w:pict>
      </w:r>
    </w:p>
    <w:p w14:paraId="7A5F546F" w14:textId="76FF1D89" w:rsidR="008276C7" w:rsidRPr="003F4B88" w:rsidRDefault="008276C7">
      <w:pPr>
        <w:ind w:leftChars="327" w:left="1099" w:hangingChars="196" w:hanging="412"/>
        <w:jc w:val="left"/>
        <w:rPr>
          <w:rFonts w:ascii="宋体" w:hAnsi="宋体" w:hint="eastAsia"/>
          <w:sz w:val="24"/>
        </w:rPr>
      </w:pPr>
      <w:r>
        <w:rPr>
          <w:rFonts w:hint="eastAsia"/>
          <w:noProof/>
        </w:rPr>
        <w:t>5</w:t>
      </w:r>
      <w:r>
        <w:rPr>
          <w:rFonts w:ascii="宋体" w:hAnsi="宋体" w:hint="eastAsia"/>
          <w:noProof/>
        </w:rPr>
        <w:t>μ</w:t>
      </w:r>
      <w:r>
        <w:rPr>
          <w:rFonts w:hint="eastAsia"/>
          <w:noProof/>
        </w:rPr>
        <w:t>s</w:t>
      </w:r>
      <w:r>
        <w:rPr>
          <w:noProof/>
        </w:rPr>
        <w:t xml:space="preserve"> 10</w:t>
      </w:r>
      <w:r w:rsidRPr="008276C7">
        <w:rPr>
          <w:rFonts w:hint="eastAsia"/>
          <w:noProof/>
        </w:rPr>
        <w:t>μ</w:t>
      </w:r>
      <w:r w:rsidRPr="008276C7">
        <w:rPr>
          <w:noProof/>
        </w:rPr>
        <w:t>s</w:t>
      </w:r>
      <w:r>
        <w:rPr>
          <w:noProof/>
        </w:rPr>
        <w:t xml:space="preserve"> 20</w:t>
      </w:r>
      <w:r w:rsidRPr="008276C7">
        <w:rPr>
          <w:rFonts w:hint="eastAsia"/>
          <w:noProof/>
        </w:rPr>
        <w:t>μ</w:t>
      </w:r>
      <w:r w:rsidRPr="008276C7">
        <w:rPr>
          <w:noProof/>
        </w:rPr>
        <w:t>s</w:t>
      </w:r>
      <w:r>
        <w:rPr>
          <w:noProof/>
        </w:rPr>
        <w:t xml:space="preserve"> 30</w:t>
      </w:r>
      <w:r w:rsidRPr="008276C7">
        <w:rPr>
          <w:rFonts w:hint="eastAsia"/>
          <w:noProof/>
        </w:rPr>
        <w:t>μ</w:t>
      </w:r>
      <w:r w:rsidRPr="008276C7">
        <w:rPr>
          <w:noProof/>
        </w:rPr>
        <w:t>s</w:t>
      </w:r>
      <w:r>
        <w:rPr>
          <w:noProof/>
        </w:rPr>
        <w:t xml:space="preserve"> </w:t>
      </w:r>
      <w:r>
        <w:rPr>
          <w:rFonts w:hint="eastAsia"/>
          <w:noProof/>
        </w:rPr>
        <w:t>丢失</w:t>
      </w:r>
    </w:p>
    <w:p w14:paraId="5F02E576" w14:textId="10D631B6" w:rsidR="00A05157" w:rsidRDefault="00A05157">
      <w:pPr>
        <w:ind w:firstLineChars="245" w:firstLine="590"/>
        <w:jc w:val="left"/>
        <w:rPr>
          <w:rFonts w:ascii="宋体" w:hAnsi="宋体"/>
          <w:b/>
          <w:bCs/>
          <w:sz w:val="24"/>
        </w:rPr>
      </w:pPr>
      <w:r>
        <w:rPr>
          <w:rFonts w:ascii="宋体" w:hAnsi="宋体" w:hint="eastAsia"/>
          <w:b/>
          <w:bCs/>
          <w:sz w:val="24"/>
        </w:rPr>
        <w:t>(3) 从时间关系图上发现什么问题？如何解决这个问题？</w:t>
      </w:r>
    </w:p>
    <w:p w14:paraId="043DC5B3" w14:textId="167A2B50" w:rsidR="008276C7" w:rsidRDefault="008276C7">
      <w:pPr>
        <w:ind w:firstLineChars="245" w:firstLine="588"/>
        <w:jc w:val="left"/>
        <w:rPr>
          <w:rFonts w:ascii="宋体" w:hAnsi="宋体"/>
          <w:sz w:val="24"/>
        </w:rPr>
      </w:pPr>
      <w:r w:rsidRPr="008276C7">
        <w:rPr>
          <w:rFonts w:ascii="宋体" w:hAnsi="宋体" w:hint="eastAsia"/>
          <w:sz w:val="24"/>
        </w:rPr>
        <w:t>设备D5的第一次请求没有得到响应，数据丢失。</w:t>
      </w:r>
    </w:p>
    <w:p w14:paraId="2CFCF6E6" w14:textId="77777777" w:rsidR="008276C7" w:rsidRPr="008276C7" w:rsidRDefault="008276C7" w:rsidP="008276C7">
      <w:pPr>
        <w:ind w:firstLineChars="245" w:firstLine="588"/>
        <w:jc w:val="left"/>
        <w:rPr>
          <w:rFonts w:ascii="宋体" w:hAnsi="宋体" w:hint="eastAsia"/>
          <w:sz w:val="24"/>
        </w:rPr>
      </w:pPr>
      <w:r w:rsidRPr="008276C7">
        <w:rPr>
          <w:rFonts w:ascii="宋体" w:hAnsi="宋体" w:hint="eastAsia"/>
          <w:sz w:val="24"/>
        </w:rPr>
        <w:t>第一种方法，增加通道的最大流量，保证连接在通道上的所有设备的数据传送请求能够及时得到通道的响应。</w:t>
      </w:r>
    </w:p>
    <w:p w14:paraId="7F989BC2" w14:textId="77777777" w:rsidR="008276C7" w:rsidRPr="008276C7" w:rsidRDefault="008276C7" w:rsidP="008276C7">
      <w:pPr>
        <w:ind w:firstLineChars="245" w:firstLine="588"/>
        <w:jc w:val="left"/>
        <w:rPr>
          <w:rFonts w:ascii="宋体" w:hAnsi="宋体" w:hint="eastAsia"/>
          <w:sz w:val="24"/>
        </w:rPr>
      </w:pPr>
      <w:r w:rsidRPr="008276C7">
        <w:rPr>
          <w:rFonts w:ascii="宋体" w:hAnsi="宋体" w:hint="eastAsia"/>
          <w:sz w:val="24"/>
        </w:rPr>
        <w:t>第二种方法，动态改变设备的优先级。例如，在30us至70us之间临时提高设备D5的优先级，</w:t>
      </w:r>
    </w:p>
    <w:p w14:paraId="67DC6005" w14:textId="1C9C6940" w:rsidR="008276C7" w:rsidRPr="008276C7" w:rsidRDefault="008276C7" w:rsidP="008276C7">
      <w:pPr>
        <w:ind w:firstLineChars="245" w:firstLine="588"/>
        <w:jc w:val="left"/>
        <w:rPr>
          <w:rFonts w:ascii="宋体" w:hAnsi="宋体" w:hint="eastAsia"/>
          <w:sz w:val="24"/>
        </w:rPr>
      </w:pPr>
      <w:r w:rsidRPr="008276C7">
        <w:rPr>
          <w:rFonts w:ascii="宋体" w:hAnsi="宋体" w:hint="eastAsia"/>
          <w:sz w:val="24"/>
        </w:rPr>
        <w:t>第三种方法，增加缓冲存储器，特别是对优先级比较低的设备。例如，只要为设备D5增加一个数据缓冲寄存器，它的第一次请求可以在第85us处得到响应，第二次请求可以在第145us处得到响应。</w:t>
      </w:r>
      <w:bookmarkStart w:id="0" w:name="_GoBack"/>
      <w:bookmarkEnd w:id="0"/>
    </w:p>
    <w:sectPr w:rsidR="008276C7" w:rsidRPr="008276C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47B90" w14:textId="77777777" w:rsidR="002D5057" w:rsidRDefault="002D5057" w:rsidP="007F6EB3">
      <w:r>
        <w:separator/>
      </w:r>
    </w:p>
  </w:endnote>
  <w:endnote w:type="continuationSeparator" w:id="0">
    <w:p w14:paraId="6569996F" w14:textId="77777777" w:rsidR="002D5057" w:rsidRDefault="002D5057" w:rsidP="007F6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CB7BF" w14:textId="77777777" w:rsidR="002D5057" w:rsidRDefault="002D5057" w:rsidP="007F6EB3">
      <w:r>
        <w:separator/>
      </w:r>
    </w:p>
  </w:footnote>
  <w:footnote w:type="continuationSeparator" w:id="0">
    <w:p w14:paraId="674ED5FC" w14:textId="77777777" w:rsidR="002D5057" w:rsidRDefault="002D5057" w:rsidP="007F6E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C5926"/>
    <w:multiLevelType w:val="hybridMultilevel"/>
    <w:tmpl w:val="D08AD498"/>
    <w:lvl w:ilvl="0" w:tplc="91F4DEAA">
      <w:start w:val="1"/>
      <w:numFmt w:val="decimal"/>
      <w:lvlText w:val="(%1)"/>
      <w:lvlJc w:val="left"/>
      <w:pPr>
        <w:ind w:left="1310" w:hanging="720"/>
      </w:pPr>
      <w:rPr>
        <w:rFonts w:hint="default"/>
      </w:rPr>
    </w:lvl>
    <w:lvl w:ilvl="1" w:tplc="04090019" w:tentative="1">
      <w:start w:val="1"/>
      <w:numFmt w:val="lowerLetter"/>
      <w:lvlText w:val="%2)"/>
      <w:lvlJc w:val="left"/>
      <w:pPr>
        <w:ind w:left="1430" w:hanging="420"/>
      </w:pPr>
    </w:lvl>
    <w:lvl w:ilvl="2" w:tplc="0409001B" w:tentative="1">
      <w:start w:val="1"/>
      <w:numFmt w:val="lowerRoman"/>
      <w:lvlText w:val="%3."/>
      <w:lvlJc w:val="right"/>
      <w:pPr>
        <w:ind w:left="1850" w:hanging="420"/>
      </w:pPr>
    </w:lvl>
    <w:lvl w:ilvl="3" w:tplc="0409000F" w:tentative="1">
      <w:start w:val="1"/>
      <w:numFmt w:val="decimal"/>
      <w:lvlText w:val="%4."/>
      <w:lvlJc w:val="left"/>
      <w:pPr>
        <w:ind w:left="2270" w:hanging="420"/>
      </w:pPr>
    </w:lvl>
    <w:lvl w:ilvl="4" w:tplc="04090019" w:tentative="1">
      <w:start w:val="1"/>
      <w:numFmt w:val="lowerLetter"/>
      <w:lvlText w:val="%5)"/>
      <w:lvlJc w:val="left"/>
      <w:pPr>
        <w:ind w:left="2690" w:hanging="420"/>
      </w:pPr>
    </w:lvl>
    <w:lvl w:ilvl="5" w:tplc="0409001B" w:tentative="1">
      <w:start w:val="1"/>
      <w:numFmt w:val="lowerRoman"/>
      <w:lvlText w:val="%6."/>
      <w:lvlJc w:val="right"/>
      <w:pPr>
        <w:ind w:left="3110" w:hanging="420"/>
      </w:pPr>
    </w:lvl>
    <w:lvl w:ilvl="6" w:tplc="0409000F" w:tentative="1">
      <w:start w:val="1"/>
      <w:numFmt w:val="decimal"/>
      <w:lvlText w:val="%7."/>
      <w:lvlJc w:val="left"/>
      <w:pPr>
        <w:ind w:left="3530" w:hanging="420"/>
      </w:pPr>
    </w:lvl>
    <w:lvl w:ilvl="7" w:tplc="04090019" w:tentative="1">
      <w:start w:val="1"/>
      <w:numFmt w:val="lowerLetter"/>
      <w:lvlText w:val="%8)"/>
      <w:lvlJc w:val="left"/>
      <w:pPr>
        <w:ind w:left="3950" w:hanging="420"/>
      </w:pPr>
    </w:lvl>
    <w:lvl w:ilvl="8" w:tplc="0409001B" w:tentative="1">
      <w:start w:val="1"/>
      <w:numFmt w:val="lowerRoman"/>
      <w:lvlText w:val="%9."/>
      <w:lvlJc w:val="right"/>
      <w:pPr>
        <w:ind w:left="4370" w:hanging="420"/>
      </w:pPr>
    </w:lvl>
  </w:abstractNum>
  <w:abstractNum w:abstractNumId="1" w15:restartNumberingAfterBreak="0">
    <w:nsid w:val="3B987718"/>
    <w:multiLevelType w:val="hybridMultilevel"/>
    <w:tmpl w:val="9E14D5B6"/>
    <w:lvl w:ilvl="0" w:tplc="A4CCC2C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59811CF"/>
    <w:multiLevelType w:val="hybridMultilevel"/>
    <w:tmpl w:val="E6C49C84"/>
    <w:lvl w:ilvl="0" w:tplc="D80AB50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EC94AF2"/>
    <w:multiLevelType w:val="hybridMultilevel"/>
    <w:tmpl w:val="2BF82EEA"/>
    <w:lvl w:ilvl="0" w:tplc="3BA458C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717906A1"/>
    <w:multiLevelType w:val="multilevel"/>
    <w:tmpl w:val="717906A1"/>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59FF"/>
    <w:rsid w:val="00164D0A"/>
    <w:rsid w:val="00272AC8"/>
    <w:rsid w:val="002D5057"/>
    <w:rsid w:val="00383BF9"/>
    <w:rsid w:val="003F4B88"/>
    <w:rsid w:val="004D3FFF"/>
    <w:rsid w:val="006159FF"/>
    <w:rsid w:val="00641C86"/>
    <w:rsid w:val="006A0FA3"/>
    <w:rsid w:val="006A18EB"/>
    <w:rsid w:val="0073663D"/>
    <w:rsid w:val="007F6EB3"/>
    <w:rsid w:val="008276C7"/>
    <w:rsid w:val="00A05157"/>
    <w:rsid w:val="00AA68BD"/>
    <w:rsid w:val="00AD7859"/>
    <w:rsid w:val="00B94303"/>
    <w:rsid w:val="00C0470A"/>
    <w:rsid w:val="00C32736"/>
    <w:rsid w:val="00E80F8E"/>
    <w:rsid w:val="00EB0874"/>
    <w:rsid w:val="00FC3544"/>
    <w:rsid w:val="340141F7"/>
    <w:rsid w:val="47447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5B6DB6"/>
  <w15:chartTrackingRefBased/>
  <w15:docId w15:val="{EBAC9F3D-751D-46DB-97D0-4C89C02E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rPr>
      <w:kern w:val="2"/>
      <w:sz w:val="18"/>
      <w:szCs w:val="18"/>
    </w:rPr>
  </w:style>
  <w:style w:type="character" w:customStyle="1" w:styleId="a5">
    <w:name w:val="页眉 字符"/>
    <w:link w:val="a6"/>
    <w:rPr>
      <w:kern w:val="2"/>
      <w:sz w:val="18"/>
      <w:szCs w:val="18"/>
    </w:rPr>
  </w:style>
  <w:style w:type="paragraph" w:styleId="a6">
    <w:name w:val="header"/>
    <w:basedOn w:val="a"/>
    <w:link w:val="a5"/>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pPr>
      <w:tabs>
        <w:tab w:val="center" w:pos="4153"/>
        <w:tab w:val="right" w:pos="8306"/>
      </w:tabs>
      <w:snapToGrid w:val="0"/>
      <w:jc w:val="left"/>
    </w:pPr>
    <w:rPr>
      <w:sz w:val="18"/>
      <w:szCs w:val="18"/>
    </w:rPr>
  </w:style>
  <w:style w:type="table" w:styleId="a7">
    <w:name w:val="Table Grid"/>
    <w:basedOn w:val="a1"/>
    <w:tblPr>
      <w:tblBorders>
        <w:top w:val="single" w:sz="4" w:space="0" w:color="181818"/>
        <w:left w:val="single" w:sz="4" w:space="0" w:color="181818"/>
        <w:bottom w:val="single" w:sz="4" w:space="0" w:color="181818"/>
        <w:right w:val="single" w:sz="4" w:space="0" w:color="181818"/>
        <w:insideH w:val="single" w:sz="4" w:space="0" w:color="181818"/>
        <w:insideV w:val="single" w:sz="4" w:space="0" w:color="181818"/>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629638">
      <w:bodyDiv w:val="1"/>
      <w:marLeft w:val="0"/>
      <w:marRight w:val="0"/>
      <w:marTop w:val="0"/>
      <w:marBottom w:val="0"/>
      <w:divBdr>
        <w:top w:val="none" w:sz="0" w:space="0" w:color="auto"/>
        <w:left w:val="none" w:sz="0" w:space="0" w:color="auto"/>
        <w:bottom w:val="none" w:sz="0" w:space="0" w:color="auto"/>
        <w:right w:val="none" w:sz="0" w:space="0" w:color="auto"/>
      </w:divBdr>
    </w:div>
    <w:div w:id="965820752">
      <w:bodyDiv w:val="1"/>
      <w:marLeft w:val="0"/>
      <w:marRight w:val="0"/>
      <w:marTop w:val="0"/>
      <w:marBottom w:val="0"/>
      <w:divBdr>
        <w:top w:val="none" w:sz="0" w:space="0" w:color="auto"/>
        <w:left w:val="none" w:sz="0" w:space="0" w:color="auto"/>
        <w:bottom w:val="none" w:sz="0" w:space="0" w:color="auto"/>
        <w:right w:val="none" w:sz="0" w:space="0" w:color="auto"/>
      </w:divBdr>
      <w:divsChild>
        <w:div w:id="826480698">
          <w:marLeft w:val="547"/>
          <w:marRight w:val="0"/>
          <w:marTop w:val="154"/>
          <w:marBottom w:val="0"/>
          <w:divBdr>
            <w:top w:val="none" w:sz="0" w:space="0" w:color="auto"/>
            <w:left w:val="none" w:sz="0" w:space="0" w:color="auto"/>
            <w:bottom w:val="none" w:sz="0" w:space="0" w:color="auto"/>
            <w:right w:val="none" w:sz="0" w:space="0" w:color="auto"/>
          </w:divBdr>
        </w:div>
        <w:div w:id="1617561919">
          <w:marLeft w:val="547"/>
          <w:marRight w:val="0"/>
          <w:marTop w:val="154"/>
          <w:marBottom w:val="0"/>
          <w:divBdr>
            <w:top w:val="none" w:sz="0" w:space="0" w:color="auto"/>
            <w:left w:val="none" w:sz="0" w:space="0" w:color="auto"/>
            <w:bottom w:val="none" w:sz="0" w:space="0" w:color="auto"/>
            <w:right w:val="none" w:sz="0" w:space="0" w:color="auto"/>
          </w:divBdr>
        </w:div>
        <w:div w:id="1461067766">
          <w:marLeft w:val="547"/>
          <w:marRight w:val="0"/>
          <w:marTop w:val="154"/>
          <w:marBottom w:val="0"/>
          <w:divBdr>
            <w:top w:val="none" w:sz="0" w:space="0" w:color="auto"/>
            <w:left w:val="none" w:sz="0" w:space="0" w:color="auto"/>
            <w:bottom w:val="none" w:sz="0" w:space="0" w:color="auto"/>
            <w:right w:val="none" w:sz="0" w:space="0" w:color="auto"/>
          </w:divBdr>
        </w:div>
      </w:divsChild>
    </w:div>
    <w:div w:id="1094479413">
      <w:bodyDiv w:val="1"/>
      <w:marLeft w:val="0"/>
      <w:marRight w:val="0"/>
      <w:marTop w:val="0"/>
      <w:marBottom w:val="0"/>
      <w:divBdr>
        <w:top w:val="none" w:sz="0" w:space="0" w:color="auto"/>
        <w:left w:val="none" w:sz="0" w:space="0" w:color="auto"/>
        <w:bottom w:val="none" w:sz="0" w:space="0" w:color="auto"/>
        <w:right w:val="none" w:sz="0" w:space="0" w:color="auto"/>
      </w:divBdr>
    </w:div>
    <w:div w:id="150766891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316</Words>
  <Characters>1805</Characters>
  <Application>Microsoft Office Word</Application>
  <DocSecurity>0</DocSecurity>
  <Lines>15</Lines>
  <Paragraphs>4</Paragraphs>
  <ScaleCrop>false</ScaleCrop>
  <Company>电子科技大学成都学院</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第三章</dc:title>
  <dc:subject/>
  <dc:creator>多媒体</dc:creator>
  <cp:keywords/>
  <dc:description/>
  <cp:lastModifiedBy>令狐 阳</cp:lastModifiedBy>
  <cp:revision>3</cp:revision>
  <dcterms:created xsi:type="dcterms:W3CDTF">2020-03-20T08:37:00Z</dcterms:created>
  <dcterms:modified xsi:type="dcterms:W3CDTF">2020-03-20T10:02:00Z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