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1325A" w14:textId="1FCB032D" w:rsidR="005E71F2" w:rsidRDefault="00A15FEB" w:rsidP="00955E0C">
      <w:pPr>
        <w:jc w:val="center"/>
        <w:rPr>
          <w:b/>
          <w:bCs/>
          <w:sz w:val="28"/>
          <w:szCs w:val="28"/>
        </w:rPr>
      </w:pPr>
      <w:r>
        <w:rPr>
          <w:rFonts w:hint="eastAsia"/>
          <w:b/>
          <w:bCs/>
          <w:sz w:val="28"/>
          <w:szCs w:val="28"/>
        </w:rPr>
        <w:t>H</w:t>
      </w:r>
      <w:r>
        <w:rPr>
          <w:b/>
          <w:bCs/>
          <w:sz w:val="28"/>
          <w:szCs w:val="28"/>
        </w:rPr>
        <w:t xml:space="preserve">ow similar are the restaurant markets of </w:t>
      </w:r>
      <w:r w:rsidR="00460C03">
        <w:rPr>
          <w:b/>
          <w:bCs/>
          <w:sz w:val="28"/>
          <w:szCs w:val="28"/>
        </w:rPr>
        <w:t xml:space="preserve">Manhattan </w:t>
      </w:r>
      <w:r>
        <w:rPr>
          <w:b/>
          <w:bCs/>
          <w:sz w:val="28"/>
          <w:szCs w:val="28"/>
        </w:rPr>
        <w:t xml:space="preserve">and </w:t>
      </w:r>
      <w:r w:rsidR="003D24B4">
        <w:rPr>
          <w:b/>
          <w:bCs/>
          <w:sz w:val="28"/>
          <w:szCs w:val="28"/>
        </w:rPr>
        <w:t>Toronto</w:t>
      </w:r>
      <w:r>
        <w:rPr>
          <w:b/>
          <w:bCs/>
          <w:sz w:val="28"/>
          <w:szCs w:val="28"/>
        </w:rPr>
        <w:t xml:space="preserve"> </w:t>
      </w:r>
    </w:p>
    <w:p w14:paraId="0E6809C1" w14:textId="090E7F1E" w:rsidR="00231E21" w:rsidRDefault="00231E21" w:rsidP="00231E21">
      <w:pPr>
        <w:pStyle w:val="ListParagraph"/>
        <w:numPr>
          <w:ilvl w:val="0"/>
          <w:numId w:val="1"/>
        </w:numPr>
        <w:rPr>
          <w:b/>
          <w:bCs/>
          <w:sz w:val="28"/>
          <w:szCs w:val="28"/>
        </w:rPr>
      </w:pPr>
      <w:r>
        <w:rPr>
          <w:b/>
          <w:bCs/>
          <w:sz w:val="28"/>
          <w:szCs w:val="28"/>
        </w:rPr>
        <w:t>Introduction</w:t>
      </w:r>
    </w:p>
    <w:p w14:paraId="2717994B" w14:textId="2DA70049" w:rsidR="00231E21" w:rsidRDefault="00231E21" w:rsidP="00231E21">
      <w:pPr>
        <w:pStyle w:val="ListParagraph"/>
        <w:numPr>
          <w:ilvl w:val="1"/>
          <w:numId w:val="1"/>
        </w:numPr>
        <w:rPr>
          <w:b/>
          <w:bCs/>
          <w:sz w:val="28"/>
          <w:szCs w:val="28"/>
        </w:rPr>
      </w:pPr>
      <w:r w:rsidRPr="00231E21">
        <w:rPr>
          <w:b/>
          <w:bCs/>
          <w:sz w:val="28"/>
          <w:szCs w:val="28"/>
        </w:rPr>
        <w:t>Background</w:t>
      </w:r>
    </w:p>
    <w:p w14:paraId="7AC2C75C" w14:textId="4F4F9AF6" w:rsidR="00231E21" w:rsidRDefault="00A15FEB" w:rsidP="00820624">
      <w:pPr>
        <w:ind w:left="360"/>
        <w:rPr>
          <w:sz w:val="28"/>
          <w:szCs w:val="28"/>
        </w:rPr>
      </w:pPr>
      <w:r w:rsidRPr="00DC1FB3">
        <w:rPr>
          <w:sz w:val="28"/>
          <w:szCs w:val="28"/>
        </w:rPr>
        <w:t xml:space="preserve">The market of </w:t>
      </w:r>
      <w:r w:rsidR="00DC1FB3" w:rsidRPr="00DC1FB3">
        <w:rPr>
          <w:sz w:val="28"/>
          <w:szCs w:val="28"/>
        </w:rPr>
        <w:t xml:space="preserve">Toronto </w:t>
      </w:r>
      <w:r w:rsidRPr="00DC1FB3">
        <w:rPr>
          <w:sz w:val="28"/>
          <w:szCs w:val="28"/>
        </w:rPr>
        <w:t xml:space="preserve">is expanding as the population of </w:t>
      </w:r>
      <w:r w:rsidR="00DC1FB3" w:rsidRPr="00DC1FB3">
        <w:rPr>
          <w:sz w:val="28"/>
          <w:szCs w:val="28"/>
        </w:rPr>
        <w:t xml:space="preserve">Toronto </w:t>
      </w:r>
      <w:r w:rsidRPr="00DC1FB3">
        <w:rPr>
          <w:sz w:val="28"/>
          <w:szCs w:val="28"/>
        </w:rPr>
        <w:t>growing. As a manager who runs a</w:t>
      </w:r>
      <w:r w:rsidR="003958C5" w:rsidRPr="00DC1FB3">
        <w:rPr>
          <w:sz w:val="28"/>
          <w:szCs w:val="28"/>
        </w:rPr>
        <w:t xml:space="preserve"> very successful</w:t>
      </w:r>
      <w:r w:rsidRPr="00DC1FB3">
        <w:rPr>
          <w:sz w:val="28"/>
          <w:szCs w:val="28"/>
        </w:rPr>
        <w:t xml:space="preserve"> restaurant in </w:t>
      </w:r>
      <w:r w:rsidR="00460C03" w:rsidRPr="00460C03">
        <w:rPr>
          <w:sz w:val="28"/>
          <w:szCs w:val="28"/>
        </w:rPr>
        <w:t>Manhattan</w:t>
      </w:r>
      <w:r w:rsidRPr="00DC1FB3">
        <w:rPr>
          <w:sz w:val="28"/>
          <w:szCs w:val="28"/>
        </w:rPr>
        <w:t xml:space="preserve">, it is compelling to expand your business to </w:t>
      </w:r>
      <w:r w:rsidR="00DC1FB3" w:rsidRPr="00DC1FB3">
        <w:rPr>
          <w:sz w:val="28"/>
          <w:szCs w:val="28"/>
        </w:rPr>
        <w:t>Toronto</w:t>
      </w:r>
      <w:r w:rsidRPr="00DC1FB3">
        <w:rPr>
          <w:sz w:val="28"/>
          <w:szCs w:val="28"/>
        </w:rPr>
        <w:t xml:space="preserve">. However, people in different areas have different tastes. And </w:t>
      </w:r>
      <w:r w:rsidR="003958C5" w:rsidRPr="00DC1FB3">
        <w:rPr>
          <w:sz w:val="28"/>
          <w:szCs w:val="28"/>
        </w:rPr>
        <w:t xml:space="preserve">it is a good idea to evaluate whether the market in </w:t>
      </w:r>
      <w:r w:rsidR="00DC1FB3" w:rsidRPr="00DC1FB3">
        <w:rPr>
          <w:sz w:val="28"/>
          <w:szCs w:val="28"/>
        </w:rPr>
        <w:t xml:space="preserve">Toronto </w:t>
      </w:r>
      <w:r w:rsidR="003958C5" w:rsidRPr="00DC1FB3">
        <w:rPr>
          <w:sz w:val="28"/>
          <w:szCs w:val="28"/>
        </w:rPr>
        <w:t xml:space="preserve">is similar to that in </w:t>
      </w:r>
      <w:r w:rsidR="00460C03" w:rsidRPr="00460C03">
        <w:rPr>
          <w:sz w:val="28"/>
          <w:szCs w:val="28"/>
        </w:rPr>
        <w:t>Manhattan</w:t>
      </w:r>
      <w:r w:rsidR="00460C03" w:rsidRPr="00DC1FB3">
        <w:rPr>
          <w:sz w:val="28"/>
          <w:szCs w:val="28"/>
        </w:rPr>
        <w:t xml:space="preserve"> </w:t>
      </w:r>
      <w:r w:rsidR="003958C5" w:rsidRPr="00DC1FB3">
        <w:rPr>
          <w:sz w:val="28"/>
          <w:szCs w:val="28"/>
        </w:rPr>
        <w:t xml:space="preserve">before making entry decisions. Also, if you decide to enter Austin market, it is important to decide which neighborhood to </w:t>
      </w:r>
      <w:r w:rsidR="00DC1FB3" w:rsidRPr="00DC1FB3">
        <w:rPr>
          <w:sz w:val="28"/>
          <w:szCs w:val="28"/>
        </w:rPr>
        <w:t>enter</w:t>
      </w:r>
      <w:r w:rsidR="003958C5" w:rsidRPr="00DC1FB3">
        <w:rPr>
          <w:sz w:val="28"/>
          <w:szCs w:val="28"/>
        </w:rPr>
        <w:t>. It is a rational to enter a market that is similar</w:t>
      </w:r>
      <w:r w:rsidR="00DC1FB3">
        <w:rPr>
          <w:sz w:val="28"/>
          <w:szCs w:val="28"/>
        </w:rPr>
        <w:t xml:space="preserve"> </w:t>
      </w:r>
      <w:r w:rsidR="003958C5" w:rsidRPr="00DC1FB3">
        <w:rPr>
          <w:sz w:val="28"/>
          <w:szCs w:val="28"/>
        </w:rPr>
        <w:t>to the market you are at now to reduce the risk.</w:t>
      </w:r>
    </w:p>
    <w:p w14:paraId="420E14F2" w14:textId="23FE0792" w:rsidR="00460C03" w:rsidRPr="0072222A" w:rsidRDefault="00460C03" w:rsidP="00460C03">
      <w:pPr>
        <w:pStyle w:val="ListParagraph"/>
        <w:numPr>
          <w:ilvl w:val="1"/>
          <w:numId w:val="1"/>
        </w:numPr>
        <w:rPr>
          <w:b/>
          <w:bCs/>
          <w:sz w:val="28"/>
          <w:szCs w:val="28"/>
        </w:rPr>
      </w:pPr>
      <w:r w:rsidRPr="0072222A">
        <w:rPr>
          <w:b/>
          <w:bCs/>
          <w:sz w:val="28"/>
          <w:szCs w:val="28"/>
        </w:rPr>
        <w:t>Problem</w:t>
      </w:r>
    </w:p>
    <w:p w14:paraId="6FAEE7C3" w14:textId="0E9F4140" w:rsidR="00460C03" w:rsidRPr="00460C03" w:rsidRDefault="00460C03" w:rsidP="00460C03">
      <w:pPr>
        <w:ind w:left="360"/>
        <w:rPr>
          <w:sz w:val="28"/>
          <w:szCs w:val="28"/>
        </w:rPr>
      </w:pPr>
      <w:r>
        <w:rPr>
          <w:sz w:val="28"/>
          <w:szCs w:val="28"/>
        </w:rPr>
        <w:t xml:space="preserve">The problem is to find the correct market (neighborhood) to open a new restaurant. A restaurant that is successful in </w:t>
      </w:r>
      <w:r w:rsidRPr="00460C03">
        <w:rPr>
          <w:sz w:val="28"/>
          <w:szCs w:val="28"/>
        </w:rPr>
        <w:t>Manhattan</w:t>
      </w:r>
      <w:r>
        <w:rPr>
          <w:sz w:val="28"/>
          <w:szCs w:val="28"/>
        </w:rPr>
        <w:t xml:space="preserve"> might be more likely to be successful in Toronto if the new franchise is in a neighborhood that is similar to the old one. So, we would like to group neighborhoods in </w:t>
      </w:r>
      <w:r w:rsidRPr="00460C03">
        <w:rPr>
          <w:sz w:val="28"/>
          <w:szCs w:val="28"/>
        </w:rPr>
        <w:t>Manhattan</w:t>
      </w:r>
      <w:r>
        <w:rPr>
          <w:sz w:val="28"/>
          <w:szCs w:val="28"/>
        </w:rPr>
        <w:t xml:space="preserve"> and Toronto together so that neighborhoods in the same group are similar.</w:t>
      </w:r>
    </w:p>
    <w:p w14:paraId="08701C8C" w14:textId="3D88C4CE" w:rsidR="00460C03" w:rsidRPr="0072222A" w:rsidRDefault="00460C03" w:rsidP="00820624">
      <w:pPr>
        <w:ind w:left="360"/>
        <w:rPr>
          <w:b/>
          <w:bCs/>
          <w:sz w:val="28"/>
          <w:szCs w:val="28"/>
        </w:rPr>
      </w:pPr>
      <w:r w:rsidRPr="0072222A">
        <w:rPr>
          <w:b/>
          <w:bCs/>
          <w:sz w:val="28"/>
          <w:szCs w:val="28"/>
        </w:rPr>
        <w:t>1.3 Interest</w:t>
      </w:r>
    </w:p>
    <w:p w14:paraId="0C5BE7B0" w14:textId="5CA60580" w:rsidR="00460C03" w:rsidRDefault="00460C03" w:rsidP="00820624">
      <w:pPr>
        <w:ind w:left="360"/>
        <w:rPr>
          <w:sz w:val="28"/>
          <w:szCs w:val="28"/>
        </w:rPr>
      </w:pPr>
      <w:r>
        <w:rPr>
          <w:sz w:val="28"/>
          <w:szCs w:val="28"/>
        </w:rPr>
        <w:t>Obvious, people in the restaurant industry who plans to expand their business from Manhattan to Toronto, or from Toronto to Manhattan, would be interested.</w:t>
      </w:r>
    </w:p>
    <w:p w14:paraId="682DD511" w14:textId="6329700F" w:rsidR="00460C03" w:rsidRDefault="00460C03" w:rsidP="00460C03">
      <w:pPr>
        <w:pStyle w:val="ListParagraph"/>
        <w:numPr>
          <w:ilvl w:val="0"/>
          <w:numId w:val="1"/>
        </w:numPr>
        <w:rPr>
          <w:b/>
          <w:bCs/>
          <w:sz w:val="28"/>
          <w:szCs w:val="28"/>
        </w:rPr>
      </w:pPr>
      <w:r>
        <w:rPr>
          <w:b/>
          <w:bCs/>
          <w:sz w:val="28"/>
          <w:szCs w:val="28"/>
        </w:rPr>
        <w:t>Data</w:t>
      </w:r>
    </w:p>
    <w:p w14:paraId="47BCED2E" w14:textId="36B2DFED" w:rsidR="00460C03" w:rsidRDefault="00710940" w:rsidP="00460C03">
      <w:pPr>
        <w:ind w:left="360"/>
        <w:rPr>
          <w:sz w:val="28"/>
          <w:szCs w:val="28"/>
        </w:rPr>
      </w:pPr>
      <w:r>
        <w:rPr>
          <w:sz w:val="28"/>
          <w:szCs w:val="28"/>
        </w:rPr>
        <w:t xml:space="preserve">Data of Venus in Manhattan and Toronto is from Foursquare. It includes the location and the type of each Venue. The neighborhood location data for Manhattan is </w:t>
      </w:r>
      <w:r w:rsidR="0072222A">
        <w:rPr>
          <w:sz w:val="28"/>
          <w:szCs w:val="28"/>
        </w:rPr>
        <w:t xml:space="preserve">downloaded from </w:t>
      </w:r>
      <w:hyperlink r:id="rId5" w:history="1">
        <w:r w:rsidR="0072222A" w:rsidRPr="00E573C1">
          <w:rPr>
            <w:rStyle w:val="Hyperlink"/>
            <w:sz w:val="28"/>
            <w:szCs w:val="28"/>
          </w:rPr>
          <w:t>https://cocl.us/new_york_dataset</w:t>
        </w:r>
      </w:hyperlink>
      <w:r w:rsidR="0072222A">
        <w:rPr>
          <w:sz w:val="28"/>
          <w:szCs w:val="28"/>
        </w:rPr>
        <w:t xml:space="preserve">. </w:t>
      </w:r>
      <w:r w:rsidR="0072222A">
        <w:rPr>
          <w:sz w:val="28"/>
          <w:szCs w:val="28"/>
        </w:rPr>
        <w:t xml:space="preserve">. The neighborhood location data for </w:t>
      </w:r>
      <w:r w:rsidR="0072222A">
        <w:rPr>
          <w:sz w:val="28"/>
          <w:szCs w:val="28"/>
        </w:rPr>
        <w:t xml:space="preserve">Toronto is scrapped from </w:t>
      </w:r>
      <w:hyperlink r:id="rId6" w:history="1">
        <w:r w:rsidR="006C2E58" w:rsidRPr="00E573C1">
          <w:rPr>
            <w:rStyle w:val="Hyperlink"/>
            <w:sz w:val="28"/>
            <w:szCs w:val="28"/>
          </w:rPr>
          <w:t>https://en.wikipedia.org/wiki/List_of_postal_codes_of_Canada:_M</w:t>
        </w:r>
      </w:hyperlink>
      <w:r w:rsidR="006B4969">
        <w:rPr>
          <w:sz w:val="28"/>
          <w:szCs w:val="28"/>
        </w:rPr>
        <w:t>.</w:t>
      </w:r>
    </w:p>
    <w:p w14:paraId="20DE1560" w14:textId="2319964C" w:rsidR="006C2E58" w:rsidRDefault="006C2E58" w:rsidP="006C2E58">
      <w:pPr>
        <w:pStyle w:val="ListParagraph"/>
        <w:numPr>
          <w:ilvl w:val="0"/>
          <w:numId w:val="1"/>
        </w:numPr>
        <w:rPr>
          <w:b/>
          <w:bCs/>
          <w:sz w:val="28"/>
          <w:szCs w:val="28"/>
        </w:rPr>
      </w:pPr>
      <w:r>
        <w:rPr>
          <w:b/>
          <w:bCs/>
          <w:sz w:val="28"/>
          <w:szCs w:val="28"/>
        </w:rPr>
        <w:t>Exploratory Data Analysis</w:t>
      </w:r>
    </w:p>
    <w:p w14:paraId="36132CD0" w14:textId="77777777" w:rsidR="00775DC3" w:rsidRDefault="007306F9" w:rsidP="00775DC3">
      <w:pPr>
        <w:ind w:left="360"/>
        <w:rPr>
          <w:noProof/>
          <w:sz w:val="28"/>
          <w:szCs w:val="28"/>
        </w:rPr>
      </w:pPr>
      <w:r w:rsidRPr="00775DC3">
        <w:rPr>
          <w:sz w:val="28"/>
          <w:szCs w:val="28"/>
        </w:rPr>
        <w:t xml:space="preserve">In the following, I plot histograms shows the number of venues in Manhattan and Toronto neighborhoods. And from the histogram we could see that </w:t>
      </w:r>
      <w:r w:rsidRPr="00775DC3">
        <w:rPr>
          <w:sz w:val="28"/>
          <w:szCs w:val="28"/>
        </w:rPr>
        <w:lastRenderedPageBreak/>
        <w:t>Neighborhoods in Manhattan have more Venues than neighborhoods in Toronto.</w:t>
      </w:r>
      <w:r w:rsidR="00775DC3" w:rsidRPr="00775DC3">
        <w:rPr>
          <w:noProof/>
          <w:sz w:val="28"/>
          <w:szCs w:val="28"/>
        </w:rPr>
        <w:t xml:space="preserve"> </w:t>
      </w:r>
    </w:p>
    <w:p w14:paraId="27A7A7F8" w14:textId="18AAF770" w:rsidR="007306F9" w:rsidRDefault="00775DC3" w:rsidP="00775DC3">
      <w:pPr>
        <w:ind w:left="360"/>
        <w:jc w:val="center"/>
        <w:rPr>
          <w:noProof/>
          <w:sz w:val="28"/>
          <w:szCs w:val="28"/>
        </w:rPr>
      </w:pPr>
      <w:r>
        <w:rPr>
          <w:noProof/>
          <w:sz w:val="28"/>
          <w:szCs w:val="28"/>
        </w:rPr>
        <w:drawing>
          <wp:inline distT="0" distB="0" distL="0" distR="0" wp14:anchorId="6C56F715" wp14:editId="5F51CFBF">
            <wp:extent cx="3753485" cy="2519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3485" cy="2519680"/>
                    </a:xfrm>
                    <a:prstGeom prst="rect">
                      <a:avLst/>
                    </a:prstGeom>
                    <a:noFill/>
                    <a:ln>
                      <a:noFill/>
                    </a:ln>
                  </pic:spPr>
                </pic:pic>
              </a:graphicData>
            </a:graphic>
          </wp:inline>
        </w:drawing>
      </w:r>
    </w:p>
    <w:p w14:paraId="71E34F4A" w14:textId="4B3A2B8F" w:rsidR="00775DC3" w:rsidRDefault="00775DC3" w:rsidP="00775DC3">
      <w:pPr>
        <w:ind w:left="360"/>
        <w:jc w:val="center"/>
        <w:rPr>
          <w:noProof/>
          <w:sz w:val="28"/>
          <w:szCs w:val="28"/>
        </w:rPr>
      </w:pPr>
      <w:r>
        <w:rPr>
          <w:noProof/>
          <w:sz w:val="28"/>
          <w:szCs w:val="28"/>
        </w:rPr>
        <w:drawing>
          <wp:inline distT="0" distB="0" distL="0" distR="0" wp14:anchorId="469522CE" wp14:editId="2CEEF0BE">
            <wp:extent cx="3646805" cy="2530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6805" cy="2530475"/>
                    </a:xfrm>
                    <a:prstGeom prst="rect">
                      <a:avLst/>
                    </a:prstGeom>
                    <a:noFill/>
                    <a:ln>
                      <a:noFill/>
                    </a:ln>
                  </pic:spPr>
                </pic:pic>
              </a:graphicData>
            </a:graphic>
          </wp:inline>
        </w:drawing>
      </w:r>
    </w:p>
    <w:p w14:paraId="11A5E2D2" w14:textId="23FB4BE9" w:rsidR="00C166CE" w:rsidRDefault="00C166CE" w:rsidP="00C166CE">
      <w:pPr>
        <w:ind w:left="360"/>
        <w:rPr>
          <w:noProof/>
          <w:sz w:val="28"/>
          <w:szCs w:val="28"/>
        </w:rPr>
      </w:pPr>
    </w:p>
    <w:p w14:paraId="7A9BF744" w14:textId="75C38956" w:rsidR="00C166CE" w:rsidRDefault="00C166CE" w:rsidP="00C166CE">
      <w:pPr>
        <w:ind w:left="360"/>
        <w:rPr>
          <w:noProof/>
          <w:sz w:val="28"/>
          <w:szCs w:val="28"/>
        </w:rPr>
      </w:pPr>
      <w:r>
        <w:rPr>
          <w:noProof/>
          <w:sz w:val="28"/>
          <w:szCs w:val="28"/>
        </w:rPr>
        <w:t xml:space="preserve">However, the number of venues only shows one aspect of the neighborhood. The composition of different types of venues in </w:t>
      </w:r>
      <w:r w:rsidR="0066629A">
        <w:rPr>
          <w:noProof/>
          <w:sz w:val="28"/>
          <w:szCs w:val="28"/>
        </w:rPr>
        <w:t>the neighborhood also matter.</w:t>
      </w:r>
    </w:p>
    <w:p w14:paraId="697898EF" w14:textId="421B09A5" w:rsidR="00CA16CD" w:rsidRPr="00CA16CD" w:rsidRDefault="00CA16CD" w:rsidP="00CA16CD">
      <w:pPr>
        <w:pStyle w:val="ListParagraph"/>
        <w:numPr>
          <w:ilvl w:val="0"/>
          <w:numId w:val="1"/>
        </w:numPr>
        <w:rPr>
          <w:b/>
          <w:bCs/>
          <w:noProof/>
          <w:sz w:val="28"/>
          <w:szCs w:val="28"/>
        </w:rPr>
      </w:pPr>
      <w:r w:rsidRPr="00CA16CD">
        <w:rPr>
          <w:b/>
          <w:bCs/>
          <w:noProof/>
          <w:sz w:val="28"/>
          <w:szCs w:val="28"/>
        </w:rPr>
        <w:t>Methodology</w:t>
      </w:r>
    </w:p>
    <w:p w14:paraId="7C0231A7" w14:textId="77777777" w:rsidR="00772A91" w:rsidRDefault="00DA21A3" w:rsidP="00CA16CD">
      <w:pPr>
        <w:ind w:left="360"/>
        <w:rPr>
          <w:noProof/>
          <w:sz w:val="28"/>
          <w:szCs w:val="28"/>
        </w:rPr>
      </w:pPr>
      <w:r w:rsidRPr="00DA21A3">
        <w:rPr>
          <w:rFonts w:hint="eastAsia"/>
          <w:noProof/>
          <w:sz w:val="28"/>
          <w:szCs w:val="28"/>
        </w:rPr>
        <w:t>I</w:t>
      </w:r>
      <w:r w:rsidRPr="00DA21A3">
        <w:rPr>
          <w:noProof/>
          <w:sz w:val="28"/>
          <w:szCs w:val="28"/>
        </w:rPr>
        <w:t xml:space="preserve"> </w:t>
      </w:r>
      <w:r w:rsidRPr="00DA21A3">
        <w:rPr>
          <w:rFonts w:hint="eastAsia"/>
          <w:noProof/>
          <w:sz w:val="28"/>
          <w:szCs w:val="28"/>
        </w:rPr>
        <w:t>use</w:t>
      </w:r>
      <w:r w:rsidRPr="00DA21A3">
        <w:rPr>
          <w:noProof/>
          <w:sz w:val="28"/>
          <w:szCs w:val="28"/>
        </w:rPr>
        <w:t xml:space="preserve"> k-means clustering </w:t>
      </w:r>
      <w:r>
        <w:rPr>
          <w:noProof/>
          <w:sz w:val="28"/>
          <w:szCs w:val="28"/>
        </w:rPr>
        <w:t xml:space="preserve">trying to group neighborhood together according to their characteristics. </w:t>
      </w:r>
      <w:r w:rsidRPr="00DA21A3">
        <w:rPr>
          <w:noProof/>
          <w:sz w:val="28"/>
          <w:szCs w:val="28"/>
        </w:rPr>
        <w:t xml:space="preserve"> </w:t>
      </w:r>
      <w:r>
        <w:rPr>
          <w:noProof/>
          <w:sz w:val="28"/>
          <w:szCs w:val="28"/>
        </w:rPr>
        <w:t>I set the number of cluster to 10 so that I could group all the neighbourhoods in a finer way.</w:t>
      </w:r>
    </w:p>
    <w:p w14:paraId="28158058" w14:textId="77777777" w:rsidR="00772A91" w:rsidRDefault="00772A91" w:rsidP="00CA16CD">
      <w:pPr>
        <w:ind w:left="360"/>
        <w:rPr>
          <w:noProof/>
          <w:sz w:val="28"/>
          <w:szCs w:val="28"/>
        </w:rPr>
      </w:pPr>
    </w:p>
    <w:p w14:paraId="5F86669A" w14:textId="3AE4D02C" w:rsidR="00CA16CD" w:rsidRPr="00772A91" w:rsidRDefault="00772A91" w:rsidP="00772A91">
      <w:pPr>
        <w:pStyle w:val="ListParagraph"/>
        <w:numPr>
          <w:ilvl w:val="0"/>
          <w:numId w:val="1"/>
        </w:numPr>
        <w:rPr>
          <w:b/>
          <w:bCs/>
          <w:noProof/>
          <w:sz w:val="28"/>
          <w:szCs w:val="28"/>
        </w:rPr>
      </w:pPr>
      <w:r w:rsidRPr="00772A91">
        <w:rPr>
          <w:b/>
          <w:bCs/>
          <w:noProof/>
          <w:sz w:val="28"/>
          <w:szCs w:val="28"/>
        </w:rPr>
        <w:lastRenderedPageBreak/>
        <w:t>Result</w:t>
      </w:r>
    </w:p>
    <w:p w14:paraId="451111CD" w14:textId="64C4185C" w:rsidR="00772A91" w:rsidRDefault="00772A91" w:rsidP="00772A91">
      <w:pPr>
        <w:ind w:left="360"/>
        <w:rPr>
          <w:noProof/>
          <w:sz w:val="28"/>
          <w:szCs w:val="28"/>
        </w:rPr>
      </w:pPr>
      <w:r>
        <w:rPr>
          <w:rFonts w:hint="eastAsia"/>
          <w:noProof/>
          <w:sz w:val="28"/>
          <w:szCs w:val="28"/>
        </w:rPr>
        <w:t>Th</w:t>
      </w:r>
      <w:r>
        <w:rPr>
          <w:noProof/>
          <w:sz w:val="28"/>
          <w:szCs w:val="28"/>
        </w:rPr>
        <w:t xml:space="preserve">e following </w:t>
      </w:r>
      <w:r w:rsidR="00285EAE">
        <w:rPr>
          <w:noProof/>
          <w:sz w:val="28"/>
          <w:szCs w:val="28"/>
        </w:rPr>
        <w:t>table shows how neighborhoods are grouped together.</w:t>
      </w:r>
    </w:p>
    <w:p w14:paraId="51E76EAB" w14:textId="3C29C8CD" w:rsidR="00285EAE" w:rsidRDefault="00285EAE" w:rsidP="00285EAE">
      <w:pPr>
        <w:ind w:left="360"/>
        <w:jc w:val="center"/>
        <w:rPr>
          <w:noProof/>
          <w:sz w:val="28"/>
          <w:szCs w:val="28"/>
        </w:rPr>
      </w:pPr>
      <w:r>
        <w:rPr>
          <w:noProof/>
          <w:sz w:val="28"/>
          <w:szCs w:val="28"/>
        </w:rPr>
        <w:drawing>
          <wp:inline distT="0" distB="0" distL="0" distR="0" wp14:anchorId="1A87A9F8" wp14:editId="22D32F47">
            <wp:extent cx="3731895" cy="116967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1895" cy="1169670"/>
                    </a:xfrm>
                    <a:prstGeom prst="rect">
                      <a:avLst/>
                    </a:prstGeom>
                    <a:noFill/>
                    <a:ln>
                      <a:noFill/>
                    </a:ln>
                  </pic:spPr>
                </pic:pic>
              </a:graphicData>
            </a:graphic>
          </wp:inline>
        </w:drawing>
      </w:r>
    </w:p>
    <w:p w14:paraId="2A092269" w14:textId="47A5D692" w:rsidR="00285EAE" w:rsidRDefault="00285EAE" w:rsidP="00285EAE">
      <w:pPr>
        <w:ind w:left="360"/>
        <w:jc w:val="center"/>
        <w:rPr>
          <w:noProof/>
          <w:sz w:val="28"/>
          <w:szCs w:val="28"/>
        </w:rPr>
      </w:pPr>
      <w:r>
        <w:rPr>
          <w:noProof/>
          <w:sz w:val="28"/>
          <w:szCs w:val="28"/>
        </w:rPr>
        <w:lastRenderedPageBreak/>
        <w:drawing>
          <wp:inline distT="0" distB="0" distL="0" distR="0" wp14:anchorId="15282B80" wp14:editId="65536CE8">
            <wp:extent cx="4348480" cy="7719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8480" cy="7719060"/>
                    </a:xfrm>
                    <a:prstGeom prst="rect">
                      <a:avLst/>
                    </a:prstGeom>
                    <a:noFill/>
                    <a:ln>
                      <a:noFill/>
                    </a:ln>
                  </pic:spPr>
                </pic:pic>
              </a:graphicData>
            </a:graphic>
          </wp:inline>
        </w:drawing>
      </w:r>
    </w:p>
    <w:p w14:paraId="40256EB0" w14:textId="3EC71147" w:rsidR="00285EAE" w:rsidRDefault="00285EAE" w:rsidP="00285EAE">
      <w:pPr>
        <w:ind w:left="360"/>
        <w:jc w:val="center"/>
        <w:rPr>
          <w:noProof/>
          <w:sz w:val="28"/>
          <w:szCs w:val="28"/>
        </w:rPr>
      </w:pPr>
      <w:r>
        <w:rPr>
          <w:noProof/>
          <w:sz w:val="28"/>
          <w:szCs w:val="28"/>
        </w:rPr>
        <w:lastRenderedPageBreak/>
        <w:drawing>
          <wp:inline distT="0" distB="0" distL="0" distR="0" wp14:anchorId="4D1D80B0" wp14:editId="2A6C8164">
            <wp:extent cx="4220845" cy="3498215"/>
            <wp:effectExtent l="0" t="0" r="825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0845" cy="3498215"/>
                    </a:xfrm>
                    <a:prstGeom prst="rect">
                      <a:avLst/>
                    </a:prstGeom>
                    <a:noFill/>
                    <a:ln>
                      <a:noFill/>
                    </a:ln>
                  </pic:spPr>
                </pic:pic>
              </a:graphicData>
            </a:graphic>
          </wp:inline>
        </w:drawing>
      </w:r>
    </w:p>
    <w:p w14:paraId="75EEA289" w14:textId="2626C6C2" w:rsidR="00285EAE" w:rsidRDefault="00285EAE" w:rsidP="00285EAE">
      <w:pPr>
        <w:ind w:left="360"/>
        <w:jc w:val="center"/>
        <w:rPr>
          <w:noProof/>
          <w:sz w:val="28"/>
          <w:szCs w:val="28"/>
        </w:rPr>
      </w:pPr>
      <w:r>
        <w:rPr>
          <w:noProof/>
          <w:sz w:val="28"/>
          <w:szCs w:val="28"/>
        </w:rPr>
        <w:drawing>
          <wp:inline distT="0" distB="0" distL="0" distR="0" wp14:anchorId="44A226B4" wp14:editId="203CBDCF">
            <wp:extent cx="2317750" cy="5740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7750" cy="574040"/>
                    </a:xfrm>
                    <a:prstGeom prst="rect">
                      <a:avLst/>
                    </a:prstGeom>
                    <a:noFill/>
                    <a:ln>
                      <a:noFill/>
                    </a:ln>
                  </pic:spPr>
                </pic:pic>
              </a:graphicData>
            </a:graphic>
          </wp:inline>
        </w:drawing>
      </w:r>
    </w:p>
    <w:p w14:paraId="38A3BA19" w14:textId="10F27E84" w:rsidR="00285EAE" w:rsidRDefault="00285EAE" w:rsidP="00285EAE">
      <w:pPr>
        <w:ind w:left="360"/>
        <w:jc w:val="center"/>
        <w:rPr>
          <w:noProof/>
          <w:sz w:val="28"/>
          <w:szCs w:val="28"/>
        </w:rPr>
      </w:pPr>
      <w:r>
        <w:rPr>
          <w:noProof/>
          <w:sz w:val="28"/>
          <w:szCs w:val="28"/>
        </w:rPr>
        <w:drawing>
          <wp:inline distT="0" distB="0" distL="0" distR="0" wp14:anchorId="238C777D" wp14:editId="493D236E">
            <wp:extent cx="3072765"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2765" cy="733425"/>
                    </a:xfrm>
                    <a:prstGeom prst="rect">
                      <a:avLst/>
                    </a:prstGeom>
                    <a:noFill/>
                    <a:ln>
                      <a:noFill/>
                    </a:ln>
                  </pic:spPr>
                </pic:pic>
              </a:graphicData>
            </a:graphic>
          </wp:inline>
        </w:drawing>
      </w:r>
    </w:p>
    <w:p w14:paraId="41EC5A61" w14:textId="03C21448" w:rsidR="00285EAE" w:rsidRDefault="00285EAE" w:rsidP="00285EAE">
      <w:pPr>
        <w:ind w:left="360"/>
        <w:jc w:val="center"/>
        <w:rPr>
          <w:noProof/>
          <w:sz w:val="28"/>
          <w:szCs w:val="28"/>
        </w:rPr>
      </w:pPr>
      <w:r>
        <w:rPr>
          <w:noProof/>
          <w:sz w:val="28"/>
          <w:szCs w:val="28"/>
        </w:rPr>
        <w:drawing>
          <wp:inline distT="0" distB="0" distL="0" distR="0" wp14:anchorId="2632BD1A" wp14:editId="3BC71D31">
            <wp:extent cx="3221355" cy="723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1355" cy="723265"/>
                    </a:xfrm>
                    <a:prstGeom prst="rect">
                      <a:avLst/>
                    </a:prstGeom>
                    <a:noFill/>
                    <a:ln>
                      <a:noFill/>
                    </a:ln>
                  </pic:spPr>
                </pic:pic>
              </a:graphicData>
            </a:graphic>
          </wp:inline>
        </w:drawing>
      </w:r>
    </w:p>
    <w:p w14:paraId="4790AF20" w14:textId="01D6C9E2" w:rsidR="00285EAE" w:rsidRDefault="00285EAE" w:rsidP="00285EAE">
      <w:pPr>
        <w:ind w:left="360"/>
        <w:jc w:val="center"/>
        <w:rPr>
          <w:noProof/>
          <w:sz w:val="28"/>
          <w:szCs w:val="28"/>
        </w:rPr>
      </w:pPr>
      <w:r>
        <w:rPr>
          <w:noProof/>
          <w:sz w:val="28"/>
          <w:szCs w:val="28"/>
        </w:rPr>
        <w:drawing>
          <wp:inline distT="0" distB="0" distL="0" distR="0" wp14:anchorId="3B7135B0" wp14:editId="1E888BE7">
            <wp:extent cx="2371090" cy="531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090" cy="531495"/>
                    </a:xfrm>
                    <a:prstGeom prst="rect">
                      <a:avLst/>
                    </a:prstGeom>
                    <a:noFill/>
                    <a:ln>
                      <a:noFill/>
                    </a:ln>
                  </pic:spPr>
                </pic:pic>
              </a:graphicData>
            </a:graphic>
          </wp:inline>
        </w:drawing>
      </w:r>
    </w:p>
    <w:p w14:paraId="280B9E5F" w14:textId="103C45AF" w:rsidR="00285EAE" w:rsidRDefault="00285EAE" w:rsidP="00285EAE">
      <w:pPr>
        <w:ind w:left="360"/>
        <w:jc w:val="center"/>
        <w:rPr>
          <w:noProof/>
          <w:sz w:val="28"/>
          <w:szCs w:val="28"/>
        </w:rPr>
      </w:pPr>
      <w:r>
        <w:rPr>
          <w:noProof/>
          <w:sz w:val="28"/>
          <w:szCs w:val="28"/>
        </w:rPr>
        <w:drawing>
          <wp:inline distT="0" distB="0" distL="0" distR="0" wp14:anchorId="055BAFD5" wp14:editId="516C91B0">
            <wp:extent cx="2339340" cy="467995"/>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9340" cy="467995"/>
                    </a:xfrm>
                    <a:prstGeom prst="rect">
                      <a:avLst/>
                    </a:prstGeom>
                    <a:noFill/>
                    <a:ln>
                      <a:noFill/>
                    </a:ln>
                  </pic:spPr>
                </pic:pic>
              </a:graphicData>
            </a:graphic>
          </wp:inline>
        </w:drawing>
      </w:r>
    </w:p>
    <w:p w14:paraId="7349F5BB" w14:textId="06B866DA" w:rsidR="00285EAE" w:rsidRDefault="00285EAE" w:rsidP="00285EAE">
      <w:pPr>
        <w:ind w:left="360"/>
        <w:jc w:val="center"/>
        <w:rPr>
          <w:noProof/>
          <w:sz w:val="28"/>
          <w:szCs w:val="28"/>
        </w:rPr>
      </w:pPr>
      <w:r>
        <w:rPr>
          <w:noProof/>
          <w:sz w:val="28"/>
          <w:szCs w:val="28"/>
        </w:rPr>
        <w:lastRenderedPageBreak/>
        <w:drawing>
          <wp:inline distT="0" distB="0" distL="0" distR="0" wp14:anchorId="6ACBEE5B" wp14:editId="0DDE88B5">
            <wp:extent cx="4199890" cy="36683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9890" cy="3668395"/>
                    </a:xfrm>
                    <a:prstGeom prst="rect">
                      <a:avLst/>
                    </a:prstGeom>
                    <a:noFill/>
                    <a:ln>
                      <a:noFill/>
                    </a:ln>
                  </pic:spPr>
                </pic:pic>
              </a:graphicData>
            </a:graphic>
          </wp:inline>
        </w:drawing>
      </w:r>
    </w:p>
    <w:p w14:paraId="6B4E75A9" w14:textId="46EBEE74" w:rsidR="00285EAE" w:rsidRDefault="00285EAE" w:rsidP="00285EAE">
      <w:pPr>
        <w:ind w:left="360"/>
        <w:jc w:val="center"/>
        <w:rPr>
          <w:noProof/>
          <w:sz w:val="28"/>
          <w:szCs w:val="28"/>
        </w:rPr>
      </w:pPr>
      <w:r>
        <w:rPr>
          <w:noProof/>
          <w:sz w:val="28"/>
          <w:szCs w:val="28"/>
        </w:rPr>
        <w:drawing>
          <wp:inline distT="0" distB="0" distL="0" distR="0" wp14:anchorId="7D0DC019" wp14:editId="4288AD20">
            <wp:extent cx="3487420" cy="2774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7420" cy="2774950"/>
                    </a:xfrm>
                    <a:prstGeom prst="rect">
                      <a:avLst/>
                    </a:prstGeom>
                    <a:noFill/>
                    <a:ln>
                      <a:noFill/>
                    </a:ln>
                  </pic:spPr>
                </pic:pic>
              </a:graphicData>
            </a:graphic>
          </wp:inline>
        </w:drawing>
      </w:r>
    </w:p>
    <w:p w14:paraId="6427BC9E" w14:textId="045C88B8" w:rsidR="00285EAE" w:rsidRDefault="00285EAE" w:rsidP="00285EAE">
      <w:pPr>
        <w:ind w:left="360"/>
        <w:rPr>
          <w:noProof/>
          <w:sz w:val="28"/>
          <w:szCs w:val="28"/>
        </w:rPr>
      </w:pPr>
      <w:r>
        <w:rPr>
          <w:noProof/>
          <w:sz w:val="28"/>
          <w:szCs w:val="28"/>
        </w:rPr>
        <w:t xml:space="preserve">As we can see that </w:t>
      </w:r>
      <w:r>
        <w:rPr>
          <w:noProof/>
          <w:sz w:val="28"/>
          <w:szCs w:val="28"/>
        </w:rPr>
        <w:t>Cluster</w:t>
      </w:r>
      <w:r>
        <w:rPr>
          <w:noProof/>
          <w:sz w:val="28"/>
          <w:szCs w:val="28"/>
        </w:rPr>
        <w:t xml:space="preserve"> 1,3, 4, 5, 6, 7 only contains neighborhoods in Toronto. Cluster 2, 8 ,9 contains neighborhoods from both Borough. If a </w:t>
      </w:r>
      <w:r w:rsidR="00877D5F">
        <w:rPr>
          <w:noProof/>
          <w:sz w:val="28"/>
          <w:szCs w:val="28"/>
        </w:rPr>
        <w:t xml:space="preserve">resturant </w:t>
      </w:r>
      <w:r>
        <w:rPr>
          <w:noProof/>
          <w:sz w:val="28"/>
          <w:szCs w:val="28"/>
        </w:rPr>
        <w:t xml:space="preserve">manager want to enter a new market, she should consider entering the neighborhood that is in the same cluster as her current </w:t>
      </w:r>
      <w:r w:rsidR="00877D5F">
        <w:rPr>
          <w:noProof/>
          <w:sz w:val="28"/>
          <w:szCs w:val="28"/>
        </w:rPr>
        <w:t>resturant</w:t>
      </w:r>
      <w:r>
        <w:rPr>
          <w:noProof/>
          <w:sz w:val="28"/>
          <w:szCs w:val="28"/>
        </w:rPr>
        <w:t>.</w:t>
      </w:r>
    </w:p>
    <w:p w14:paraId="6CF5B5CF" w14:textId="09A6A2AD" w:rsidR="00877D5F" w:rsidRDefault="00877D5F" w:rsidP="00877D5F">
      <w:pPr>
        <w:pStyle w:val="ListParagraph"/>
        <w:numPr>
          <w:ilvl w:val="0"/>
          <w:numId w:val="1"/>
        </w:numPr>
        <w:rPr>
          <w:b/>
          <w:bCs/>
          <w:noProof/>
          <w:sz w:val="28"/>
          <w:szCs w:val="28"/>
        </w:rPr>
      </w:pPr>
      <w:r w:rsidRPr="00877D5F">
        <w:rPr>
          <w:b/>
          <w:bCs/>
          <w:noProof/>
          <w:sz w:val="28"/>
          <w:szCs w:val="28"/>
        </w:rPr>
        <w:t>Discuss</w:t>
      </w:r>
    </w:p>
    <w:p w14:paraId="58BB7C92" w14:textId="5D7EE0E9" w:rsidR="00877D5F" w:rsidRDefault="00877D5F" w:rsidP="00877D5F">
      <w:pPr>
        <w:ind w:left="360"/>
        <w:rPr>
          <w:noProof/>
          <w:sz w:val="28"/>
          <w:szCs w:val="28"/>
        </w:rPr>
      </w:pPr>
      <w:r>
        <w:rPr>
          <w:rFonts w:hint="eastAsia"/>
          <w:noProof/>
          <w:sz w:val="28"/>
          <w:szCs w:val="28"/>
        </w:rPr>
        <w:lastRenderedPageBreak/>
        <w:t>F</w:t>
      </w:r>
      <w:r>
        <w:rPr>
          <w:noProof/>
          <w:sz w:val="28"/>
          <w:szCs w:val="28"/>
        </w:rPr>
        <w:t xml:space="preserve">rom the result we can see that most neighborhood are clustered in cluster 2. If you would like to further divide neihborhood in cluster 2, you could do it by choosing more clusters. If we have more data that contains further information about the characteristics of each neighborhood, we might </w:t>
      </w:r>
      <w:r>
        <w:rPr>
          <w:rFonts w:hint="eastAsia"/>
          <w:noProof/>
          <w:sz w:val="28"/>
          <w:szCs w:val="28"/>
        </w:rPr>
        <w:t>be</w:t>
      </w:r>
      <w:r>
        <w:rPr>
          <w:noProof/>
          <w:sz w:val="28"/>
          <w:szCs w:val="28"/>
        </w:rPr>
        <w:t xml:space="preserve"> able to cluster these neighborhood better.</w:t>
      </w:r>
    </w:p>
    <w:p w14:paraId="6787417B" w14:textId="06A32410" w:rsidR="00877D5F" w:rsidRPr="00877D5F" w:rsidRDefault="00877D5F" w:rsidP="00877D5F">
      <w:pPr>
        <w:ind w:left="360"/>
        <w:rPr>
          <w:b/>
          <w:bCs/>
          <w:noProof/>
          <w:sz w:val="28"/>
          <w:szCs w:val="28"/>
        </w:rPr>
      </w:pPr>
      <w:r w:rsidRPr="00877D5F">
        <w:rPr>
          <w:b/>
          <w:bCs/>
          <w:noProof/>
          <w:sz w:val="28"/>
          <w:szCs w:val="28"/>
        </w:rPr>
        <w:t>7.Result</w:t>
      </w:r>
    </w:p>
    <w:p w14:paraId="22037FB7" w14:textId="744CC5E9" w:rsidR="00877D5F" w:rsidRPr="00877D5F" w:rsidRDefault="00877D5F" w:rsidP="00877D5F">
      <w:pPr>
        <w:ind w:left="360"/>
        <w:rPr>
          <w:noProof/>
          <w:sz w:val="28"/>
          <w:szCs w:val="28"/>
        </w:rPr>
      </w:pPr>
      <w:r>
        <w:rPr>
          <w:noProof/>
          <w:sz w:val="28"/>
          <w:szCs w:val="28"/>
        </w:rPr>
        <w:t xml:space="preserve">Resturant managers should consider entering the neighborhood that is in the same cluster because the market condition of markets in the same cluster are closer. </w:t>
      </w:r>
      <w:r w:rsidR="00E61EF3">
        <w:rPr>
          <w:noProof/>
          <w:sz w:val="28"/>
          <w:szCs w:val="28"/>
        </w:rPr>
        <w:t>Because</w:t>
      </w:r>
      <w:bookmarkStart w:id="0" w:name="_GoBack"/>
      <w:bookmarkEnd w:id="0"/>
      <w:r>
        <w:rPr>
          <w:noProof/>
          <w:sz w:val="28"/>
          <w:szCs w:val="28"/>
        </w:rPr>
        <w:t xml:space="preserve"> it is more likely to be successful.</w:t>
      </w:r>
    </w:p>
    <w:sectPr w:rsidR="00877D5F" w:rsidRPr="00877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B18F7"/>
    <w:multiLevelType w:val="multilevel"/>
    <w:tmpl w:val="92069D5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94"/>
    <w:rsid w:val="00040479"/>
    <w:rsid w:val="00231E21"/>
    <w:rsid w:val="00285EAE"/>
    <w:rsid w:val="003958C5"/>
    <w:rsid w:val="003D24B4"/>
    <w:rsid w:val="00446A94"/>
    <w:rsid w:val="00460C03"/>
    <w:rsid w:val="005E71F2"/>
    <w:rsid w:val="0066629A"/>
    <w:rsid w:val="006B4969"/>
    <w:rsid w:val="006C2E58"/>
    <w:rsid w:val="00710940"/>
    <w:rsid w:val="0072222A"/>
    <w:rsid w:val="007306F9"/>
    <w:rsid w:val="00772A91"/>
    <w:rsid w:val="00775DC3"/>
    <w:rsid w:val="00820624"/>
    <w:rsid w:val="00877D5F"/>
    <w:rsid w:val="00955E0C"/>
    <w:rsid w:val="00A15FEB"/>
    <w:rsid w:val="00C166CE"/>
    <w:rsid w:val="00CA16CD"/>
    <w:rsid w:val="00DA21A3"/>
    <w:rsid w:val="00DC1FB3"/>
    <w:rsid w:val="00E61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A6DB"/>
  <w15:chartTrackingRefBased/>
  <w15:docId w15:val="{2C4BD40E-C141-4067-8864-A2D5142B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E21"/>
    <w:pPr>
      <w:ind w:left="720"/>
      <w:contextualSpacing/>
    </w:pPr>
  </w:style>
  <w:style w:type="character" w:styleId="Hyperlink">
    <w:name w:val="Hyperlink"/>
    <w:basedOn w:val="DefaultParagraphFont"/>
    <w:uiPriority w:val="99"/>
    <w:unhideWhenUsed/>
    <w:rsid w:val="0072222A"/>
    <w:rPr>
      <w:color w:val="0563C1" w:themeColor="hyperlink"/>
      <w:u w:val="single"/>
    </w:rPr>
  </w:style>
  <w:style w:type="character" w:styleId="UnresolvedMention">
    <w:name w:val="Unresolved Mention"/>
    <w:basedOn w:val="DefaultParagraphFont"/>
    <w:uiPriority w:val="99"/>
    <w:semiHidden/>
    <w:unhideWhenUsed/>
    <w:rsid w:val="00722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5.png"/><Relationship Id="rId5" Type="http://schemas.openxmlformats.org/officeDocument/2006/relationships/hyperlink" Target="https://cocl.us/new_york_dataset"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7</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Rundong Jiang</dc:creator>
  <cp:keywords/>
  <dc:description/>
  <cp:lastModifiedBy>Rundong Jiang</cp:lastModifiedBy>
  <cp:revision>15</cp:revision>
  <dcterms:created xsi:type="dcterms:W3CDTF">2020-02-17T22:07:00Z</dcterms:created>
  <dcterms:modified xsi:type="dcterms:W3CDTF">2020-02-18T23:49:00Z</dcterms:modified>
</cp:coreProperties>
</file>