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4885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Technical Comparison: Blazor vs Razor for AngularJS Migration</w:t>
      </w:r>
    </w:p>
    <w:p w14:paraId="38DA103A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Current Implementation Analysis</w:t>
      </w:r>
    </w:p>
    <w:p w14:paraId="20AD48EE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Task Card Issues in Current Razor Implementation</w:t>
      </w:r>
    </w:p>
    <w:p w14:paraId="32D38D5B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CSS Grid Conflicts: Fixed width constraints require explicit styling to prevent expansion</w:t>
      </w:r>
    </w:p>
    <w:p w14:paraId="78E2AD0E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Icon Rendering: FontAwesome icons need hardcoding due to lack of dynamic binding</w:t>
      </w:r>
    </w:p>
    <w:p w14:paraId="2B15D97D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Status Updates: Require full page reloads or complex JavaScript for reactivity</w:t>
      </w:r>
    </w:p>
    <w:p w14:paraId="00455D5E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State Management: Manual DOM manipulation for status changes and progress updates</w:t>
      </w:r>
    </w:p>
    <w:p w14:paraId="001B812C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Blazor vs Razor Comparison</w:t>
      </w:r>
    </w:p>
    <w:p w14:paraId="3A3713EF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1. Task Card Component Management</w:t>
      </w:r>
    </w:p>
    <w:p w14:paraId="0D29F9B4" w14:textId="77777777" w:rsidR="009D157F" w:rsidRDefault="009D157F" w:rsidP="009D157F"/>
    <w:p w14:paraId="0E718344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2. Hybrid Compatibility Assessment</w:t>
      </w:r>
    </w:p>
    <w:p w14:paraId="33C58D2A" w14:textId="77777777" w:rsidR="009D157F" w:rsidRPr="009D157F" w:rsidRDefault="009D157F" w:rsidP="009D157F">
      <w:pPr>
        <w:rPr>
          <w:lang w:val="en-US"/>
        </w:rPr>
      </w:pPr>
      <w:r w:rsidRPr="009D157F">
        <w:rPr>
          <w:rFonts w:ascii="Segoe UI Emoji" w:hAnsi="Segoe UI Emoji" w:cs="Segoe UI Emoji"/>
          <w:lang w:val="en-US"/>
        </w:rPr>
        <w:t>✅</w:t>
      </w:r>
      <w:r w:rsidRPr="009D157F">
        <w:rPr>
          <w:lang w:val="en-US"/>
        </w:rPr>
        <w:t xml:space="preserve"> .NET 8 Project Supports Blazor Integration:</w:t>
      </w:r>
    </w:p>
    <w:p w14:paraId="3CC54658" w14:textId="77777777" w:rsidR="009D157F" w:rsidRPr="009D157F" w:rsidRDefault="009D157F" w:rsidP="009D157F">
      <w:pPr>
        <w:rPr>
          <w:lang w:val="en-US"/>
        </w:rPr>
      </w:pPr>
    </w:p>
    <w:p w14:paraId="77287FBF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Current Program.cs can be extended with Blazor services</w:t>
      </w:r>
    </w:p>
    <w:p w14:paraId="67B9C429" w14:textId="77777777" w:rsidR="009D157F" w:rsidRPr="009D157F" w:rsidRDefault="009D157F" w:rsidP="009D157F">
      <w:pPr>
        <w:rPr>
          <w:lang w:val="en-US"/>
        </w:rPr>
      </w:pPr>
      <w:r w:rsidRPr="009D157F">
        <w:rPr>
          <w:lang w:val="en-US"/>
        </w:rPr>
        <w:t>Existing MVC controllers can coexist with Blazor components</w:t>
      </w:r>
    </w:p>
    <w:p w14:paraId="74484612" w14:textId="5CA749CF" w:rsidR="009D157F" w:rsidRDefault="009D157F" w:rsidP="009D157F">
      <w:pPr>
        <w:rPr>
          <w:lang w:val="en-US"/>
        </w:rPr>
      </w:pPr>
      <w:r w:rsidRPr="009D157F">
        <w:rPr>
          <w:lang w:val="en-US"/>
        </w:rPr>
        <w:t>Entity Framework context is already configured and shareable</w:t>
      </w:r>
    </w:p>
    <w:p w14:paraId="388B94CF" w14:textId="77777777" w:rsidR="009D157F" w:rsidRDefault="009D157F" w:rsidP="009D157F">
      <w:pPr>
        <w:rPr>
          <w:lang w:val="en-US"/>
        </w:rPr>
      </w:pPr>
    </w:p>
    <w:p w14:paraId="59417BD5" w14:textId="46C6324F" w:rsidR="009D157F" w:rsidRDefault="009D157F" w:rsidP="009D157F">
      <w:pPr>
        <w:rPr>
          <w:lang w:val="en-US"/>
        </w:rPr>
      </w:pPr>
      <w:r w:rsidRPr="009D157F">
        <w:rPr>
          <w:lang w:val="en-US"/>
        </w:rPr>
        <w:drawing>
          <wp:inline distT="0" distB="0" distL="0" distR="0" wp14:anchorId="3C84C9D4" wp14:editId="1360037A">
            <wp:extent cx="5400040" cy="2415540"/>
            <wp:effectExtent l="0" t="0" r="0" b="3810"/>
            <wp:docPr id="88076679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679" name="Imagem 1" descr="Tela de celula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0F06" w14:textId="77777777" w:rsidR="009D157F" w:rsidRDefault="009D157F" w:rsidP="009D157F">
      <w:pPr>
        <w:rPr>
          <w:lang w:val="en-US"/>
        </w:rPr>
      </w:pPr>
    </w:p>
    <w:p w14:paraId="7FEA175F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4. Migration Path Analysis</w:t>
      </w:r>
    </w:p>
    <w:p w14:paraId="528F9A30" w14:textId="77777777" w:rsidR="009D157F" w:rsidRDefault="009D157F" w:rsidP="009D157F">
      <w:pPr>
        <w:rPr>
          <w:lang w:val="en-US"/>
        </w:rPr>
      </w:pPr>
      <w:r w:rsidRPr="00AF2815">
        <w:rPr>
          <w:lang w:val="en-US"/>
        </w:rPr>
        <w:t>Option A: Pure Razor (Current Path)</w:t>
      </w:r>
    </w:p>
    <w:p w14:paraId="6A1AF4E2" w14:textId="77777777" w:rsidR="009D157F" w:rsidRPr="00AF2815" w:rsidRDefault="009D157F" w:rsidP="009D157F">
      <w:pPr>
        <w:rPr>
          <w:lang w:val="en-US"/>
        </w:rPr>
      </w:pPr>
    </w:p>
    <w:p w14:paraId="27316CF3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Pros:</w:t>
      </w:r>
    </w:p>
    <w:p w14:paraId="2E2D80DE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lastRenderedPageBreak/>
        <w:t>Minimal architectural changes</w:t>
      </w:r>
    </w:p>
    <w:p w14:paraId="22B58F47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Leverages existing MVC knowledge</w:t>
      </w:r>
    </w:p>
    <w:p w14:paraId="2A466D56" w14:textId="77777777" w:rsidR="009D157F" w:rsidRDefault="009D157F" w:rsidP="009D157F">
      <w:pPr>
        <w:rPr>
          <w:lang w:val="en-US"/>
        </w:rPr>
      </w:pPr>
      <w:r w:rsidRPr="00AF2815">
        <w:rPr>
          <w:lang w:val="en-US"/>
        </w:rPr>
        <w:t>Faster initial migration</w:t>
      </w:r>
    </w:p>
    <w:p w14:paraId="6ADD4E36" w14:textId="77777777" w:rsidR="009D157F" w:rsidRPr="00AF2815" w:rsidRDefault="009D157F" w:rsidP="009D157F">
      <w:pPr>
        <w:rPr>
          <w:lang w:val="en-US"/>
        </w:rPr>
      </w:pPr>
    </w:p>
    <w:p w14:paraId="470E62E1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Cons:</w:t>
      </w:r>
    </w:p>
    <w:p w14:paraId="0DF435EC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Requires complex JavaScript for reactivity</w:t>
      </w:r>
    </w:p>
    <w:p w14:paraId="6CC54C97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Manual DOM manipulation for status updates</w:t>
      </w:r>
    </w:p>
    <w:p w14:paraId="68181CFD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CSS grid issues persist</w:t>
      </w:r>
    </w:p>
    <w:p w14:paraId="001CF18D" w14:textId="77777777" w:rsidR="009D157F" w:rsidRDefault="009D157F" w:rsidP="009D157F">
      <w:pPr>
        <w:rPr>
          <w:lang w:val="en-US"/>
        </w:rPr>
      </w:pPr>
      <w:r w:rsidRPr="00AF2815">
        <w:rPr>
          <w:lang w:val="en-US"/>
        </w:rPr>
        <w:t>No real-time updates without SignalR + custom JS</w:t>
      </w:r>
    </w:p>
    <w:p w14:paraId="716B6751" w14:textId="77777777" w:rsidR="009D157F" w:rsidRDefault="009D157F" w:rsidP="009D157F">
      <w:pPr>
        <w:rPr>
          <w:lang w:val="en-US"/>
        </w:rPr>
      </w:pPr>
    </w:p>
    <w:p w14:paraId="40677800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Option B: Hybrid Blazor Components</w:t>
      </w:r>
    </w:p>
    <w:p w14:paraId="5C737DAD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Pros:</w:t>
      </w:r>
    </w:p>
    <w:p w14:paraId="55A94258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Component-based architecture (like Angular)</w:t>
      </w:r>
    </w:p>
    <w:p w14:paraId="59630468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Automatic state management and re-rendering</w:t>
      </w:r>
    </w:p>
    <w:p w14:paraId="46ACECD6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Clean separation of concerns</w:t>
      </w:r>
    </w:p>
    <w:p w14:paraId="7306AC86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Real-time updates with SignalR integration</w:t>
      </w:r>
    </w:p>
    <w:p w14:paraId="62158843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CSS scoping eliminates grid conflicts</w:t>
      </w:r>
    </w:p>
    <w:p w14:paraId="6F196EA5" w14:textId="77777777" w:rsidR="009D157F" w:rsidRDefault="009D157F" w:rsidP="009D157F">
      <w:pPr>
        <w:rPr>
          <w:lang w:val="en-US"/>
        </w:rPr>
      </w:pPr>
    </w:p>
    <w:p w14:paraId="3DB696E5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Cons:</w:t>
      </w:r>
    </w:p>
    <w:p w14:paraId="20C798D9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Learning curve for Blazor</w:t>
      </w:r>
    </w:p>
    <w:p w14:paraId="243F8584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Mixed rendering models (Server + Client)</w:t>
      </w:r>
    </w:p>
    <w:p w14:paraId="33F1D3C6" w14:textId="77777777" w:rsidR="009D157F" w:rsidRPr="001A63E7" w:rsidRDefault="009D157F" w:rsidP="009D157F">
      <w:pPr>
        <w:rPr>
          <w:lang w:val="en-US"/>
        </w:rPr>
      </w:pPr>
      <w:r w:rsidRPr="00AF2815">
        <w:rPr>
          <w:lang w:val="en-US"/>
        </w:rPr>
        <w:t>Slightly more complex initial setup</w:t>
      </w:r>
    </w:p>
    <w:p w14:paraId="5F561CF5" w14:textId="77777777" w:rsidR="009D157F" w:rsidRDefault="009D157F" w:rsidP="009D157F">
      <w:pPr>
        <w:rPr>
          <w:lang w:val="en-US"/>
        </w:rPr>
      </w:pPr>
    </w:p>
    <w:p w14:paraId="05A1CE88" w14:textId="77777777" w:rsidR="009D157F" w:rsidRDefault="009D157F" w:rsidP="009D157F">
      <w:pPr>
        <w:rPr>
          <w:lang w:val="en-US"/>
        </w:rPr>
      </w:pPr>
    </w:p>
    <w:p w14:paraId="2B7CDD9F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5. Recommended Hybrid Implementation Strategy</w:t>
      </w:r>
    </w:p>
    <w:p w14:paraId="704EE8A9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Phase 1: Blazor Components for Interactive Elements</w:t>
      </w:r>
    </w:p>
    <w:p w14:paraId="1E409BAD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Convert _TaskCardPartial.cshtml to TaskCard.razor</w:t>
      </w:r>
    </w:p>
    <w:p w14:paraId="2FA0EE20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Convert _EtapaAccordionPartial.cshtml to EtapaAccordion.razor</w:t>
      </w:r>
    </w:p>
    <w:p w14:paraId="4BDC16E5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Keep existing MVC controllers and views</w:t>
      </w:r>
    </w:p>
    <w:p w14:paraId="55671DCA" w14:textId="77777777" w:rsidR="009D157F" w:rsidRDefault="009D157F" w:rsidP="009D157F">
      <w:pPr>
        <w:rPr>
          <w:lang w:val="en-US"/>
        </w:rPr>
      </w:pPr>
    </w:p>
    <w:p w14:paraId="6FEEBCF9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Phase 2: Real-time Updates</w:t>
      </w:r>
    </w:p>
    <w:p w14:paraId="34D4A08E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lastRenderedPageBreak/>
        <w:t>Add SignalR for status change notifications</w:t>
      </w:r>
    </w:p>
    <w:p w14:paraId="5C204A6A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Implement automatic card updates without page reloads</w:t>
      </w:r>
    </w:p>
    <w:p w14:paraId="5DD3B4C0" w14:textId="77777777" w:rsidR="009D157F" w:rsidRDefault="009D157F" w:rsidP="009D157F">
      <w:pPr>
        <w:rPr>
          <w:lang w:val="en-US"/>
        </w:rPr>
      </w:pPr>
    </w:p>
    <w:p w14:paraId="1DCA0756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Phase 3: Progressive Enhancement</w:t>
      </w:r>
    </w:p>
    <w:p w14:paraId="6A88430F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Gradually convert other interactive components</w:t>
      </w:r>
    </w:p>
    <w:p w14:paraId="088187F8" w14:textId="77777777" w:rsidR="009D157F" w:rsidRDefault="009D157F" w:rsidP="009D157F">
      <w:pPr>
        <w:rPr>
          <w:lang w:val="en-US"/>
        </w:rPr>
      </w:pPr>
      <w:r w:rsidRPr="00AF2815">
        <w:rPr>
          <w:lang w:val="en-US"/>
        </w:rPr>
        <w:t>Maintain MVC for non-interactive pages (Login, Escolher Obra)</w:t>
      </w:r>
    </w:p>
    <w:p w14:paraId="6C49EFAF" w14:textId="77777777" w:rsidR="009D157F" w:rsidRDefault="009D157F" w:rsidP="009D157F">
      <w:pPr>
        <w:rPr>
          <w:lang w:val="en-US"/>
        </w:rPr>
      </w:pPr>
    </w:p>
    <w:p w14:paraId="6B7D0E6C" w14:textId="77777777" w:rsidR="009D157F" w:rsidRDefault="009D157F" w:rsidP="009D157F">
      <w:pPr>
        <w:rPr>
          <w:lang w:val="en-US"/>
        </w:rPr>
      </w:pPr>
      <w:r w:rsidRPr="00AF2815">
        <w:rPr>
          <w:lang w:val="en-US"/>
        </w:rPr>
        <w:drawing>
          <wp:inline distT="0" distB="0" distL="0" distR="0" wp14:anchorId="17D8C605" wp14:editId="72316350">
            <wp:extent cx="5400040" cy="2058035"/>
            <wp:effectExtent l="0" t="0" r="0" b="0"/>
            <wp:docPr id="612508289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08289" name="Imagem 1" descr="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3D32" w14:textId="77777777" w:rsidR="009D157F" w:rsidRDefault="009D157F" w:rsidP="009D157F">
      <w:pPr>
        <w:rPr>
          <w:lang w:val="en-US"/>
        </w:rPr>
      </w:pPr>
    </w:p>
    <w:p w14:paraId="72FB79A8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Recommendation</w:t>
      </w:r>
    </w:p>
    <w:p w14:paraId="347721B6" w14:textId="77777777" w:rsidR="009D157F" w:rsidRPr="00AF2815" w:rsidRDefault="009D157F" w:rsidP="009D157F">
      <w:pPr>
        <w:rPr>
          <w:lang w:val="en-US"/>
        </w:rPr>
      </w:pPr>
      <w:r w:rsidRPr="00AF2815">
        <w:rPr>
          <w:lang w:val="en-US"/>
        </w:rPr>
        <w:t>Adopt the Hybrid Blazor Approach for the following reasons:</w:t>
      </w:r>
    </w:p>
    <w:p w14:paraId="59550A5F" w14:textId="77777777" w:rsidR="009D157F" w:rsidRPr="00AF2815" w:rsidRDefault="009D157F" w:rsidP="009D157F">
      <w:pPr>
        <w:pStyle w:val="PargrafodaLista"/>
        <w:numPr>
          <w:ilvl w:val="0"/>
          <w:numId w:val="1"/>
        </w:numPr>
        <w:rPr>
          <w:lang w:val="en-US"/>
        </w:rPr>
      </w:pPr>
      <w:r w:rsidRPr="00AF2815">
        <w:rPr>
          <w:lang w:val="en-US"/>
        </w:rPr>
        <w:t>Solves Current Issues: Eliminates CSS grid conflicts and icon rendering problems</w:t>
      </w:r>
    </w:p>
    <w:p w14:paraId="2E7BD4C0" w14:textId="77777777" w:rsidR="009D157F" w:rsidRPr="00AF2815" w:rsidRDefault="009D157F" w:rsidP="009D157F">
      <w:pPr>
        <w:pStyle w:val="PargrafodaLista"/>
        <w:numPr>
          <w:ilvl w:val="0"/>
          <w:numId w:val="1"/>
        </w:numPr>
        <w:rPr>
          <w:lang w:val="en-US"/>
        </w:rPr>
      </w:pPr>
      <w:r w:rsidRPr="00AF2815">
        <w:rPr>
          <w:lang w:val="en-US"/>
        </w:rPr>
        <w:t>Angular-like Development: Component-based architecture familiar to Angular developers</w:t>
      </w:r>
    </w:p>
    <w:p w14:paraId="5F9D955A" w14:textId="77777777" w:rsidR="009D157F" w:rsidRPr="00AF2815" w:rsidRDefault="009D157F" w:rsidP="009D157F">
      <w:pPr>
        <w:pStyle w:val="PargrafodaLista"/>
        <w:numPr>
          <w:ilvl w:val="0"/>
          <w:numId w:val="1"/>
        </w:numPr>
        <w:rPr>
          <w:lang w:val="en-US"/>
        </w:rPr>
      </w:pPr>
      <w:r w:rsidRPr="00AF2815">
        <w:rPr>
          <w:lang w:val="en-US"/>
        </w:rPr>
        <w:t>Future-Proof: Modern .NET approach with better long-term support</w:t>
      </w:r>
    </w:p>
    <w:p w14:paraId="3B77821A" w14:textId="77777777" w:rsidR="009D157F" w:rsidRPr="00AF2815" w:rsidRDefault="009D157F" w:rsidP="009D157F">
      <w:pPr>
        <w:pStyle w:val="PargrafodaLista"/>
        <w:numPr>
          <w:ilvl w:val="0"/>
          <w:numId w:val="1"/>
        </w:numPr>
        <w:rPr>
          <w:lang w:val="en-US"/>
        </w:rPr>
      </w:pPr>
      <w:r w:rsidRPr="00AF2815">
        <w:rPr>
          <w:lang w:val="en-US"/>
        </w:rPr>
        <w:t>Incremental Migration: Can implement gradually without disrupting existing functionality</w:t>
      </w:r>
    </w:p>
    <w:p w14:paraId="72C6E234" w14:textId="77777777" w:rsidR="009D157F" w:rsidRPr="00AF2815" w:rsidRDefault="009D157F" w:rsidP="009D157F">
      <w:pPr>
        <w:pStyle w:val="PargrafodaLista"/>
        <w:numPr>
          <w:ilvl w:val="0"/>
          <w:numId w:val="1"/>
        </w:numPr>
        <w:rPr>
          <w:lang w:val="en-US"/>
        </w:rPr>
      </w:pPr>
      <w:r w:rsidRPr="00AF2815">
        <w:rPr>
          <w:lang w:val="en-US"/>
        </w:rPr>
        <w:t>Real-time Capabilities: Built-in support for reactive updates</w:t>
      </w:r>
    </w:p>
    <w:p w14:paraId="52E0DF06" w14:textId="77777777" w:rsidR="009D157F" w:rsidRPr="001A63E7" w:rsidRDefault="009D157F" w:rsidP="009D157F">
      <w:pPr>
        <w:rPr>
          <w:lang w:val="en-US"/>
        </w:rPr>
      </w:pPr>
      <w:r w:rsidRPr="00AF2815">
        <w:rPr>
          <w:lang w:val="en-US"/>
        </w:rPr>
        <w:t>The hybrid approach provides the best balance between migration effort and long-term maintainability, while solving the current task card width and icon issues more elegantly than pure Razor.</w:t>
      </w:r>
    </w:p>
    <w:p w14:paraId="4242AFD3" w14:textId="77777777" w:rsidR="009D157F" w:rsidRPr="009D157F" w:rsidRDefault="009D157F" w:rsidP="009D157F">
      <w:pPr>
        <w:rPr>
          <w:lang w:val="en-US"/>
        </w:rPr>
      </w:pPr>
    </w:p>
    <w:sectPr w:rsidR="009D157F" w:rsidRPr="009D15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25521"/>
    <w:multiLevelType w:val="hybridMultilevel"/>
    <w:tmpl w:val="33FA8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4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7F"/>
    <w:rsid w:val="006B2A9C"/>
    <w:rsid w:val="009D157F"/>
    <w:rsid w:val="00A1357F"/>
    <w:rsid w:val="00A60380"/>
    <w:rsid w:val="00E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950AA"/>
  <w15:chartTrackingRefBased/>
  <w15:docId w15:val="{8C4E6094-653B-4B3D-A5FC-664B44B2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1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15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1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15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1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1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15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15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15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15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1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2026-01-03T12:17:00Z</dcterms:created>
  <dcterms:modified xsi:type="dcterms:W3CDTF">2026-01-03T19:27:00Z</dcterms:modified>
</cp:coreProperties>
</file>