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C5C7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 xml:space="preserve">Day 4 Summary: Complex Relationships and Additional Entities </w:t>
      </w:r>
      <w:r w:rsidRPr="0002012F">
        <w:rPr>
          <w:rFonts w:ascii="Segoe UI Emoji" w:hAnsi="Segoe UI Emoji" w:cs="Segoe UI Emoji"/>
          <w:lang w:val="en-US"/>
        </w:rPr>
        <w:t>✅</w:t>
      </w:r>
    </w:p>
    <w:p w14:paraId="699F3317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What I Fixed and Implemented:</w:t>
      </w:r>
    </w:p>
    <w:p w14:paraId="1B77E45B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Fixed Directory Structure - Removed the incorrect nested RDO-NET8-Migration/RDO-NET8-Migration/ directory that was created by robocopy</w:t>
      </w:r>
    </w:p>
    <w:p w14:paraId="61803938" w14:textId="77777777" w:rsidR="0002012F" w:rsidRPr="0002012F" w:rsidRDefault="0002012F" w:rsidP="0002012F">
      <w:pPr>
        <w:rPr>
          <w:lang w:val="en-US"/>
        </w:rPr>
      </w:pPr>
    </w:p>
    <w:p w14:paraId="0F200219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Created Relationship Entities:</w:t>
      </w:r>
    </w:p>
    <w:p w14:paraId="59FD2A02" w14:textId="77777777" w:rsidR="0002012F" w:rsidRPr="0002012F" w:rsidRDefault="0002012F" w:rsidP="0002012F">
      <w:pPr>
        <w:rPr>
          <w:lang w:val="en-US"/>
        </w:rPr>
      </w:pPr>
    </w:p>
    <w:p w14:paraId="60418004" w14:textId="77777777" w:rsidR="0002012F" w:rsidRPr="0002012F" w:rsidRDefault="0002012F" w:rsidP="0002012F">
      <w:pPr>
        <w:rPr>
          <w:lang w:val="en-US"/>
        </w:rPr>
      </w:pPr>
      <w:proofErr w:type="spellStart"/>
      <w:r w:rsidRPr="0002012F">
        <w:rPr>
          <w:lang w:val="en-US"/>
        </w:rPr>
        <w:t>ObraColaborador</w:t>
      </w:r>
      <w:proofErr w:type="spellEnd"/>
      <w:r w:rsidRPr="0002012F">
        <w:rPr>
          <w:lang w:val="en-US"/>
        </w:rPr>
        <w:t xml:space="preserve"> - </w:t>
      </w:r>
      <w:proofErr w:type="gramStart"/>
      <w:r w:rsidRPr="0002012F">
        <w:rPr>
          <w:lang w:val="en-US"/>
        </w:rPr>
        <w:t>N:N</w:t>
      </w:r>
      <w:proofErr w:type="gramEnd"/>
      <w:r w:rsidRPr="0002012F">
        <w:rPr>
          <w:lang w:val="en-US"/>
        </w:rPr>
        <w:t xml:space="preserve"> relationship between Obra and </w:t>
      </w:r>
      <w:proofErr w:type="spellStart"/>
      <w:r w:rsidRPr="0002012F">
        <w:rPr>
          <w:lang w:val="en-US"/>
        </w:rPr>
        <w:t>Colaborador</w:t>
      </w:r>
      <w:proofErr w:type="spellEnd"/>
    </w:p>
    <w:p w14:paraId="4BD90BDE" w14:textId="77777777" w:rsidR="0002012F" w:rsidRDefault="0002012F" w:rsidP="0002012F">
      <w:proofErr w:type="spellStart"/>
      <w:r>
        <w:t>ObraTarefaColaborador</w:t>
      </w:r>
      <w:proofErr w:type="spellEnd"/>
      <w:r>
        <w:t xml:space="preserve"> - N:N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Tarefa </w:t>
      </w:r>
      <w:proofErr w:type="spellStart"/>
      <w:r>
        <w:t>and</w:t>
      </w:r>
      <w:proofErr w:type="spellEnd"/>
      <w:r>
        <w:t xml:space="preserve"> Colaborador via Obra</w:t>
      </w:r>
    </w:p>
    <w:p w14:paraId="60A92B7F" w14:textId="77777777" w:rsidR="0002012F" w:rsidRDefault="0002012F" w:rsidP="0002012F">
      <w:proofErr w:type="spellStart"/>
      <w:r>
        <w:t>ObraTarefaEquipamento</w:t>
      </w:r>
      <w:proofErr w:type="spellEnd"/>
      <w:r>
        <w:t xml:space="preserve"> - N:N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Tarefa </w:t>
      </w:r>
      <w:proofErr w:type="spellStart"/>
      <w:r>
        <w:t>and</w:t>
      </w:r>
      <w:proofErr w:type="spellEnd"/>
      <w:r>
        <w:t xml:space="preserve"> Equipamento via Obra</w:t>
      </w:r>
    </w:p>
    <w:p w14:paraId="54F69DE6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Added Core Entities:</w:t>
      </w:r>
    </w:p>
    <w:p w14:paraId="14145693" w14:textId="77777777" w:rsidR="0002012F" w:rsidRPr="0002012F" w:rsidRDefault="0002012F" w:rsidP="0002012F">
      <w:pPr>
        <w:rPr>
          <w:lang w:val="en-US"/>
        </w:rPr>
      </w:pPr>
    </w:p>
    <w:p w14:paraId="6B4A0CF5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Equipamento - Equipment used in projects</w:t>
      </w:r>
    </w:p>
    <w:p w14:paraId="12DFFEC1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ObraEquipamento - Project-specific equipment</w:t>
      </w:r>
    </w:p>
    <w:p w14:paraId="363CED62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Cargo - Employee positions</w:t>
      </w:r>
    </w:p>
    <w:p w14:paraId="5A6B9613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Grupo - User/employee groups</w:t>
      </w:r>
    </w:p>
    <w:p w14:paraId="6C69500F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TipoEquipamento - Equipment types</w:t>
      </w:r>
    </w:p>
    <w:p w14:paraId="1F3144A4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Created Entity Configurations:</w:t>
      </w:r>
    </w:p>
    <w:p w14:paraId="4022FE5A" w14:textId="77777777" w:rsidR="0002012F" w:rsidRPr="0002012F" w:rsidRDefault="0002012F" w:rsidP="0002012F">
      <w:pPr>
        <w:rPr>
          <w:lang w:val="en-US"/>
        </w:rPr>
      </w:pPr>
    </w:p>
    <w:p w14:paraId="19849412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Fluent API configurations for all new entities</w:t>
      </w:r>
    </w:p>
    <w:p w14:paraId="0E31340F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Proper foreign key relationships</w:t>
      </w:r>
    </w:p>
    <w:p w14:paraId="10A6DBCC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Column mappings matching the existing database</w:t>
      </w:r>
    </w:p>
    <w:p w14:paraId="6C4AEB5C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Updated DbContext:</w:t>
      </w:r>
    </w:p>
    <w:p w14:paraId="113428DA" w14:textId="77777777" w:rsidR="0002012F" w:rsidRPr="0002012F" w:rsidRDefault="0002012F" w:rsidP="0002012F">
      <w:pPr>
        <w:rPr>
          <w:lang w:val="en-US"/>
        </w:rPr>
      </w:pPr>
    </w:p>
    <w:p w14:paraId="190FF390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Added all new DbSets</w:t>
      </w:r>
    </w:p>
    <w:p w14:paraId="13FF8FEA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Maintained automatic configuration loading</w:t>
      </w:r>
    </w:p>
    <w:p w14:paraId="4E40CB1D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Enhanced Test Controller:</w:t>
      </w:r>
    </w:p>
    <w:p w14:paraId="26BCFFD6" w14:textId="77777777" w:rsidR="0002012F" w:rsidRPr="0002012F" w:rsidRDefault="0002012F" w:rsidP="0002012F">
      <w:pPr>
        <w:rPr>
          <w:lang w:val="en-US"/>
        </w:rPr>
      </w:pPr>
    </w:p>
    <w:p w14:paraId="3BAF8896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New endpoints to test complex relationships</w:t>
      </w:r>
    </w:p>
    <w:p w14:paraId="5817C625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Validation methods for Day 4 entities</w:t>
      </w:r>
    </w:p>
    <w:p w14:paraId="2319699C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Key Achievements:</w:t>
      </w:r>
    </w:p>
    <w:p w14:paraId="20F55C4B" w14:textId="77777777" w:rsidR="0002012F" w:rsidRPr="0002012F" w:rsidRDefault="0002012F" w:rsidP="0002012F">
      <w:pPr>
        <w:rPr>
          <w:lang w:val="en-US"/>
        </w:rPr>
      </w:pPr>
      <w:r w:rsidRPr="0002012F">
        <w:rPr>
          <w:rFonts w:ascii="Segoe UI Emoji" w:hAnsi="Segoe UI Emoji" w:cs="Segoe UI Emoji"/>
          <w:lang w:val="en-US"/>
        </w:rPr>
        <w:lastRenderedPageBreak/>
        <w:t>✅</w:t>
      </w:r>
      <w:r w:rsidRPr="0002012F">
        <w:rPr>
          <w:lang w:val="en-US"/>
        </w:rPr>
        <w:t xml:space="preserve"> Complex N:N Relationships implemented using modern EF Core approach</w:t>
      </w:r>
    </w:p>
    <w:p w14:paraId="7FE25BD2" w14:textId="77777777" w:rsidR="0002012F" w:rsidRPr="0002012F" w:rsidRDefault="0002012F" w:rsidP="0002012F">
      <w:pPr>
        <w:rPr>
          <w:lang w:val="en-US"/>
        </w:rPr>
      </w:pPr>
      <w:r w:rsidRPr="0002012F">
        <w:rPr>
          <w:rFonts w:ascii="Segoe UI Emoji" w:hAnsi="Segoe UI Emoji" w:cs="Segoe UI Emoji"/>
          <w:lang w:val="en-US"/>
        </w:rPr>
        <w:t>✅</w:t>
      </w:r>
      <w:r w:rsidRPr="0002012F">
        <w:rPr>
          <w:lang w:val="en-US"/>
        </w:rPr>
        <w:t xml:space="preserve"> Database Compatibility maintained with existing MySQL structure</w:t>
      </w:r>
    </w:p>
    <w:p w14:paraId="29E9786F" w14:textId="77777777" w:rsidR="0002012F" w:rsidRPr="0002012F" w:rsidRDefault="0002012F" w:rsidP="0002012F">
      <w:pPr>
        <w:rPr>
          <w:lang w:val="en-US"/>
        </w:rPr>
      </w:pPr>
      <w:r w:rsidRPr="0002012F">
        <w:rPr>
          <w:rFonts w:ascii="Segoe UI Emoji" w:hAnsi="Segoe UI Emoji" w:cs="Segoe UI Emoji"/>
          <w:lang w:val="en-US"/>
        </w:rPr>
        <w:t>✅</w:t>
      </w:r>
      <w:r w:rsidRPr="0002012F">
        <w:rPr>
          <w:lang w:val="en-US"/>
        </w:rPr>
        <w:t xml:space="preserve"> Clean Architecture with proper separation of concerns</w:t>
      </w:r>
    </w:p>
    <w:p w14:paraId="7CBDF896" w14:textId="77777777" w:rsidR="0002012F" w:rsidRPr="0002012F" w:rsidRDefault="0002012F" w:rsidP="0002012F">
      <w:pPr>
        <w:rPr>
          <w:lang w:val="en-US"/>
        </w:rPr>
      </w:pPr>
      <w:r w:rsidRPr="0002012F">
        <w:rPr>
          <w:rFonts w:ascii="Segoe UI Emoji" w:hAnsi="Segoe UI Emoji" w:cs="Segoe UI Emoji"/>
          <w:lang w:val="en-US"/>
        </w:rPr>
        <w:t>✅</w:t>
      </w:r>
      <w:r w:rsidRPr="0002012F">
        <w:rPr>
          <w:lang w:val="en-US"/>
        </w:rPr>
        <w:t xml:space="preserve"> Comprehensive Testing endpoints ready for validation</w:t>
      </w:r>
    </w:p>
    <w:p w14:paraId="1EF69086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Next Steps for Day 5:</w:t>
      </w:r>
    </w:p>
    <w:p w14:paraId="74132C3C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Create and review the migration: Add-Migration Day4ComplexRelationships</w:t>
      </w:r>
    </w:p>
    <w:p w14:paraId="1E94E58C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Apply migration to database: Update-Database</w:t>
      </w:r>
    </w:p>
    <w:p w14:paraId="5136E720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Test all relationships and entities</w:t>
      </w:r>
    </w:p>
    <w:p w14:paraId="424DAA77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Complete Week 1 documentation</w:t>
      </w:r>
    </w:p>
    <w:p w14:paraId="38916A07" w14:textId="77777777" w:rsidR="0002012F" w:rsidRPr="0002012F" w:rsidRDefault="0002012F" w:rsidP="0002012F">
      <w:pPr>
        <w:rPr>
          <w:lang w:val="en-US"/>
        </w:rPr>
      </w:pPr>
      <w:r w:rsidRPr="0002012F">
        <w:rPr>
          <w:lang w:val="en-US"/>
        </w:rPr>
        <w:t>Prepare for Week 2 (Controllers and Business Logic)</w:t>
      </w:r>
    </w:p>
    <w:p w14:paraId="0F468820" w14:textId="3D9D5D5E" w:rsidR="00A60380" w:rsidRPr="0002012F" w:rsidRDefault="0002012F" w:rsidP="0002012F">
      <w:pPr>
        <w:rPr>
          <w:lang w:val="en-US"/>
        </w:rPr>
      </w:pPr>
      <w:r w:rsidRPr="0002012F">
        <w:rPr>
          <w:lang w:val="en-US"/>
        </w:rPr>
        <w:t>The project structure is now ready with all the complex relationships needed for the full RDO system. You can now test the implementation and proceed to Day 5 when ready!</w:t>
      </w:r>
    </w:p>
    <w:sectPr w:rsidR="00A60380" w:rsidRPr="00020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2F"/>
    <w:rsid w:val="0002012F"/>
    <w:rsid w:val="006B2A9C"/>
    <w:rsid w:val="006D2F1B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777AD"/>
  <w15:chartTrackingRefBased/>
  <w15:docId w15:val="{26D456C2-C96B-4AD1-BE68-FD1C60FA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1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1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1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1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1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1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2025-12-27T14:29:00Z</dcterms:created>
  <dcterms:modified xsi:type="dcterms:W3CDTF">2025-12-27T14:29:00Z</dcterms:modified>
</cp:coreProperties>
</file>