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spacing w:lineRule="auto" w:line="480" w:before="0" w:after="0"/>
        <w:jc w:val="center"/>
        <w:rPr>
          <w:rFonts w:ascii="Times New Roman" w:hAnsi="Times New Roman"/>
          <w:bCs/>
          <w:color w:val="000000"/>
          <w:sz w:val="24"/>
          <w:szCs w:val="24"/>
        </w:rPr>
      </w:pPr>
      <w:r>
        <w:rPr>
          <w:rFonts w:ascii="Times New Roman" w:hAnsi="Times New Roman"/>
          <w:bCs/>
          <w:color w:val="000000"/>
          <w:sz w:val="24"/>
          <w:szCs w:val="24"/>
        </w:rPr>
      </w:r>
    </w:p>
    <w:p>
      <w:pPr>
        <w:pStyle w:val="Normal"/>
        <w:spacing w:lineRule="auto" w:line="480" w:before="0" w:after="0"/>
        <w:jc w:val="center"/>
        <w:rPr>
          <w:rFonts w:ascii="Times New Roman" w:hAnsi="Times New Roman"/>
          <w:bCs/>
          <w:color w:val="000000"/>
          <w:sz w:val="24"/>
          <w:szCs w:val="24"/>
        </w:rPr>
      </w:pPr>
      <w:r>
        <w:rPr>
          <w:rFonts w:ascii="Times New Roman" w:hAnsi="Times New Roman"/>
          <w:bCs/>
          <w:color w:val="000000"/>
          <w:sz w:val="24"/>
          <w:szCs w:val="24"/>
        </w:rPr>
        <w:t>GRC Case Study: Recommendations to Security Breach</w:t>
      </w:r>
    </w:p>
    <w:p>
      <w:pPr>
        <w:pStyle w:val="Normal"/>
        <w:spacing w:lineRule="auto" w:line="480" w:before="0" w:after="0"/>
        <w:jc w:val="center"/>
        <w:rPr>
          <w:rStyle w:val="Fnt0"/>
          <w:rFonts w:ascii="Times New Roman" w:hAnsi="Times New Roman"/>
          <w:sz w:val="24"/>
          <w:szCs w:val="24"/>
        </w:rPr>
      </w:pPr>
      <w:r>
        <w:rPr>
          <w:rStyle w:val="Fnt0"/>
          <w:rFonts w:ascii="Times New Roman" w:hAnsi="Times New Roman"/>
          <w:sz w:val="24"/>
          <w:szCs w:val="24"/>
        </w:rPr>
        <w:t>Ryan Dozier, William Droge, Kyle Krause, and Daniel Wayland</w:t>
      </w:r>
    </w:p>
    <w:p>
      <w:pPr>
        <w:pStyle w:val="Normal"/>
        <w:spacing w:lineRule="auto" w:line="240" w:before="0" w:after="0"/>
        <w:jc w:val="center"/>
        <w:rPr>
          <w:rFonts w:ascii="Times New Roman" w:hAnsi="Times New Roman"/>
          <w:bCs/>
          <w:sz w:val="24"/>
          <w:szCs w:val="24"/>
        </w:rPr>
      </w:pPr>
      <w:r>
        <w:rPr>
          <w:rFonts w:ascii="Times New Roman" w:hAnsi="Times New Roman"/>
          <w:bCs/>
          <w:sz w:val="24"/>
          <w:szCs w:val="24"/>
        </w:rPr>
        <w:t>GRC 100</w:t>
      </w:r>
    </w:p>
    <w:p>
      <w:pPr>
        <w:pStyle w:val="Normal"/>
        <w:spacing w:lineRule="auto" w:line="240" w:before="0" w:after="0"/>
        <w:jc w:val="center"/>
        <w:rPr>
          <w:rStyle w:val="Fnt0"/>
          <w:rFonts w:ascii="Times New Roman" w:hAnsi="Times New Roman"/>
          <w:sz w:val="24"/>
          <w:szCs w:val="24"/>
        </w:rPr>
      </w:pPr>
      <w:r>
        <w:rPr>
          <w:rFonts w:ascii="Times New Roman" w:hAnsi="Times New Roman"/>
          <w:sz w:val="24"/>
          <w:szCs w:val="24"/>
        </w:rPr>
      </w:r>
    </w:p>
    <w:p>
      <w:pPr>
        <w:pStyle w:val="Normal"/>
        <w:spacing w:lineRule="auto" w:line="480" w:before="0" w:after="0"/>
        <w:jc w:val="center"/>
        <w:rPr>
          <w:rStyle w:val="Fnt0"/>
          <w:rFonts w:ascii="Times New Roman" w:hAnsi="Times New Roman"/>
          <w:sz w:val="24"/>
          <w:szCs w:val="24"/>
        </w:rPr>
      </w:pPr>
      <w:r>
        <w:rPr>
          <w:rStyle w:val="Fnt0"/>
          <w:rFonts w:ascii="Times New Roman" w:hAnsi="Times New Roman"/>
          <w:sz w:val="24"/>
          <w:szCs w:val="24"/>
        </w:rPr>
        <w:t>SecureSet Academy</w:t>
      </w:r>
    </w:p>
    <w:p>
      <w:pPr>
        <w:pStyle w:val="Normal"/>
        <w:jc w:val="center"/>
        <w:rPr>
          <w:rFonts w:ascii="Times New Roman" w:hAnsi="Times New Roman"/>
          <w:color w:val="000000"/>
          <w:sz w:val="24"/>
          <w:szCs w:val="24"/>
        </w:rPr>
      </w:pPr>
      <w:r>
        <w:rPr>
          <w:rFonts w:ascii="Times New Roman" w:hAnsi="Times New Roman"/>
          <w:color w:val="000000"/>
          <w:sz w:val="24"/>
          <w:szCs w:val="24"/>
        </w:rPr>
        <w:t>Dr. Erik Huffman PhD</w:t>
      </w:r>
    </w:p>
    <w:p>
      <w:pPr>
        <w:pStyle w:val="Normal"/>
        <w:jc w:val="center"/>
        <w:rPr/>
      </w:pPr>
      <w:r>
        <w:rPr>
          <w:rStyle w:val="Fnt0"/>
          <w:rFonts w:ascii="Times New Roman" w:hAnsi="Times New Roman"/>
          <w:sz w:val="24"/>
          <w:szCs w:val="24"/>
        </w:rPr>
        <w:t>August 25, 2019</w:t>
      </w:r>
      <w:r>
        <w:br w:type="page"/>
      </w:r>
    </w:p>
    <w:p>
      <w:pPr>
        <w:pStyle w:val="Normal"/>
        <w:spacing w:lineRule="auto" w:line="480" w:before="0" w:after="0"/>
        <w:jc w:val="center"/>
        <w:rPr>
          <w:rFonts w:ascii="Times New Roman" w:hAnsi="Times New Roman"/>
          <w:sz w:val="24"/>
          <w:szCs w:val="24"/>
        </w:rPr>
      </w:pPr>
      <w:r>
        <w:rPr>
          <w:rFonts w:ascii="Times New Roman" w:hAnsi="Times New Roman"/>
          <w:sz w:val="24"/>
          <w:szCs w:val="24"/>
        </w:rPr>
        <w:t>Security Breach Incident</w:t>
      </w:r>
    </w:p>
    <w:p>
      <w:pPr>
        <w:pStyle w:val="Normal"/>
        <w:tabs>
          <w:tab w:val="left" w:pos="720" w:leader="none"/>
        </w:tabs>
        <w:spacing w:lineRule="auto" w:line="480" w:before="0" w:after="0"/>
        <w:rPr/>
      </w:pPr>
      <w:r>
        <w:rPr>
          <w:rFonts w:ascii="Times New Roman" w:hAnsi="Times New Roman"/>
          <w:sz w:val="24"/>
          <w:szCs w:val="24"/>
        </w:rPr>
        <w:tab/>
        <w:t>A case study involving a penetration test (pen test) was presented for review. Recommendations are to be presented here based on security protocol flaws identified during the penetration test and how they relate to; Governance, Risk Management and Compliance (GRC) guidance. The objective of the pen test was to infiltrate a credit union and gain access to their network closet. Social engineering and spear phishing where the main modus operandi with the underlying emphasis placed on creating both a sense and normality, then later urgency. A risk management resolution matrix is presented as a supporting document in the Appendix and referenced, as; Appendix. The main risks identified as important to us are as follows:</w:t>
      </w:r>
    </w:p>
    <w:p>
      <w:pPr>
        <w:pStyle w:val="Normal"/>
        <w:tabs>
          <w:tab w:val="left" w:pos="720" w:leader="none"/>
        </w:tabs>
        <w:spacing w:lineRule="auto" w:line="480" w:before="0" w:after="0"/>
        <w:rPr/>
      </w:pPr>
      <w:r>
        <w:rPr>
          <w:rFonts w:ascii="Times New Roman" w:hAnsi="Times New Roman"/>
          <w:sz w:val="24"/>
          <w:szCs w:val="24"/>
        </w:rPr>
        <w:tab/>
      </w:r>
    </w:p>
    <w:p>
      <w:pPr>
        <w:pStyle w:val="Normal"/>
        <w:spacing w:lineRule="auto" w:line="480" w:before="0" w:after="0"/>
        <w:jc w:val="center"/>
        <w:rPr/>
      </w:pPr>
      <w:r>
        <w:rPr>
          <w:rFonts w:ascii="Times New Roman" w:hAnsi="Times New Roman"/>
          <w:b/>
          <w:sz w:val="24"/>
          <w:szCs w:val="24"/>
        </w:rPr>
        <w:t>Recommendations and Associated GRC</w:t>
      </w:r>
    </w:p>
    <w:p>
      <w:pPr>
        <w:pStyle w:val="ListParagraph"/>
        <w:numPr>
          <w:ilvl w:val="0"/>
          <w:numId w:val="1"/>
        </w:numPr>
        <w:spacing w:lineRule="auto" w:line="480" w:before="0" w:after="0"/>
        <w:rPr/>
      </w:pPr>
      <w:r>
        <w:rPr>
          <w:rFonts w:ascii="Times New Roman" w:hAnsi="Times New Roman"/>
          <w:sz w:val="24"/>
          <w:szCs w:val="24"/>
        </w:rPr>
        <w:t>Risk: Inability to follow established procedures.</w:t>
      </w:r>
    </w:p>
    <w:p>
      <w:pPr>
        <w:pStyle w:val="Default"/>
        <w:spacing w:lineRule="auto" w:line="480"/>
        <w:rPr/>
      </w:pPr>
      <w:r>
        <w:rPr>
          <w:rFonts w:ascii="Times New Roman" w:hAnsi="Times New Roman"/>
        </w:rPr>
        <w:t xml:space="preserve">Threat: Allowing external personnel into secure areas without proper clearance or vetting </w:t>
      </w:r>
    </w:p>
    <w:p>
      <w:pPr>
        <w:pStyle w:val="Default"/>
        <w:spacing w:lineRule="auto" w:line="480"/>
        <w:rPr/>
      </w:pPr>
      <w:r>
        <w:rPr>
          <w:rFonts w:ascii="Times New Roman" w:hAnsi="Times New Roman"/>
        </w:rPr>
        <w:t xml:space="preserve">Standard: Bank Protection Act of 1968, NCUA 748.2, Gramm-Leach-Bliley Act </w:t>
      </w:r>
    </w:p>
    <w:p>
      <w:pPr>
        <w:pStyle w:val="Default"/>
        <w:spacing w:lineRule="auto" w:line="480"/>
        <w:rPr>
          <w:rFonts w:ascii="Times New Roman" w:hAnsi="Times New Roman"/>
        </w:rPr>
      </w:pPr>
      <w:r>
        <w:rPr>
          <w:rFonts w:ascii="Times New Roman" w:hAnsi="Times New Roman"/>
        </w:rPr>
        <w:t>Proposed Fix: Employees should be trained on the proper procedures and standards of allowing third party entities to access critical infrastructure. Also, IT employees should escort anyone outside the organization that requires access to any of the IT infrastructure.</w:t>
      </w:r>
    </w:p>
    <w:p>
      <w:pPr>
        <w:pStyle w:val="Default"/>
        <w:numPr>
          <w:ilvl w:val="0"/>
          <w:numId w:val="1"/>
        </w:numPr>
        <w:spacing w:lineRule="auto" w:line="480"/>
        <w:rPr/>
      </w:pPr>
      <w:r>
        <w:rPr>
          <w:rFonts w:ascii="Times New Roman" w:hAnsi="Times New Roman"/>
        </w:rPr>
        <w:t>Risk: Social Engineering through phishing emails and in-person phishing of employees</w:t>
      </w:r>
    </w:p>
    <w:p>
      <w:pPr>
        <w:pStyle w:val="Default"/>
        <w:spacing w:lineRule="auto" w:line="480"/>
        <w:rPr/>
      </w:pPr>
      <w:r>
        <w:rPr>
          <w:rFonts w:ascii="Times New Roman" w:hAnsi="Times New Roman"/>
        </w:rPr>
        <w:t xml:space="preserve">Threat: Malicious emails can cause network and system failures when opened and malware is allowed to run. Employees that are untrained in the company policies will possibly allow malicious personnel to access unauthorized areas. Standard: Bank Protection Act of 1968, NCUA 748.2, ISO 27000, ISO 27001, &amp; </w:t>
      </w:r>
      <w:r>
        <w:rPr>
          <w:rFonts w:ascii="Times New Roman" w:hAnsi="Times New Roman"/>
        </w:rPr>
        <w:t xml:space="preserve"> Gramm-Leach-Bliley Act</w:t>
      </w:r>
    </w:p>
    <w:p>
      <w:pPr>
        <w:pStyle w:val="Default"/>
        <w:spacing w:lineRule="auto" w:line="480"/>
        <w:rPr>
          <w:rFonts w:ascii="Times New Roman" w:hAnsi="Times New Roman"/>
        </w:rPr>
      </w:pPr>
      <w:r>
        <w:rPr>
          <w:rFonts w:ascii="Times New Roman" w:hAnsi="Times New Roman"/>
        </w:rPr>
        <w:t xml:space="preserve">Proposed Fix: Semi-annually employee training on how to recognize, respond to and report suspicious emails or attachments. All employees that are authorized to grant access into critical areas trained to adhere to the company policies. </w:t>
      </w:r>
    </w:p>
    <w:p>
      <w:pPr>
        <w:pStyle w:val="Default"/>
        <w:numPr>
          <w:ilvl w:val="0"/>
          <w:numId w:val="1"/>
        </w:numPr>
        <w:spacing w:lineRule="auto" w:line="480"/>
        <w:rPr>
          <w:rFonts w:ascii="Times New Roman" w:hAnsi="Times New Roman"/>
        </w:rPr>
      </w:pPr>
      <w:r>
        <w:rPr>
          <w:rFonts w:ascii="Times New Roman" w:hAnsi="Times New Roman"/>
        </w:rPr>
        <w:t>Risk: Network Security.</w:t>
      </w:r>
    </w:p>
    <w:p>
      <w:pPr>
        <w:pStyle w:val="Default"/>
        <w:spacing w:lineRule="auto" w:line="480"/>
        <w:rPr>
          <w:rFonts w:ascii="Times New Roman" w:hAnsi="Times New Roman"/>
        </w:rPr>
      </w:pPr>
      <w:r>
        <w:rPr>
          <w:rFonts w:ascii="Times New Roman" w:hAnsi="Times New Roman"/>
        </w:rPr>
        <w:t>Threat: Unauthorized devices being authenticated on the network with no prior authorization or checking from IT personnel. Standard: 802.1x, ISO 27002, NIST 800-171.</w:t>
      </w:r>
    </w:p>
    <w:p>
      <w:pPr>
        <w:pStyle w:val="Default"/>
        <w:spacing w:lineRule="auto" w:line="480"/>
        <w:rPr>
          <w:rFonts w:ascii="Times New Roman" w:hAnsi="Times New Roman"/>
        </w:rPr>
      </w:pPr>
      <w:r>
        <w:rPr>
          <w:rFonts w:ascii="Times New Roman" w:hAnsi="Times New Roman"/>
        </w:rPr>
        <w:t>Proposed Fix: Implement authentication mechanisms that validate all new devices to the network. Network should be closed to only allow IT personnel that have proper access and clearance to implement new devices.</w:t>
      </w:r>
    </w:p>
    <w:p>
      <w:pPr>
        <w:pStyle w:val="Normal"/>
        <w:spacing w:lineRule="auto" w:line="480" w:before="0" w:after="0"/>
        <w:jc w:val="center"/>
        <w:rPr/>
      </w:pPr>
      <w:r>
        <w:rPr>
          <w:rFonts w:ascii="Times New Roman" w:hAnsi="Times New Roman"/>
          <w:b/>
          <w:sz w:val="24"/>
          <w:szCs w:val="24"/>
        </w:rPr>
        <w:t>Conclusion</w:t>
      </w:r>
    </w:p>
    <w:p>
      <w:pPr>
        <w:pStyle w:val="Normal"/>
        <w:tabs>
          <w:tab w:val="left" w:pos="720" w:leader="none"/>
        </w:tabs>
        <w:spacing w:lineRule="auto" w:line="480" w:before="0" w:after="0"/>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vulnerabilities that were identified were exploited in a controlled environment and stand as a testament to the importance of live compliance exercises. Vigilance is not just in the flawless execution of established policies, but also the comprehensive understanding of how all facets of business operations can play a role in secure operations. The recommendations presented can be used as a starting point for further conversations, future training or to conduct in-house business hygiene functions.</w:t>
      </w:r>
    </w:p>
    <w:p>
      <w:pPr>
        <w:pStyle w:val="Normal"/>
        <w:spacing w:lineRule="auto" w:line="480" w:before="0" w:after="0"/>
        <w:jc w:val="center"/>
        <w:rPr>
          <w:b/>
          <w:b/>
        </w:rPr>
      </w:pPr>
      <w:r>
        <w:rPr>
          <w:b/>
        </w:rPr>
      </w:r>
    </w:p>
    <w:p>
      <w:pPr>
        <w:pStyle w:val="Normal"/>
        <w:spacing w:lineRule="auto" w:line="480" w:before="0" w:after="0"/>
        <w:jc w:val="center"/>
        <w:rPr>
          <w:b/>
          <w:b/>
        </w:rPr>
      </w:pPr>
      <w:r>
        <w:rPr>
          <w:b/>
        </w:rPr>
      </w:r>
    </w:p>
    <w:p>
      <w:pPr>
        <w:pStyle w:val="Normal"/>
        <w:spacing w:lineRule="auto" w:line="480" w:before="0" w:after="0"/>
        <w:jc w:val="center"/>
        <w:rPr>
          <w:b/>
          <w:b/>
        </w:rPr>
      </w:pPr>
      <w:r>
        <w:rPr>
          <w:b/>
        </w:rPr>
      </w:r>
    </w:p>
    <w:p>
      <w:pPr>
        <w:pStyle w:val="Normal"/>
        <w:spacing w:lineRule="auto" w:line="480" w:before="0" w:after="0"/>
        <w:jc w:val="center"/>
        <w:rPr>
          <w:b/>
          <w:b/>
        </w:rPr>
      </w:pPr>
      <w:r>
        <w:rPr>
          <w:b/>
        </w:rPr>
      </w:r>
    </w:p>
    <w:p>
      <w:pPr>
        <w:pStyle w:val="Normal"/>
        <w:spacing w:lineRule="auto" w:line="480" w:before="0" w:after="0"/>
        <w:jc w:val="center"/>
        <w:rPr>
          <w:b/>
          <w:b/>
        </w:rPr>
      </w:pPr>
      <w:r>
        <w:rPr>
          <w:b/>
        </w:rPr>
      </w:r>
    </w:p>
    <w:p>
      <w:pPr>
        <w:pStyle w:val="Normal"/>
        <w:spacing w:lineRule="auto" w:line="480" w:before="0" w:after="0"/>
        <w:jc w:val="center"/>
        <w:rPr>
          <w:b/>
          <w:b/>
        </w:rPr>
      </w:pPr>
      <w:r>
        <w:rPr>
          <w:b/>
        </w:rPr>
      </w:r>
    </w:p>
    <w:p>
      <w:pPr>
        <w:pStyle w:val="Normal"/>
        <w:spacing w:lineRule="auto" w:line="480" w:before="0" w:after="0"/>
        <w:jc w:val="center"/>
        <w:rPr>
          <w:b/>
          <w:b/>
        </w:rPr>
      </w:pPr>
      <w:r>
        <w:rPr>
          <w:b/>
        </w:rPr>
      </w:r>
    </w:p>
    <w:p>
      <w:pPr>
        <w:pStyle w:val="Normal"/>
        <w:spacing w:lineRule="auto" w:line="480" w:before="0" w:after="0"/>
        <w:jc w:val="center"/>
        <w:rPr/>
      </w:pPr>
      <w:r>
        <w:rPr>
          <w:rFonts w:ascii="Times New Roman" w:hAnsi="Times New Roman"/>
          <w:b/>
          <w:sz w:val="24"/>
          <w:szCs w:val="24"/>
        </w:rPr>
        <w:t>Appendix</w:t>
      </w:r>
    </w:p>
    <w:p>
      <w:pPr>
        <w:pStyle w:val="Normal"/>
        <w:spacing w:lineRule="auto" w:line="480" w:before="0" w:after="0"/>
        <w:ind w:left="-630" w:hanging="0"/>
        <w:rPr>
          <w:rFonts w:ascii="Times New Roman" w:hAnsi="Times New Roman"/>
          <w:sz w:val="24"/>
          <w:szCs w:val="24"/>
        </w:rPr>
      </w:pPr>
      <w:bookmarkStart w:id="0" w:name="OLE_LINK1"/>
      <w:bookmarkEnd w:id="0"/>
      <w:r>
        <w:rPr>
          <w:rFonts w:ascii="Times New Roman" w:hAnsi="Times New Roman"/>
          <w:b/>
          <w:sz w:val="24"/>
          <w:szCs w:val="24"/>
        </w:rPr>
        <w:t xml:space="preserve"> </w:t>
      </w:r>
    </w:p>
    <w:p>
      <w:pPr>
        <w:pStyle w:val="Normal"/>
        <w:spacing w:lineRule="auto" w:line="480" w:before="0" w:after="0"/>
        <w:ind w:firstLine="77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5341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534160"/>
                    </a:xfrm>
                    <a:prstGeom prst="rect">
                      <a:avLst/>
                    </a:prstGeom>
                  </pic:spPr>
                </pic:pic>
              </a:graphicData>
            </a:graphic>
          </wp:anchor>
        </w:drawing>
      </w:r>
    </w:p>
    <w:p>
      <w:pPr>
        <w:pStyle w:val="Normal"/>
        <w:spacing w:lineRule="auto" w:line="480" w:before="0" w:after="0"/>
        <w:ind w:firstLine="770"/>
        <w:rPr>
          <w:rFonts w:ascii="Times New Roman" w:hAnsi="Times New Roman"/>
          <w:sz w:val="24"/>
          <w:szCs w:val="24"/>
        </w:rPr>
      </w:pPr>
      <w:r>
        <w:rPr>
          <w:rFonts w:ascii="Times New Roman" w:hAnsi="Times New Roman"/>
          <w:sz w:val="24"/>
          <w:szCs w:val="24"/>
        </w:rPr>
      </w:r>
    </w:p>
    <w:p>
      <w:pPr>
        <w:pStyle w:val="Normal"/>
        <w:spacing w:lineRule="auto" w:line="480" w:before="0" w:after="0"/>
        <w:ind w:firstLine="770"/>
        <w:rPr>
          <w:rFonts w:ascii="Times New Roman" w:hAnsi="Times New Roman"/>
          <w:sz w:val="24"/>
          <w:szCs w:val="24"/>
        </w:rPr>
      </w:pPr>
      <w:r>
        <w:rPr>
          <w:rFonts w:ascii="Times New Roman" w:hAnsi="Times New Roman"/>
          <w:sz w:val="24"/>
          <w:szCs w:val="24"/>
        </w:rPr>
      </w:r>
    </w:p>
    <w:p>
      <w:pPr>
        <w:pStyle w:val="Normal"/>
        <w:spacing w:lineRule="auto" w:line="480" w:before="0" w:after="0"/>
        <w:jc w:val="center"/>
        <w:rPr>
          <w:rFonts w:ascii="Times New Roman" w:hAnsi="Times New Roman"/>
          <w:sz w:val="24"/>
          <w:szCs w:val="24"/>
        </w:rPr>
      </w:pPr>
      <w:r>
        <w:rPr>
          <w:rFonts w:ascii="Times New Roman" w:hAnsi="Times New Roman"/>
          <w:sz w:val="24"/>
          <w:szCs w:val="24"/>
        </w:rPr>
      </w:r>
    </w:p>
    <w:p>
      <w:pPr>
        <w:pStyle w:val="Normal"/>
        <w:spacing w:lineRule="auto" w:line="480" w:before="0" w:after="0"/>
        <w:jc w:val="center"/>
        <w:rPr>
          <w:rFonts w:ascii="Times New Roman" w:hAnsi="Times New Roman"/>
          <w:sz w:val="24"/>
          <w:szCs w:val="24"/>
        </w:rPr>
      </w:pPr>
      <w:r>
        <w:rPr>
          <w:rFonts w:ascii="Times New Roman" w:hAnsi="Times New Roman"/>
          <w:sz w:val="24"/>
          <w:szCs w:val="24"/>
        </w:rPr>
      </w:r>
    </w:p>
    <w:p>
      <w:pPr>
        <w:pStyle w:val="Normal"/>
        <w:spacing w:lineRule="auto" w:line="480" w:before="0" w:after="0"/>
        <w:jc w:val="center"/>
        <w:rPr>
          <w:rFonts w:ascii="Times New Roman" w:hAnsi="Times New Roman"/>
          <w:sz w:val="24"/>
          <w:szCs w:val="24"/>
        </w:rPr>
      </w:pPr>
      <w:r>
        <w:rPr>
          <w:rFonts w:ascii="Times New Roman" w:hAnsi="Times New Roman"/>
          <w:sz w:val="24"/>
          <w:szCs w:val="24"/>
        </w:rPr>
      </w:r>
    </w:p>
    <w:p>
      <w:pPr>
        <w:pStyle w:val="Normal"/>
        <w:spacing w:lineRule="auto" w:line="480" w:before="0" w:after="0"/>
        <w:jc w:val="center"/>
        <w:rPr>
          <w:rFonts w:ascii="Times New Roman" w:hAnsi="Times New Roman"/>
          <w:sz w:val="24"/>
          <w:szCs w:val="24"/>
        </w:rPr>
      </w:pPr>
      <w:r>
        <w:rPr>
          <w:rFonts w:ascii="Times New Roman" w:hAnsi="Times New Roman"/>
          <w:sz w:val="24"/>
          <w:szCs w:val="24"/>
        </w:rPr>
      </w:r>
    </w:p>
    <w:p>
      <w:pPr>
        <w:pStyle w:val="Normal"/>
        <w:spacing w:lineRule="auto" w:line="480" w:before="0" w:after="0"/>
        <w:jc w:val="center"/>
        <w:rPr>
          <w:rFonts w:ascii="Times New Roman" w:hAnsi="Times New Roman"/>
          <w:sz w:val="24"/>
          <w:szCs w:val="24"/>
        </w:rPr>
      </w:pPr>
      <w:r>
        <w:rPr>
          <w:rFonts w:ascii="Times New Roman" w:hAnsi="Times New Roman"/>
          <w:sz w:val="24"/>
          <w:szCs w:val="24"/>
        </w:rPr>
      </w:r>
    </w:p>
    <w:p>
      <w:pPr>
        <w:pStyle w:val="Normal"/>
        <w:spacing w:lineRule="auto" w:line="480" w:before="0" w:after="0"/>
        <w:jc w:val="center"/>
        <w:rPr>
          <w:rFonts w:ascii="Times New Roman" w:hAnsi="Times New Roman"/>
          <w:sz w:val="24"/>
          <w:szCs w:val="24"/>
        </w:rPr>
      </w:pPr>
      <w:r>
        <w:rPr>
          <w:rFonts w:ascii="Times New Roman" w:hAnsi="Times New Roman"/>
          <w:sz w:val="24"/>
          <w:szCs w:val="24"/>
        </w:rPr>
      </w:r>
    </w:p>
    <w:p>
      <w:pPr>
        <w:pStyle w:val="Normal"/>
        <w:spacing w:lineRule="auto" w:line="480" w:before="0" w:after="0"/>
        <w:jc w:val="center"/>
        <w:rPr>
          <w:rFonts w:ascii="Times New Roman" w:hAnsi="Times New Roman"/>
          <w:sz w:val="24"/>
          <w:szCs w:val="24"/>
        </w:rPr>
      </w:pPr>
      <w:r>
        <w:rPr>
          <w:rFonts w:ascii="Times New Roman" w:hAnsi="Times New Roman"/>
          <w:sz w:val="24"/>
          <w:szCs w:val="24"/>
        </w:rPr>
      </w:r>
    </w:p>
    <w:p>
      <w:pPr>
        <w:pStyle w:val="Normal"/>
        <w:spacing w:lineRule="auto" w:line="480" w:before="0" w:after="0"/>
        <w:jc w:val="center"/>
        <w:rPr>
          <w:rFonts w:ascii="Times New Roman" w:hAnsi="Times New Roman"/>
          <w:sz w:val="24"/>
          <w:szCs w:val="24"/>
        </w:rPr>
      </w:pPr>
      <w:r>
        <w:rPr>
          <w:rFonts w:ascii="Times New Roman" w:hAnsi="Times New Roman"/>
          <w:sz w:val="24"/>
          <w:szCs w:val="24"/>
        </w:rPr>
      </w:r>
    </w:p>
    <w:p>
      <w:pPr>
        <w:pStyle w:val="Normal"/>
        <w:spacing w:lineRule="auto" w:line="480" w:before="0" w:after="0"/>
        <w:jc w:val="center"/>
        <w:rPr>
          <w:rFonts w:ascii="Times New Roman" w:hAnsi="Times New Roman"/>
          <w:sz w:val="24"/>
          <w:szCs w:val="24"/>
        </w:rPr>
      </w:pPr>
      <w:r>
        <w:rPr>
          <w:rFonts w:ascii="Times New Roman" w:hAnsi="Times New Roman"/>
          <w:sz w:val="24"/>
          <w:szCs w:val="24"/>
        </w:rPr>
      </w:r>
    </w:p>
    <w:p>
      <w:pPr>
        <w:pStyle w:val="Normal"/>
        <w:spacing w:lineRule="auto" w:line="480" w:before="0" w:after="0"/>
        <w:jc w:val="center"/>
        <w:rPr>
          <w:rFonts w:ascii="Times New Roman" w:hAnsi="Times New Roman"/>
          <w:sz w:val="24"/>
          <w:szCs w:val="24"/>
        </w:rPr>
      </w:pPr>
      <w:r>
        <w:rPr>
          <w:rFonts w:ascii="Times New Roman" w:hAnsi="Times New Roman"/>
          <w:sz w:val="24"/>
          <w:szCs w:val="24"/>
        </w:rPr>
      </w:r>
    </w:p>
    <w:p>
      <w:pPr>
        <w:pStyle w:val="Normal"/>
        <w:spacing w:lineRule="auto" w:line="480" w:before="0" w:after="0"/>
        <w:jc w:val="center"/>
        <w:rPr>
          <w:rFonts w:ascii="Times New Roman" w:hAnsi="Times New Roman"/>
          <w:sz w:val="24"/>
          <w:szCs w:val="24"/>
        </w:rPr>
      </w:pPr>
      <w:r>
        <w:rPr>
          <w:rFonts w:ascii="Times New Roman" w:hAnsi="Times New Roman"/>
          <w:sz w:val="24"/>
          <w:szCs w:val="24"/>
        </w:rPr>
      </w:r>
    </w:p>
    <w:p>
      <w:pPr>
        <w:pStyle w:val="Normal"/>
        <w:spacing w:lineRule="auto" w:line="480" w:before="0" w:after="0"/>
        <w:jc w:val="center"/>
        <w:rPr>
          <w:rFonts w:ascii="Times New Roman" w:hAnsi="Times New Roman"/>
          <w:sz w:val="24"/>
          <w:szCs w:val="24"/>
        </w:rPr>
      </w:pPr>
      <w:r>
        <w:rPr>
          <w:rFonts w:ascii="Times New Roman" w:hAnsi="Times New Roman"/>
          <w:sz w:val="24"/>
          <w:szCs w:val="24"/>
        </w:rPr>
      </w:r>
    </w:p>
    <w:p>
      <w:pPr>
        <w:pStyle w:val="Normal"/>
        <w:spacing w:lineRule="auto" w:line="480" w:before="0" w:after="0"/>
        <w:jc w:val="center"/>
        <w:rPr>
          <w:rFonts w:ascii="Times New Roman" w:hAnsi="Times New Roman"/>
          <w:sz w:val="24"/>
          <w:szCs w:val="24"/>
        </w:rPr>
      </w:pPr>
      <w:r>
        <w:rPr>
          <w:rFonts w:ascii="Times New Roman" w:hAnsi="Times New Roman"/>
          <w:sz w:val="24"/>
          <w:szCs w:val="24"/>
        </w:rPr>
      </w:r>
    </w:p>
    <w:p>
      <w:pPr>
        <w:pStyle w:val="Normal"/>
        <w:spacing w:lineRule="auto" w:line="480" w:before="0" w:after="0"/>
        <w:jc w:val="center"/>
        <w:rPr/>
      </w:pPr>
      <w:r>
        <w:rPr>
          <w:rFonts w:ascii="Times New Roman" w:hAnsi="Times New Roman"/>
          <w:sz w:val="24"/>
          <w:szCs w:val="24"/>
        </w:rPr>
        <w:t>References</w:t>
      </w:r>
    </w:p>
    <w:p>
      <w:pPr>
        <w:pStyle w:val="Normal"/>
        <w:rPr/>
      </w:pPr>
      <w:r>
        <w:rPr>
          <w:rFonts w:ascii="Times New Roman" w:hAnsi="Times New Roman"/>
        </w:rPr>
        <w:t xml:space="preserve">Gramm-Leach-Bliley Act (1999). </w:t>
      </w:r>
      <w:bookmarkStart w:id="1" w:name="page-title1"/>
      <w:bookmarkEnd w:id="1"/>
      <w:r>
        <w:rPr>
          <w:rFonts w:ascii="Times New Roman" w:hAnsi="Times New Roman"/>
        </w:rPr>
        <w:t xml:space="preserve">Financial Institutions and Customer Information: Complying with the </w:t>
      </w:r>
    </w:p>
    <w:p>
      <w:pPr>
        <w:pStyle w:val="Normal"/>
        <w:rPr/>
      </w:pPr>
      <w:r>
        <w:rPr>
          <w:rFonts w:ascii="Times New Roman" w:hAnsi="Times New Roman"/>
        </w:rPr>
        <w:t>Safeguards Rule Retrieved August 22, 2019 from</w:t>
      </w:r>
    </w:p>
    <w:p>
      <w:pPr>
        <w:pStyle w:val="Normal"/>
        <w:rPr/>
      </w:pPr>
      <w:r>
        <w:rPr>
          <w:rFonts w:ascii="Times New Roman" w:hAnsi="Times New Roman"/>
        </w:rPr>
        <w:t xml:space="preserve"> </w:t>
      </w:r>
      <w:r>
        <w:rPr>
          <w:rFonts w:ascii="Times New Roman" w:hAnsi="Times New Roman"/>
        </w:rPr>
        <w:t>https://www.ftc.gov/tips-advice/business-center/guidance/financial-institutions-customer-information-</w:t>
      </w:r>
    </w:p>
    <w:p>
      <w:pPr>
        <w:pStyle w:val="Normal"/>
        <w:rPr>
          <w:rFonts w:ascii="Times New Roman" w:hAnsi="Times New Roman"/>
        </w:rPr>
      </w:pPr>
      <w:r>
        <w:rPr>
          <w:rFonts w:ascii="Times New Roman" w:hAnsi="Times New Roman"/>
        </w:rPr>
        <w:t xml:space="preserve">complying </w:t>
      </w:r>
    </w:p>
    <w:p>
      <w:pPr>
        <w:pStyle w:val="Normal"/>
        <w:rPr>
          <w:highlight w:val="yellow"/>
        </w:rPr>
      </w:pPr>
      <w:r>
        <w:rPr>
          <w:rFonts w:ascii="Times New Roman" w:hAnsi="Times New Roman"/>
        </w:rPr>
        <w:t>Information security management systems, ISO 27000 (2013)</w:t>
      </w:r>
      <w:r>
        <w:rPr>
          <w:rFonts w:ascii="Times New Roman" w:hAnsi="Times New Roman"/>
          <w:color w:val="222222"/>
          <w:sz w:val="24"/>
          <w:szCs w:val="24"/>
        </w:rPr>
        <w:t xml:space="preserve"> </w:t>
      </w:r>
    </w:p>
    <w:p>
      <w:pPr>
        <w:pStyle w:val="Normal"/>
        <w:spacing w:lineRule="auto" w:line="480" w:before="0" w:after="0"/>
        <w:rPr/>
      </w:pPr>
      <w:r>
        <w:rPr>
          <w:rFonts w:ascii="Times New Roman" w:hAnsi="Times New Roman"/>
          <w:color w:val="222222"/>
          <w:sz w:val="24"/>
          <w:szCs w:val="24"/>
        </w:rPr>
        <w:t>Information technology, Security techniques, Information security management systems, Requirements,</w:t>
      </w:r>
      <w:r>
        <w:rPr>
          <w:rFonts w:ascii="Times New Roman" w:hAnsi="Times New Roman"/>
          <w:sz w:val="24"/>
          <w:szCs w:val="24"/>
        </w:rPr>
        <w:t xml:space="preserve"> ISO 27000.1 (2013)</w:t>
      </w:r>
    </w:p>
    <w:p>
      <w:pPr>
        <w:pStyle w:val="Normal"/>
        <w:spacing w:lineRule="auto" w:line="480" w:before="0" w:after="0"/>
        <w:rPr/>
      </w:pPr>
      <w:r>
        <w:rPr>
          <w:rFonts w:ascii="Times New Roman" w:hAnsi="Times New Roman"/>
          <w:color w:val="222222"/>
          <w:sz w:val="24"/>
          <w:szCs w:val="24"/>
        </w:rPr>
        <w:t>Information technology, Security techniques, Code of practice for information security controlsInformation technology, Security techniques, Information security management systems, Overview and vocabulary</w:t>
      </w:r>
      <w:r>
        <w:rPr>
          <w:rFonts w:ascii="sans-serif" w:hAnsi="sans-serif"/>
          <w:color w:val="222222"/>
          <w:sz w:val="21"/>
          <w:szCs w:val="24"/>
        </w:rPr>
        <w:t xml:space="preserve">, </w:t>
      </w:r>
      <w:r>
        <w:rPr>
          <w:rFonts w:ascii="Times New Roman" w:hAnsi="Times New Roman"/>
          <w:sz w:val="24"/>
          <w:szCs w:val="24"/>
        </w:rPr>
        <w:t>ISO 27000.2 (2013)</w:t>
      </w:r>
    </w:p>
    <w:p>
      <w:pPr>
        <w:pStyle w:val="Normal"/>
        <w:spacing w:lineRule="auto" w:line="480" w:before="0" w:after="0"/>
        <w:rPr/>
      </w:pPr>
      <w:r>
        <w:rPr>
          <w:rFonts w:ascii="Times New Roman" w:hAnsi="Times New Roman"/>
          <w:sz w:val="24"/>
          <w:szCs w:val="24"/>
        </w:rPr>
        <w:t>Procedures for monitoring Bank Secrecy Act (BSA) compliance, NCAU 748.2 (2016).</w:t>
      </w:r>
    </w:p>
    <w:p>
      <w:pPr>
        <w:pStyle w:val="Normal"/>
        <w:spacing w:lineRule="auto" w:line="480" w:before="0" w:after="0"/>
        <w:rPr>
          <w:rFonts w:ascii="Times New Roman" w:hAnsi="Times New Roman"/>
          <w:sz w:val="24"/>
          <w:szCs w:val="24"/>
        </w:rPr>
      </w:pPr>
      <w:r>
        <w:rPr>
          <w:rFonts w:ascii="Times New Roman" w:hAnsi="Times New Roman"/>
          <w:sz w:val="24"/>
          <w:szCs w:val="24"/>
        </w:rPr>
        <w:t>Protecting Controlled Unclassified Information in Nonfederal Information Systems and Organizations, NIST 800-171 (2015).</w:t>
      </w:r>
    </w:p>
    <w:p>
      <w:pPr>
        <w:pStyle w:val="Normal"/>
        <w:spacing w:lineRule="auto" w:line="480" w:before="0" w:after="0"/>
        <w:rPr>
          <w:rFonts w:ascii="Times New Roman" w:hAnsi="Times New Roman"/>
          <w:sz w:val="24"/>
          <w:szCs w:val="24"/>
        </w:rPr>
      </w:pPr>
      <w:r>
        <w:rPr>
          <w:rFonts w:ascii="Times New Roman" w:hAnsi="Times New Roman"/>
          <w:sz w:val="24"/>
          <w:szCs w:val="24"/>
        </w:rPr>
      </w:r>
    </w:p>
    <w:p>
      <w:pPr>
        <w:pStyle w:val="Normal"/>
        <w:spacing w:lineRule="auto" w:line="480" w:before="0" w:after="0"/>
        <w:rPr>
          <w:rFonts w:ascii="Times New Roman" w:hAnsi="Times New Roman"/>
          <w:sz w:val="24"/>
          <w:szCs w:val="24"/>
        </w:rPr>
      </w:pPr>
      <w:r>
        <w:rPr>
          <w:rFonts w:ascii="Times New Roman" w:hAnsi="Times New Roman"/>
          <w:sz w:val="24"/>
          <w:szCs w:val="24"/>
        </w:rPr>
      </w:r>
    </w:p>
    <w:p>
      <w:pPr>
        <w:pStyle w:val="Normal"/>
        <w:spacing w:lineRule="auto" w:line="480" w:before="0" w:after="0"/>
        <w:rPr>
          <w:rFonts w:ascii="Times New Roman" w:hAnsi="Times New Roman"/>
          <w:sz w:val="24"/>
          <w:szCs w:val="24"/>
        </w:rPr>
      </w:pPr>
      <w:r>
        <w:rPr>
          <w:rFonts w:ascii="Times New Roman" w:hAnsi="Times New Roman"/>
          <w:sz w:val="24"/>
          <w:szCs w:val="24"/>
        </w:rPr>
      </w:r>
    </w:p>
    <w:p>
      <w:pPr>
        <w:pStyle w:val="Normal"/>
        <w:spacing w:lineRule="auto" w:line="480" w:before="0" w:after="0"/>
        <w:rPr>
          <w:rFonts w:ascii="Times New Roman" w:hAnsi="Times New Roman"/>
          <w:color w:val="222222"/>
          <w:sz w:val="24"/>
          <w:szCs w:val="24"/>
        </w:rPr>
      </w:pPr>
      <w:r>
        <w:rPr>
          <w:rFonts w:ascii="Times New Roman" w:hAnsi="Times New Roman"/>
          <w:color w:val="222222"/>
          <w:sz w:val="24"/>
          <w:szCs w:val="24"/>
        </w:rPr>
      </w:r>
    </w:p>
    <w:p>
      <w:pPr>
        <w:pStyle w:val="Normal"/>
        <w:spacing w:lineRule="auto" w:line="480" w:before="0" w:after="0"/>
        <w:rPr>
          <w:rFonts w:ascii="Times New Roman" w:hAnsi="Times New Roman"/>
          <w:sz w:val="24"/>
          <w:szCs w:val="24"/>
        </w:rPr>
      </w:pPr>
      <w:r>
        <w:rPr>
          <w:rFonts w:ascii="Times New Roman" w:hAnsi="Times New Roman"/>
          <w:sz w:val="24"/>
          <w:szCs w:val="24"/>
        </w:rPr>
      </w:r>
    </w:p>
    <w:p>
      <w:pPr>
        <w:pStyle w:val="Normal"/>
        <w:spacing w:lineRule="auto" w:line="480" w:before="0" w:after="0"/>
        <w:rPr>
          <w:rFonts w:ascii="Times New Roman" w:hAnsi="Times New Roman"/>
          <w:color w:val="222222"/>
          <w:sz w:val="24"/>
          <w:szCs w:val="24"/>
        </w:rPr>
      </w:pPr>
      <w:r>
        <w:rPr>
          <w:rFonts w:ascii="Times New Roman" w:hAnsi="Times New Roman"/>
          <w:color w:val="222222"/>
          <w:sz w:val="24"/>
          <w:szCs w:val="24"/>
        </w:rPr>
      </w:r>
    </w:p>
    <w:p>
      <w:pPr>
        <w:pStyle w:val="Normal"/>
        <w:spacing w:lineRule="auto" w:line="480" w:before="0" w:after="0"/>
        <w:rPr/>
      </w:pPr>
      <w:r>
        <w:rP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Helvetica">
    <w:altName w:val="Arial"/>
    <w:charset w:val="00"/>
    <w:family w:val="roman"/>
    <w:pitch w:val="variable"/>
  </w:font>
  <w:font w:name="Liberation Sans">
    <w:altName w:val="Arial"/>
    <w:charset w:val="00"/>
    <w:family w:val="roman"/>
    <w:pitch w:val="variable"/>
  </w:font>
  <w:font w:name="Arial">
    <w:charset w:val="00"/>
    <w:family w:val="roman"/>
    <w:pitch w:val="variable"/>
  </w:font>
  <w:font w:name="Noto Sans">
    <w:charset w:val="00"/>
    <w:family w:val="roman"/>
    <w:pitch w:val="variable"/>
  </w:font>
  <w:font w:name="sans-serif">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480" w:before="0" w:after="0"/>
      <w:rPr>
        <w:rFonts w:ascii="Times New Roman" w:hAnsi="Times New Roman"/>
        <w:bCs/>
        <w:color w:val="000000"/>
        <w:sz w:val="24"/>
        <w:szCs w:val="24"/>
      </w:rPr>
    </w:pPr>
    <w:r>
      <w:rPr>
        <w:rFonts w:ascii="Times New Roman" w:hAnsi="Times New Roman"/>
        <w:sz w:val="24"/>
        <w:szCs w:val="24"/>
      </w:rPr>
      <w:t>Running head:</w:t>
    </w:r>
    <w:r>
      <w:rPr>
        <w:sz w:val="24"/>
        <w:szCs w:val="24"/>
      </w:rPr>
      <w:t xml:space="preserve"> GRC CASE STUDY1: GRC RECOMMENDATIONS TO SECURITY BREACH</w:t>
    </w:r>
  </w:p>
  <w:p>
    <w:pPr>
      <w:pStyle w:val="Normal"/>
      <w:spacing w:lineRule="auto" w:line="480" w:before="0" w:after="0"/>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en-US" w:eastAsia="en-US"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Hyperlink" w:locked="1" w:uiPriority="0" w:semiHidden="0" w:unhideWhenUsed="0"/>
    <w:lsdException w:name="Strong" w:locked="1" w:uiPriority="0" w:semiHidden="0" w:unhideWhenUsed="0" w:qFormat="1"/>
    <w:lsdException w:name="Emphasis" w:locked="1" w:uiPriority="0" w:semiHidden="0" w:unhideWhenUsed="0" w:qFormat="1"/>
    <w:lsdException w:name="Normal (Web)" w:locked="1" w:uiPriority="0" w:semiHidden="0" w:unhideWhenUsed="0"/>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e681e"/>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paragraph" w:styleId="Heading1">
    <w:name w:val="Heading 1"/>
    <w:basedOn w:val="Normal"/>
    <w:link w:val="Heading1Char"/>
    <w:uiPriority w:val="99"/>
    <w:qFormat/>
    <w:locked/>
    <w:rsid w:val="005a4e78"/>
    <w:pPr>
      <w:spacing w:lineRule="auto" w:line="396" w:before="0" w:after="0"/>
      <w:jc w:val="center"/>
      <w:outlineLvl w:val="0"/>
    </w:pPr>
    <w:rPr>
      <w:rFonts w:ascii="Times New Roman" w:hAnsi="Times New Roman"/>
      <w:b/>
      <w:bCs/>
      <w:color w:val="0000FF"/>
      <w:spacing w:val="57"/>
      <w:kern w:val="2"/>
      <w:sz w:val="48"/>
      <w:szCs w:val="48"/>
    </w:rPr>
  </w:style>
  <w:style w:type="paragraph" w:styleId="Heading2">
    <w:name w:val="Heading 2"/>
    <w:basedOn w:val="Normal"/>
    <w:link w:val="Heading2Char"/>
    <w:uiPriority w:val="99"/>
    <w:qFormat/>
    <w:locked/>
    <w:rsid w:val="005a4e78"/>
    <w:pPr>
      <w:spacing w:lineRule="auto" w:line="396" w:before="0" w:after="0"/>
      <w:jc w:val="center"/>
      <w:outlineLvl w:val="1"/>
    </w:pPr>
    <w:rPr>
      <w:rFonts w:ascii="Times New Roman" w:hAnsi="Times New Roman"/>
      <w:b/>
      <w:bCs/>
      <w:color w:val="0000FF"/>
      <w:spacing w:val="57"/>
      <w:sz w:val="36"/>
      <w:szCs w:val="3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207479"/>
    <w:rPr>
      <w:rFonts w:ascii="Cambria" w:hAnsi="Cambria" w:cs="Times New Roman"/>
      <w:b/>
      <w:bCs/>
      <w:kern w:val="2"/>
      <w:sz w:val="32"/>
      <w:szCs w:val="32"/>
    </w:rPr>
  </w:style>
  <w:style w:type="character" w:styleId="Heading2Char" w:customStyle="1">
    <w:name w:val="Heading 2 Char"/>
    <w:basedOn w:val="DefaultParagraphFont"/>
    <w:link w:val="Heading2"/>
    <w:uiPriority w:val="99"/>
    <w:semiHidden/>
    <w:qFormat/>
    <w:locked/>
    <w:rsid w:val="00207479"/>
    <w:rPr>
      <w:rFonts w:ascii="Cambria" w:hAnsi="Cambria" w:cs="Times New Roman"/>
      <w:b/>
      <w:bCs/>
      <w:i/>
      <w:iCs/>
      <w:sz w:val="28"/>
      <w:szCs w:val="28"/>
    </w:rPr>
  </w:style>
  <w:style w:type="character" w:styleId="HeaderChar" w:customStyle="1">
    <w:name w:val="Header Char"/>
    <w:basedOn w:val="DefaultParagraphFont"/>
    <w:link w:val="Header"/>
    <w:uiPriority w:val="99"/>
    <w:qFormat/>
    <w:locked/>
    <w:rsid w:val="00e4761c"/>
    <w:rPr>
      <w:rFonts w:cs="Times New Roman"/>
    </w:rPr>
  </w:style>
  <w:style w:type="character" w:styleId="FooterChar" w:customStyle="1">
    <w:name w:val="Footer Char"/>
    <w:basedOn w:val="DefaultParagraphFont"/>
    <w:link w:val="Footer"/>
    <w:uiPriority w:val="99"/>
    <w:semiHidden/>
    <w:qFormat/>
    <w:locked/>
    <w:rsid w:val="00e4761c"/>
    <w:rPr>
      <w:rFonts w:cs="Times New Roman"/>
    </w:rPr>
  </w:style>
  <w:style w:type="character" w:styleId="InternetLink" w:customStyle="1">
    <w:name w:val="Internet Link"/>
    <w:basedOn w:val="DefaultParagraphFont"/>
    <w:uiPriority w:val="99"/>
    <w:rsid w:val="00425e38"/>
    <w:rPr>
      <w:rFonts w:cs="Times New Roman"/>
      <w:color w:val="0000FF"/>
      <w:u w:val="single"/>
    </w:rPr>
  </w:style>
  <w:style w:type="character" w:styleId="Annotationreference">
    <w:name w:val="annotation reference"/>
    <w:basedOn w:val="DefaultParagraphFont"/>
    <w:uiPriority w:val="99"/>
    <w:semiHidden/>
    <w:qFormat/>
    <w:rsid w:val="00766546"/>
    <w:rPr>
      <w:rFonts w:cs="Times New Roman"/>
      <w:sz w:val="16"/>
      <w:szCs w:val="16"/>
    </w:rPr>
  </w:style>
  <w:style w:type="character" w:styleId="CommentTextChar" w:customStyle="1">
    <w:name w:val="Comment Text Char"/>
    <w:basedOn w:val="DefaultParagraphFont"/>
    <w:link w:val="CommentText"/>
    <w:uiPriority w:val="99"/>
    <w:semiHidden/>
    <w:qFormat/>
    <w:locked/>
    <w:rsid w:val="00766546"/>
    <w:rPr>
      <w:rFonts w:cs="Times New Roman"/>
      <w:sz w:val="20"/>
      <w:szCs w:val="20"/>
    </w:rPr>
  </w:style>
  <w:style w:type="character" w:styleId="CommentSubjectChar" w:customStyle="1">
    <w:name w:val="Comment Subject Char"/>
    <w:basedOn w:val="CommentTextChar"/>
    <w:link w:val="CommentSubject"/>
    <w:uiPriority w:val="99"/>
    <w:semiHidden/>
    <w:qFormat/>
    <w:locked/>
    <w:rsid w:val="00766546"/>
    <w:rPr>
      <w:b/>
      <w:bCs/>
    </w:rPr>
  </w:style>
  <w:style w:type="character" w:styleId="BalloonTextChar" w:customStyle="1">
    <w:name w:val="Balloon Text Char"/>
    <w:basedOn w:val="DefaultParagraphFont"/>
    <w:link w:val="BalloonText"/>
    <w:uiPriority w:val="99"/>
    <w:semiHidden/>
    <w:qFormat/>
    <w:locked/>
    <w:rsid w:val="00766546"/>
    <w:rPr>
      <w:rFonts w:ascii="Tahoma" w:hAnsi="Tahoma" w:cs="Tahoma"/>
      <w:sz w:val="16"/>
      <w:szCs w:val="16"/>
    </w:rPr>
  </w:style>
  <w:style w:type="character" w:styleId="Fnt0" w:customStyle="1">
    <w:name w:val="fnt0"/>
    <w:basedOn w:val="DefaultParagraphFont"/>
    <w:uiPriority w:val="99"/>
    <w:qFormat/>
    <w:rsid w:val="000d23d2"/>
    <w:rPr>
      <w:rFonts w:cs="Times New Roman"/>
      <w:color w:val="000000"/>
      <w:shd w:fill="FFFFFF" w:val="clear"/>
    </w:rPr>
  </w:style>
  <w:style w:type="character" w:styleId="Name" w:customStyle="1">
    <w:name w:val="name"/>
    <w:basedOn w:val="DefaultParagraphFont"/>
    <w:uiPriority w:val="99"/>
    <w:qFormat/>
    <w:rsid w:val="00636d22"/>
    <w:rPr>
      <w:rFonts w:cs="Times New Roman"/>
    </w:rPr>
  </w:style>
  <w:style w:type="character" w:styleId="Pagenumber">
    <w:name w:val="page number"/>
    <w:basedOn w:val="DefaultParagraphFont"/>
    <w:uiPriority w:val="99"/>
    <w:qFormat/>
    <w:rsid w:val="00180ba4"/>
    <w:rPr>
      <w:rFonts w:cs="Times New Roman"/>
    </w:rPr>
  </w:style>
  <w:style w:type="character" w:styleId="Strong">
    <w:name w:val="Strong"/>
    <w:basedOn w:val="DefaultParagraphFont"/>
    <w:uiPriority w:val="99"/>
    <w:qFormat/>
    <w:locked/>
    <w:rsid w:val="006b2c3f"/>
    <w:rPr>
      <w:rFonts w:cs="Times New Roman"/>
      <w:b/>
      <w:bCs/>
    </w:rPr>
  </w:style>
  <w:style w:type="character" w:styleId="Emphasis">
    <w:name w:val="Emphasis"/>
    <w:basedOn w:val="DefaultParagraphFont"/>
    <w:uiPriority w:val="99"/>
    <w:qFormat/>
    <w:locked/>
    <w:rsid w:val="0009244c"/>
    <w:rPr>
      <w:rFonts w:cs="Times New Roman"/>
      <w:i/>
      <w:iCs/>
    </w:rPr>
  </w:style>
  <w:style w:type="character" w:styleId="Mediumbold2" w:customStyle="1">
    <w:name w:val="medium-bold2"/>
    <w:basedOn w:val="DefaultParagraphFont"/>
    <w:uiPriority w:val="99"/>
    <w:qFormat/>
    <w:rsid w:val="0009244c"/>
    <w:rPr>
      <w:rFonts w:cs="Times New Roman"/>
    </w:rPr>
  </w:style>
  <w:style w:type="character" w:styleId="ListLabel1" w:customStyle="1">
    <w:name w:val="ListLabel 1"/>
    <w:qFormat/>
    <w:rsid w:val="002a182c"/>
    <w:rPr>
      <w:rFonts w:eastAsia="Times New Roman"/>
      <w:sz w:val="24"/>
    </w:rPr>
  </w:style>
  <w:style w:type="character" w:styleId="ListLabel2" w:customStyle="1">
    <w:name w:val="ListLabel 2"/>
    <w:qFormat/>
    <w:rsid w:val="002a182c"/>
    <w:rPr>
      <w:rFonts w:eastAsia="Times New Roman"/>
      <w:sz w:val="24"/>
    </w:rPr>
  </w:style>
  <w:style w:type="character" w:styleId="ListLabel3" w:customStyle="1">
    <w:name w:val="ListLabel 3"/>
    <w:qFormat/>
    <w:rsid w:val="002a182c"/>
    <w:rPr>
      <w:rFonts w:eastAsia="Times New Roman"/>
      <w:sz w:val="24"/>
    </w:rPr>
  </w:style>
  <w:style w:type="character" w:styleId="ListLabel4" w:customStyle="1">
    <w:name w:val="ListLabel 4"/>
    <w:qFormat/>
    <w:rsid w:val="002a182c"/>
    <w:rPr>
      <w:sz w:val="24"/>
    </w:rPr>
  </w:style>
  <w:style w:type="character" w:styleId="ListLabel5" w:customStyle="1">
    <w:name w:val="ListLabel 5"/>
    <w:qFormat/>
    <w:rsid w:val="002a182c"/>
    <w:rPr>
      <w:sz w:val="20"/>
    </w:rPr>
  </w:style>
  <w:style w:type="character" w:styleId="ListLabel6" w:customStyle="1">
    <w:name w:val="ListLabel 6"/>
    <w:qFormat/>
    <w:rsid w:val="002a182c"/>
    <w:rPr>
      <w:rFonts w:cs="Times New Roman"/>
    </w:rPr>
  </w:style>
  <w:style w:type="character" w:styleId="ListLabel7" w:customStyle="1">
    <w:name w:val="ListLabel 7"/>
    <w:qFormat/>
    <w:rsid w:val="002a182c"/>
    <w:rPr>
      <w:sz w:val="20"/>
    </w:rPr>
  </w:style>
  <w:style w:type="character" w:styleId="ListLabel8" w:customStyle="1">
    <w:name w:val="ListLabel 8"/>
    <w:qFormat/>
    <w:rsid w:val="002a182c"/>
    <w:rPr>
      <w:sz w:val="20"/>
    </w:rPr>
  </w:style>
  <w:style w:type="character" w:styleId="ListLabel9" w:customStyle="1">
    <w:name w:val="ListLabel 9"/>
    <w:qFormat/>
    <w:rsid w:val="002a182c"/>
    <w:rPr>
      <w:sz w:val="20"/>
    </w:rPr>
  </w:style>
  <w:style w:type="character" w:styleId="ListLabel10" w:customStyle="1">
    <w:name w:val="ListLabel 10"/>
    <w:qFormat/>
    <w:rsid w:val="002a182c"/>
    <w:rPr>
      <w:sz w:val="20"/>
    </w:rPr>
  </w:style>
  <w:style w:type="character" w:styleId="ListLabel11" w:customStyle="1">
    <w:name w:val="ListLabel 11"/>
    <w:qFormat/>
    <w:rsid w:val="002a182c"/>
    <w:rPr>
      <w:sz w:val="20"/>
    </w:rPr>
  </w:style>
  <w:style w:type="character" w:styleId="ListLabel12" w:customStyle="1">
    <w:name w:val="ListLabel 12"/>
    <w:qFormat/>
    <w:rsid w:val="002a182c"/>
    <w:rPr>
      <w:sz w:val="20"/>
    </w:rPr>
  </w:style>
  <w:style w:type="character" w:styleId="ListLabel13" w:customStyle="1">
    <w:name w:val="ListLabel 13"/>
    <w:qFormat/>
    <w:rsid w:val="002a182c"/>
    <w:rPr>
      <w:sz w:val="20"/>
    </w:rPr>
  </w:style>
  <w:style w:type="character" w:styleId="ListLabel14" w:customStyle="1">
    <w:name w:val="ListLabel 14"/>
    <w:qFormat/>
    <w:rsid w:val="002a182c"/>
    <w:rPr>
      <w:rFonts w:cs="Times New Roman"/>
      <w:sz w:val="20"/>
    </w:rPr>
  </w:style>
  <w:style w:type="character" w:styleId="ListLabel15" w:customStyle="1">
    <w:name w:val="ListLabel 15"/>
    <w:qFormat/>
    <w:rsid w:val="002a182c"/>
    <w:rPr>
      <w:sz w:val="20"/>
    </w:rPr>
  </w:style>
  <w:style w:type="character" w:styleId="ListLabel16" w:customStyle="1">
    <w:name w:val="ListLabel 16"/>
    <w:qFormat/>
    <w:rsid w:val="002a182c"/>
    <w:rPr>
      <w:sz w:val="20"/>
    </w:rPr>
  </w:style>
  <w:style w:type="character" w:styleId="ListLabel17" w:customStyle="1">
    <w:name w:val="ListLabel 17"/>
    <w:qFormat/>
    <w:rsid w:val="002a182c"/>
    <w:rPr>
      <w:sz w:val="20"/>
    </w:rPr>
  </w:style>
  <w:style w:type="character" w:styleId="ListLabel18" w:customStyle="1">
    <w:name w:val="ListLabel 18"/>
    <w:qFormat/>
    <w:rsid w:val="002a182c"/>
    <w:rPr>
      <w:sz w:val="20"/>
    </w:rPr>
  </w:style>
  <w:style w:type="character" w:styleId="ListLabel19" w:customStyle="1">
    <w:name w:val="ListLabel 19"/>
    <w:qFormat/>
    <w:rsid w:val="002a182c"/>
    <w:rPr>
      <w:sz w:val="20"/>
    </w:rPr>
  </w:style>
  <w:style w:type="character" w:styleId="ListLabel20" w:customStyle="1">
    <w:name w:val="ListLabel 20"/>
    <w:qFormat/>
    <w:rsid w:val="002a182c"/>
    <w:rPr>
      <w:sz w:val="20"/>
    </w:rPr>
  </w:style>
  <w:style w:type="character" w:styleId="ListLabel21" w:customStyle="1">
    <w:name w:val="ListLabel 21"/>
    <w:qFormat/>
    <w:rsid w:val="002a182c"/>
    <w:rPr>
      <w:sz w:val="20"/>
    </w:rPr>
  </w:style>
  <w:style w:type="character" w:styleId="ListLabel22" w:customStyle="1">
    <w:name w:val="ListLabel 22"/>
    <w:qFormat/>
    <w:rsid w:val="002a182c"/>
    <w:rPr>
      <w:sz w:val="20"/>
    </w:rPr>
  </w:style>
  <w:style w:type="character" w:styleId="ListLabel23" w:customStyle="1">
    <w:name w:val="ListLabel 23"/>
    <w:qFormat/>
    <w:rsid w:val="002a182c"/>
    <w:rPr>
      <w:rFonts w:cs="Times New Roman"/>
      <w:sz w:val="20"/>
    </w:rPr>
  </w:style>
  <w:style w:type="character" w:styleId="ListLabel24" w:customStyle="1">
    <w:name w:val="ListLabel 24"/>
    <w:qFormat/>
    <w:rsid w:val="002a182c"/>
    <w:rPr>
      <w:sz w:val="20"/>
    </w:rPr>
  </w:style>
  <w:style w:type="character" w:styleId="ListLabel25" w:customStyle="1">
    <w:name w:val="ListLabel 25"/>
    <w:qFormat/>
    <w:rsid w:val="002a182c"/>
    <w:rPr>
      <w:sz w:val="20"/>
    </w:rPr>
  </w:style>
  <w:style w:type="character" w:styleId="ListLabel26" w:customStyle="1">
    <w:name w:val="ListLabel 26"/>
    <w:qFormat/>
    <w:rsid w:val="002a182c"/>
    <w:rPr>
      <w:sz w:val="20"/>
    </w:rPr>
  </w:style>
  <w:style w:type="character" w:styleId="ListLabel27" w:customStyle="1">
    <w:name w:val="ListLabel 27"/>
    <w:qFormat/>
    <w:rsid w:val="002a182c"/>
    <w:rPr>
      <w:sz w:val="20"/>
    </w:rPr>
  </w:style>
  <w:style w:type="character" w:styleId="ListLabel28" w:customStyle="1">
    <w:name w:val="ListLabel 28"/>
    <w:qFormat/>
    <w:rsid w:val="002a182c"/>
    <w:rPr>
      <w:sz w:val="20"/>
    </w:rPr>
  </w:style>
  <w:style w:type="character" w:styleId="ListLabel29" w:customStyle="1">
    <w:name w:val="ListLabel 29"/>
    <w:qFormat/>
    <w:rsid w:val="002a182c"/>
    <w:rPr>
      <w:sz w:val="20"/>
    </w:rPr>
  </w:style>
  <w:style w:type="character" w:styleId="ListLabel30" w:customStyle="1">
    <w:name w:val="ListLabel 30"/>
    <w:qFormat/>
    <w:rsid w:val="002a182c"/>
    <w:rPr>
      <w:sz w:val="20"/>
    </w:rPr>
  </w:style>
  <w:style w:type="character" w:styleId="ListLabel31" w:customStyle="1">
    <w:name w:val="ListLabel 31"/>
    <w:qFormat/>
    <w:rsid w:val="002a182c"/>
    <w:rPr>
      <w:sz w:val="20"/>
    </w:rPr>
  </w:style>
  <w:style w:type="character" w:styleId="ListLabel32" w:customStyle="1">
    <w:name w:val="ListLabel 32"/>
    <w:qFormat/>
    <w:rsid w:val="002a182c"/>
    <w:rPr>
      <w:rFonts w:cs="Times New Roman"/>
    </w:rPr>
  </w:style>
  <w:style w:type="character" w:styleId="ListLabel33" w:customStyle="1">
    <w:name w:val="ListLabel 33"/>
    <w:qFormat/>
    <w:rsid w:val="002a182c"/>
    <w:rPr>
      <w:rFonts w:cs="Times New Roman"/>
    </w:rPr>
  </w:style>
  <w:style w:type="character" w:styleId="ListLabel34" w:customStyle="1">
    <w:name w:val="ListLabel 34"/>
    <w:qFormat/>
    <w:rsid w:val="002a182c"/>
    <w:rPr>
      <w:rFonts w:cs="Times New Roman"/>
    </w:rPr>
  </w:style>
  <w:style w:type="character" w:styleId="ListLabel35" w:customStyle="1">
    <w:name w:val="ListLabel 35"/>
    <w:qFormat/>
    <w:rsid w:val="002a182c"/>
    <w:rPr>
      <w:rFonts w:cs="Times New Roman"/>
    </w:rPr>
  </w:style>
  <w:style w:type="character" w:styleId="ListLabel36" w:customStyle="1">
    <w:name w:val="ListLabel 36"/>
    <w:qFormat/>
    <w:rsid w:val="002a182c"/>
    <w:rPr>
      <w:rFonts w:cs="Times New Roman"/>
    </w:rPr>
  </w:style>
  <w:style w:type="character" w:styleId="ListLabel37" w:customStyle="1">
    <w:name w:val="ListLabel 37"/>
    <w:qFormat/>
    <w:rsid w:val="002a182c"/>
    <w:rPr>
      <w:rFonts w:cs="Times New Roman"/>
    </w:rPr>
  </w:style>
  <w:style w:type="character" w:styleId="ListLabel38" w:customStyle="1">
    <w:name w:val="ListLabel 38"/>
    <w:qFormat/>
    <w:rsid w:val="002a182c"/>
    <w:rPr>
      <w:rFonts w:cs="Times New Roman"/>
    </w:rPr>
  </w:style>
  <w:style w:type="character" w:styleId="ListLabel39" w:customStyle="1">
    <w:name w:val="ListLabel 39"/>
    <w:qFormat/>
    <w:rsid w:val="002a182c"/>
    <w:rPr>
      <w:rFonts w:cs="Times New Roman"/>
    </w:rPr>
  </w:style>
  <w:style w:type="character" w:styleId="ListLabel40" w:customStyle="1">
    <w:name w:val="ListLabel 40"/>
    <w:qFormat/>
    <w:rsid w:val="002a182c"/>
    <w:rPr>
      <w:rFonts w:cs="Times New Roman"/>
    </w:rPr>
  </w:style>
  <w:style w:type="character" w:styleId="ListLabel41">
    <w:name w:val="ListLabel 41"/>
    <w:qFormat/>
    <w:rPr>
      <w:rFonts w:ascii="Times New Roman" w:hAnsi="Times New Roman"/>
      <w:sz w:val="24"/>
    </w:rPr>
  </w:style>
  <w:style w:type="character" w:styleId="ListLabel42">
    <w:name w:val="ListLabel 42"/>
    <w:qFormat/>
    <w:rPr>
      <w:rFonts w:ascii="Times New Roman" w:hAnsi="Times New Roman"/>
      <w:sz w:val="24"/>
    </w:rPr>
  </w:style>
  <w:style w:type="character" w:styleId="Bullets">
    <w:name w:val="Bullets"/>
    <w:qFormat/>
    <w:rPr>
      <w:rFonts w:ascii="OpenSymbol" w:hAnsi="OpenSymbol" w:eastAsia="OpenSymbol" w:cs="OpenSymbol"/>
    </w:rPr>
  </w:style>
  <w:style w:type="character" w:styleId="ListLabel43">
    <w:name w:val="ListLabel 43"/>
    <w:qFormat/>
    <w:rPr>
      <w:rFonts w:ascii="Times New Roman" w:hAnsi="Times New Roman"/>
      <w:sz w:val="24"/>
    </w:rPr>
  </w:style>
  <w:style w:type="character" w:styleId="ListLabel44">
    <w:name w:val="ListLabel 44"/>
    <w:qFormat/>
    <w:rPr>
      <w:rFonts w:ascii="Helvetica;Arial;Nimbus Sans L;sans-serif" w:hAnsi="Helvetica;Arial;Nimbus Sans L;sans-serif" w:cs="OpenSymbol"/>
      <w:b w:val="false"/>
      <w:sz w:val="20"/>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paragraph" w:styleId="Heading" w:customStyle="1">
    <w:name w:val="Heading"/>
    <w:basedOn w:val="Normal"/>
    <w:next w:val="TextBody"/>
    <w:qFormat/>
    <w:rsid w:val="002a182c"/>
    <w:pPr>
      <w:keepNext w:val="true"/>
      <w:spacing w:before="240" w:after="120"/>
    </w:pPr>
    <w:rPr>
      <w:rFonts w:ascii="Liberation Sans" w:hAnsi="Liberation Sans" w:eastAsia="Microsoft YaHei" w:cs="Arial"/>
      <w:sz w:val="28"/>
      <w:szCs w:val="28"/>
    </w:rPr>
  </w:style>
  <w:style w:type="paragraph" w:styleId="TextBody">
    <w:name w:val="Body Text"/>
    <w:basedOn w:val="Normal"/>
    <w:rsid w:val="002a182c"/>
    <w:pPr>
      <w:spacing w:before="0" w:after="140"/>
    </w:pPr>
    <w:rPr/>
  </w:style>
  <w:style w:type="paragraph" w:styleId="List">
    <w:name w:val="List"/>
    <w:basedOn w:val="TextBody"/>
    <w:rsid w:val="002a182c"/>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2a182c"/>
    <w:pPr>
      <w:suppressLineNumbers/>
    </w:pPr>
    <w:rPr>
      <w:rFonts w:cs="Arial"/>
    </w:rPr>
  </w:style>
  <w:style w:type="paragraph" w:styleId="Caption1">
    <w:name w:val="caption"/>
    <w:basedOn w:val="Normal"/>
    <w:qFormat/>
    <w:rsid w:val="002a182c"/>
    <w:pPr>
      <w:suppressLineNumbers/>
      <w:spacing w:before="120" w:after="120"/>
    </w:pPr>
    <w:rPr>
      <w:rFonts w:cs="Arial"/>
      <w:i/>
      <w:iCs/>
      <w:sz w:val="24"/>
      <w:szCs w:val="24"/>
    </w:rPr>
  </w:style>
  <w:style w:type="paragraph" w:styleId="Header">
    <w:name w:val="Header"/>
    <w:basedOn w:val="Normal"/>
    <w:link w:val="HeaderChar"/>
    <w:uiPriority w:val="99"/>
    <w:rsid w:val="00e4761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rsid w:val="00e4761c"/>
    <w:pPr>
      <w:tabs>
        <w:tab w:val="clear" w:pos="720"/>
        <w:tab w:val="center" w:pos="4680" w:leader="none"/>
        <w:tab w:val="right" w:pos="9360" w:leader="none"/>
      </w:tabs>
      <w:spacing w:lineRule="auto" w:line="240" w:before="0" w:after="0"/>
    </w:pPr>
    <w:rPr/>
  </w:style>
  <w:style w:type="paragraph" w:styleId="Default" w:customStyle="1">
    <w:name w:val="Default"/>
    <w:uiPriority w:val="99"/>
    <w:qFormat/>
    <w:rsid w:val="00e24148"/>
    <w:pPr>
      <w:widowControl/>
      <w:bidi w:val="0"/>
      <w:jc w:val="left"/>
    </w:pPr>
    <w:rPr>
      <w:rFonts w:ascii="Arial" w:hAnsi="Arial" w:eastAsia="Calibri" w:cs="Arial"/>
      <w:color w:val="000000"/>
      <w:kern w:val="0"/>
      <w:sz w:val="24"/>
      <w:szCs w:val="24"/>
      <w:lang w:val="en-US" w:eastAsia="en-US" w:bidi="ar-SA"/>
    </w:rPr>
  </w:style>
  <w:style w:type="paragraph" w:styleId="ListParagraph">
    <w:name w:val="List Paragraph"/>
    <w:basedOn w:val="Normal"/>
    <w:uiPriority w:val="99"/>
    <w:qFormat/>
    <w:rsid w:val="00873730"/>
    <w:pPr>
      <w:ind w:left="720" w:hanging="0"/>
    </w:pPr>
    <w:rPr>
      <w:rFonts w:eastAsia="Times New Roman" w:cs="Calibri"/>
    </w:rPr>
  </w:style>
  <w:style w:type="paragraph" w:styleId="Annotationtext">
    <w:name w:val="annotation text"/>
    <w:basedOn w:val="Normal"/>
    <w:link w:val="CommentTextChar"/>
    <w:uiPriority w:val="99"/>
    <w:semiHidden/>
    <w:qFormat/>
    <w:rsid w:val="00766546"/>
    <w:pPr>
      <w:spacing w:lineRule="auto" w:line="240"/>
    </w:pPr>
    <w:rPr>
      <w:sz w:val="20"/>
      <w:szCs w:val="20"/>
    </w:rPr>
  </w:style>
  <w:style w:type="paragraph" w:styleId="Annotationsubject">
    <w:name w:val="annotation subject"/>
    <w:basedOn w:val="Annotationtext"/>
    <w:next w:val="Annotationtext"/>
    <w:link w:val="CommentSubjectChar"/>
    <w:uiPriority w:val="99"/>
    <w:semiHidden/>
    <w:qFormat/>
    <w:rsid w:val="00766546"/>
    <w:pPr/>
    <w:rPr>
      <w:b/>
      <w:bCs/>
    </w:rPr>
  </w:style>
  <w:style w:type="paragraph" w:styleId="BalloonText">
    <w:name w:val="Balloon Text"/>
    <w:basedOn w:val="Normal"/>
    <w:link w:val="BalloonTextChar"/>
    <w:uiPriority w:val="99"/>
    <w:semiHidden/>
    <w:qFormat/>
    <w:rsid w:val="00766546"/>
    <w:pPr>
      <w:spacing w:lineRule="auto" w:line="240" w:before="0" w:after="0"/>
    </w:pPr>
    <w:rPr>
      <w:rFonts w:ascii="Tahoma" w:hAnsi="Tahoma" w:cs="Tahoma"/>
      <w:sz w:val="16"/>
      <w:szCs w:val="16"/>
    </w:rPr>
  </w:style>
  <w:style w:type="paragraph" w:styleId="NormalWeb">
    <w:name w:val="Normal (Web)"/>
    <w:basedOn w:val="Normal"/>
    <w:uiPriority w:val="99"/>
    <w:qFormat/>
    <w:rsid w:val="007e19d1"/>
    <w:pPr>
      <w:spacing w:lineRule="auto" w:line="240" w:beforeAutospacing="1" w:afterAutospacing="1"/>
    </w:pPr>
    <w:rPr>
      <w:rFonts w:ascii="Times New Roman" w:hAnsi="Times New Roman" w:eastAsia="Times New Roman"/>
      <w:sz w:val="24"/>
      <w:szCs w:val="24"/>
    </w:rPr>
  </w:style>
  <w:style w:type="paragraph" w:styleId="Bodyparagraph2" w:customStyle="1">
    <w:name w:val="body-paragraph2"/>
    <w:basedOn w:val="Normal"/>
    <w:uiPriority w:val="99"/>
    <w:qFormat/>
    <w:rsid w:val="00030c32"/>
    <w:pPr>
      <w:spacing w:lineRule="auto" w:line="240" w:before="0" w:after="0"/>
      <w:ind w:left="720" w:hanging="720"/>
    </w:pPr>
    <w:rPr>
      <w:rFonts w:ascii="Times New Roman" w:hAnsi="Times New Roman" w:eastAsia="Times New Roman"/>
      <w:sz w:val="24"/>
      <w:szCs w:val="24"/>
    </w:rPr>
  </w:style>
  <w:style w:type="paragraph" w:styleId="NoSpacing">
    <w:name w:val="No Spacing"/>
    <w:uiPriority w:val="99"/>
    <w:qFormat/>
    <w:rsid w:val="00d27258"/>
    <w:pPr>
      <w:widowControl/>
      <w:bidi w:val="0"/>
      <w:jc w:val="left"/>
    </w:pPr>
    <w:rPr>
      <w:rFonts w:ascii="Calibri" w:hAnsi="Calibri" w:eastAsia="Calibri" w:cs="Times New Roman"/>
      <w:color w:val="auto"/>
      <w:kern w:val="0"/>
      <w:sz w:val="22"/>
      <w:szCs w:val="22"/>
      <w:lang w:val="en-US" w:eastAsia="en-US" w:bidi="ar-SA"/>
    </w:rPr>
  </w:style>
  <w:style w:type="paragraph" w:styleId="Bodyparagraph" w:customStyle="1">
    <w:name w:val="body-paragraph"/>
    <w:basedOn w:val="Normal"/>
    <w:uiPriority w:val="99"/>
    <w:qFormat/>
    <w:rsid w:val="0009244c"/>
    <w:pPr>
      <w:spacing w:lineRule="auto" w:line="240" w:beforeAutospacing="1" w:afterAutospacing="1"/>
    </w:pPr>
    <w:rPr>
      <w:rFonts w:ascii="Times New Roman" w:hAnsi="Times New Roman"/>
      <w:sz w:val="24"/>
      <w:szCs w:val="24"/>
    </w:rPr>
  </w:style>
  <w:style w:type="paragraph" w:styleId="Mediumbold" w:customStyle="1">
    <w:name w:val="medium-bold"/>
    <w:basedOn w:val="Normal"/>
    <w:uiPriority w:val="99"/>
    <w:qFormat/>
    <w:rsid w:val="0009244c"/>
    <w:pPr>
      <w:spacing w:lineRule="auto" w:line="240" w:beforeAutospacing="1" w:afterAutospacing="1"/>
    </w:pPr>
    <w:rPr>
      <w:rFonts w:ascii="Times New Roman" w:hAnsi="Times New Roman"/>
      <w:sz w:val="24"/>
      <w:szCs w:val="24"/>
    </w:rPr>
  </w:style>
  <w:style w:type="paragraph" w:styleId="FrameContents" w:customStyle="1">
    <w:name w:val="Frame Contents"/>
    <w:basedOn w:val="Normal"/>
    <w:qFormat/>
    <w:rsid w:val="002a182c"/>
    <w:pPr/>
    <w:rPr/>
  </w:style>
  <w:style w:type="paragraph" w:styleId="Objectwithoutfill" w:customStyle="1">
    <w:name w:val="Object without fill"/>
    <w:basedOn w:val="Default"/>
    <w:qFormat/>
    <w:rsid w:val="002a182c"/>
    <w:pPr>
      <w:spacing w:lineRule="atLeast" w:line="200"/>
    </w:pPr>
    <w:rPr>
      <w:color w:val="auto"/>
      <w:kern w:val="2"/>
      <w:sz w:val="36"/>
    </w:rPr>
  </w:style>
  <w:style w:type="paragraph" w:styleId="Objectwithnofillandnoline" w:customStyle="1">
    <w:name w:val="Object with no fill and no line"/>
    <w:basedOn w:val="Default"/>
    <w:qFormat/>
    <w:rsid w:val="002a182c"/>
    <w:pPr>
      <w:spacing w:lineRule="atLeast" w:line="200"/>
    </w:pPr>
    <w:rPr>
      <w:color w:val="auto"/>
      <w:kern w:val="2"/>
      <w:sz w:val="36"/>
    </w:rPr>
  </w:style>
  <w:style w:type="paragraph" w:styleId="A4" w:customStyle="1">
    <w:name w:val="A4"/>
    <w:basedOn w:val="Text"/>
    <w:qFormat/>
    <w:rsid w:val="002a182c"/>
    <w:pPr/>
    <w:rPr>
      <w:rFonts w:ascii="Noto Sans" w:hAnsi="Noto Sans"/>
      <w:sz w:val="36"/>
    </w:rPr>
  </w:style>
  <w:style w:type="paragraph" w:styleId="Text" w:customStyle="1">
    <w:name w:val="Text"/>
    <w:basedOn w:val="Caption1"/>
    <w:qFormat/>
    <w:rsid w:val="002a182c"/>
    <w:pPr/>
    <w:rPr/>
  </w:style>
  <w:style w:type="paragraph" w:styleId="TitleA4" w:customStyle="1">
    <w:name w:val="Title A4"/>
    <w:basedOn w:val="A4"/>
    <w:qFormat/>
    <w:rsid w:val="002a182c"/>
    <w:pPr/>
    <w:rPr>
      <w:sz w:val="88"/>
    </w:rPr>
  </w:style>
  <w:style w:type="paragraph" w:styleId="HeadingA4" w:customStyle="1">
    <w:name w:val="Heading A4"/>
    <w:basedOn w:val="A4"/>
    <w:qFormat/>
    <w:rsid w:val="002a182c"/>
    <w:pPr/>
    <w:rPr>
      <w:sz w:val="48"/>
    </w:rPr>
  </w:style>
  <w:style w:type="paragraph" w:styleId="TextA4" w:customStyle="1">
    <w:name w:val="Text A4"/>
    <w:basedOn w:val="A4"/>
    <w:qFormat/>
    <w:rsid w:val="002a182c"/>
    <w:pPr/>
    <w:rPr/>
  </w:style>
  <w:style w:type="paragraph" w:styleId="A0" w:customStyle="1">
    <w:name w:val="A0"/>
    <w:basedOn w:val="Text"/>
    <w:qFormat/>
    <w:rsid w:val="002a182c"/>
    <w:pPr/>
    <w:rPr>
      <w:rFonts w:ascii="Noto Sans" w:hAnsi="Noto Sans"/>
      <w:sz w:val="95"/>
    </w:rPr>
  </w:style>
  <w:style w:type="paragraph" w:styleId="TitleA0" w:customStyle="1">
    <w:name w:val="Title A0"/>
    <w:basedOn w:val="A4"/>
    <w:qFormat/>
    <w:rsid w:val="002a182c"/>
    <w:pPr/>
    <w:rPr>
      <w:sz w:val="192"/>
    </w:rPr>
  </w:style>
  <w:style w:type="paragraph" w:styleId="HeadingA0" w:customStyle="1">
    <w:name w:val="Heading A0"/>
    <w:basedOn w:val="A4"/>
    <w:qFormat/>
    <w:rsid w:val="002a182c"/>
    <w:pPr/>
    <w:rPr>
      <w:sz w:val="144"/>
    </w:rPr>
  </w:style>
  <w:style w:type="paragraph" w:styleId="TextA0" w:customStyle="1">
    <w:name w:val="Text A0"/>
    <w:basedOn w:val="A4"/>
    <w:qFormat/>
    <w:rsid w:val="002a182c"/>
    <w:pPr/>
    <w:rPr/>
  </w:style>
  <w:style w:type="paragraph" w:styleId="Graphic" w:customStyle="1">
    <w:name w:val="Graphic"/>
    <w:qFormat/>
    <w:rsid w:val="002a182c"/>
    <w:pPr>
      <w:widowControl/>
      <w:bidi w:val="0"/>
      <w:jc w:val="left"/>
    </w:pPr>
    <w:rPr>
      <w:rFonts w:ascii="Liberation Sans" w:hAnsi="Liberation Sans" w:eastAsia="Tahoma" w:cs="Liberation Sans"/>
      <w:color w:val="auto"/>
      <w:kern w:val="0"/>
      <w:sz w:val="36"/>
      <w:szCs w:val="24"/>
      <w:lang w:val="en-US" w:eastAsia="en-US" w:bidi="ar-SA"/>
    </w:rPr>
  </w:style>
  <w:style w:type="paragraph" w:styleId="Shapes" w:customStyle="1">
    <w:name w:val="Shapes"/>
    <w:basedOn w:val="Graphic"/>
    <w:qFormat/>
    <w:rsid w:val="002a182c"/>
    <w:pPr/>
    <w:rPr>
      <w:b/>
      <w:sz w:val="28"/>
    </w:rPr>
  </w:style>
  <w:style w:type="paragraph" w:styleId="Filled" w:customStyle="1">
    <w:name w:val="Filled"/>
    <w:basedOn w:val="Shapes"/>
    <w:qFormat/>
    <w:rsid w:val="002a182c"/>
    <w:pPr/>
    <w:rPr/>
  </w:style>
  <w:style w:type="paragraph" w:styleId="FilledBlue" w:customStyle="1">
    <w:name w:val="Filled Blue"/>
    <w:basedOn w:val="Filled"/>
    <w:qFormat/>
    <w:rsid w:val="002a182c"/>
    <w:pPr/>
    <w:rPr>
      <w:color w:val="FFFFFF"/>
    </w:rPr>
  </w:style>
  <w:style w:type="paragraph" w:styleId="FilledGreen" w:customStyle="1">
    <w:name w:val="Filled Green"/>
    <w:basedOn w:val="Filled"/>
    <w:qFormat/>
    <w:rsid w:val="002a182c"/>
    <w:pPr/>
    <w:rPr>
      <w:color w:val="FFFFFF"/>
    </w:rPr>
  </w:style>
  <w:style w:type="paragraph" w:styleId="FilledRed" w:customStyle="1">
    <w:name w:val="Filled Red"/>
    <w:basedOn w:val="Filled"/>
    <w:qFormat/>
    <w:rsid w:val="002a182c"/>
    <w:pPr/>
    <w:rPr>
      <w:color w:val="FFFFFF"/>
    </w:rPr>
  </w:style>
  <w:style w:type="paragraph" w:styleId="FilledYellow" w:customStyle="1">
    <w:name w:val="Filled Yellow"/>
    <w:basedOn w:val="Filled"/>
    <w:qFormat/>
    <w:rsid w:val="002a182c"/>
    <w:pPr/>
    <w:rPr>
      <w:color w:val="FFFFFF"/>
    </w:rPr>
  </w:style>
  <w:style w:type="paragraph" w:styleId="Outlined" w:customStyle="1">
    <w:name w:val="Outlined"/>
    <w:basedOn w:val="Shapes"/>
    <w:qFormat/>
    <w:rsid w:val="002a182c"/>
    <w:pPr/>
    <w:rPr/>
  </w:style>
  <w:style w:type="paragraph" w:styleId="OutlinedBlue" w:customStyle="1">
    <w:name w:val="Outlined Blue"/>
    <w:basedOn w:val="Outlined"/>
    <w:qFormat/>
    <w:rsid w:val="002a182c"/>
    <w:pPr/>
    <w:rPr>
      <w:color w:val="355269"/>
    </w:rPr>
  </w:style>
  <w:style w:type="paragraph" w:styleId="OutlinedGreen" w:customStyle="1">
    <w:name w:val="Outlined Green"/>
    <w:basedOn w:val="Outlined"/>
    <w:qFormat/>
    <w:rsid w:val="002a182c"/>
    <w:pPr/>
    <w:rPr>
      <w:color w:val="127622"/>
    </w:rPr>
  </w:style>
  <w:style w:type="paragraph" w:styleId="OutlinedRed" w:customStyle="1">
    <w:name w:val="Outlined Red"/>
    <w:basedOn w:val="Outlined"/>
    <w:qFormat/>
    <w:rsid w:val="002a182c"/>
    <w:pPr/>
    <w:rPr>
      <w:color w:val="C9211E"/>
    </w:rPr>
  </w:style>
  <w:style w:type="paragraph" w:styleId="OutlinedYellow" w:customStyle="1">
    <w:name w:val="Outlined Yellow"/>
    <w:basedOn w:val="Outlined"/>
    <w:qFormat/>
    <w:rsid w:val="002a182c"/>
    <w:pPr/>
    <w:rPr>
      <w:color w:val="B47804"/>
    </w:rPr>
  </w:style>
  <w:style w:type="paragraph" w:styleId="Lines" w:customStyle="1">
    <w:name w:val="Lines"/>
    <w:basedOn w:val="Graphic"/>
    <w:qFormat/>
    <w:rsid w:val="002a182c"/>
    <w:pPr/>
    <w:rPr/>
  </w:style>
  <w:style w:type="paragraph" w:styleId="ArrowLine" w:customStyle="1">
    <w:name w:val="Arrow Line"/>
    <w:basedOn w:val="Lines"/>
    <w:qFormat/>
    <w:rsid w:val="002a182c"/>
    <w:pPr/>
    <w:rPr/>
  </w:style>
  <w:style w:type="paragraph" w:styleId="DashedLine" w:customStyle="1">
    <w:name w:val="Dashed Line"/>
    <w:basedOn w:val="Lines"/>
    <w:qFormat/>
    <w:rsid w:val="002a182c"/>
    <w:pPr/>
    <w:rPr/>
  </w:style>
  <w:style w:type="paragraph" w:styleId="DefaultLTGliederung1" w:customStyle="1">
    <w:name w:val="Default~LT~Gliederung 1"/>
    <w:qFormat/>
    <w:rsid w:val="002a182c"/>
    <w:pPr>
      <w:widowControl/>
      <w:bidi w:val="0"/>
      <w:spacing w:before="283" w:after="0"/>
      <w:jc w:val="left"/>
    </w:pPr>
    <w:rPr>
      <w:rFonts w:ascii="Arial" w:hAnsi="Arial" w:eastAsia="Tahoma" w:cs="Liberation Sans"/>
      <w:color w:val="auto"/>
      <w:kern w:val="2"/>
      <w:sz w:val="63"/>
      <w:szCs w:val="24"/>
      <w:lang w:val="en-US" w:eastAsia="en-US" w:bidi="ar-SA"/>
    </w:rPr>
  </w:style>
  <w:style w:type="paragraph" w:styleId="DefaultLTGliederung2" w:customStyle="1">
    <w:name w:val="Default~LT~Gliederung 2"/>
    <w:basedOn w:val="DefaultLTGliederung1"/>
    <w:qFormat/>
    <w:rsid w:val="002a182c"/>
    <w:pPr>
      <w:spacing w:before="227" w:after="0"/>
    </w:pPr>
    <w:rPr>
      <w:sz w:val="56"/>
    </w:rPr>
  </w:style>
  <w:style w:type="paragraph" w:styleId="DefaultLTGliederung3" w:customStyle="1">
    <w:name w:val="Default~LT~Gliederung 3"/>
    <w:basedOn w:val="DefaultLTGliederung2"/>
    <w:qFormat/>
    <w:rsid w:val="002a182c"/>
    <w:pPr>
      <w:spacing w:before="170" w:after="0"/>
    </w:pPr>
    <w:rPr>
      <w:sz w:val="48"/>
    </w:rPr>
  </w:style>
  <w:style w:type="paragraph" w:styleId="DefaultLTGliederung4" w:customStyle="1">
    <w:name w:val="Default~LT~Gliederung 4"/>
    <w:basedOn w:val="DefaultLTGliederung3"/>
    <w:qFormat/>
    <w:rsid w:val="002a182c"/>
    <w:pPr>
      <w:spacing w:before="113" w:after="0"/>
    </w:pPr>
    <w:rPr>
      <w:sz w:val="40"/>
    </w:rPr>
  </w:style>
  <w:style w:type="paragraph" w:styleId="DefaultLTGliederung5" w:customStyle="1">
    <w:name w:val="Default~LT~Gliederung 5"/>
    <w:basedOn w:val="DefaultLTGliederung4"/>
    <w:qFormat/>
    <w:rsid w:val="002a182c"/>
    <w:pPr>
      <w:spacing w:before="57" w:after="0"/>
    </w:pPr>
    <w:rPr/>
  </w:style>
  <w:style w:type="paragraph" w:styleId="DefaultLTGliederung6" w:customStyle="1">
    <w:name w:val="Default~LT~Gliederung 6"/>
    <w:basedOn w:val="DefaultLTGliederung5"/>
    <w:qFormat/>
    <w:rsid w:val="002a182c"/>
    <w:pPr/>
    <w:rPr/>
  </w:style>
  <w:style w:type="paragraph" w:styleId="DefaultLTGliederung7" w:customStyle="1">
    <w:name w:val="Default~LT~Gliederung 7"/>
    <w:basedOn w:val="DefaultLTGliederung6"/>
    <w:qFormat/>
    <w:rsid w:val="002a182c"/>
    <w:pPr/>
    <w:rPr/>
  </w:style>
  <w:style w:type="paragraph" w:styleId="DefaultLTGliederung8" w:customStyle="1">
    <w:name w:val="Default~LT~Gliederung 8"/>
    <w:basedOn w:val="DefaultLTGliederung7"/>
    <w:qFormat/>
    <w:rsid w:val="002a182c"/>
    <w:pPr/>
    <w:rPr/>
  </w:style>
  <w:style w:type="paragraph" w:styleId="DefaultLTGliederung9" w:customStyle="1">
    <w:name w:val="Default~LT~Gliederung 9"/>
    <w:basedOn w:val="DefaultLTGliederung8"/>
    <w:qFormat/>
    <w:rsid w:val="002a182c"/>
    <w:pPr/>
    <w:rPr/>
  </w:style>
  <w:style w:type="paragraph" w:styleId="DefaultLTTitel" w:customStyle="1">
    <w:name w:val="Default~LT~Titel"/>
    <w:qFormat/>
    <w:rsid w:val="002a182c"/>
    <w:pPr>
      <w:widowControl/>
      <w:bidi w:val="0"/>
      <w:jc w:val="center"/>
    </w:pPr>
    <w:rPr>
      <w:rFonts w:ascii="Arial" w:hAnsi="Arial" w:eastAsia="Tahoma" w:cs="Liberation Sans"/>
      <w:color w:val="auto"/>
      <w:kern w:val="2"/>
      <w:sz w:val="88"/>
      <w:szCs w:val="24"/>
      <w:lang w:val="en-US" w:eastAsia="en-US" w:bidi="ar-SA"/>
    </w:rPr>
  </w:style>
  <w:style w:type="paragraph" w:styleId="DefaultLTUntertitel" w:customStyle="1">
    <w:name w:val="Default~LT~Untertitel"/>
    <w:qFormat/>
    <w:rsid w:val="002a182c"/>
    <w:pPr>
      <w:widowControl/>
      <w:bidi w:val="0"/>
      <w:jc w:val="center"/>
    </w:pPr>
    <w:rPr>
      <w:rFonts w:ascii="Arial" w:hAnsi="Arial" w:eastAsia="Tahoma" w:cs="Liberation Sans"/>
      <w:color w:val="auto"/>
      <w:kern w:val="2"/>
      <w:sz w:val="64"/>
      <w:szCs w:val="24"/>
      <w:lang w:val="en-US" w:eastAsia="en-US" w:bidi="ar-SA"/>
    </w:rPr>
  </w:style>
  <w:style w:type="paragraph" w:styleId="DefaultLTNotizen" w:customStyle="1">
    <w:name w:val="Default~LT~Notizen"/>
    <w:qFormat/>
    <w:rsid w:val="002a182c"/>
    <w:pPr>
      <w:widowControl/>
      <w:bidi w:val="0"/>
      <w:ind w:left="340" w:hanging="340"/>
      <w:jc w:val="left"/>
    </w:pPr>
    <w:rPr>
      <w:rFonts w:ascii="Arial" w:hAnsi="Arial" w:eastAsia="Tahoma" w:cs="Liberation Sans"/>
      <w:color w:val="auto"/>
      <w:kern w:val="2"/>
      <w:sz w:val="40"/>
      <w:szCs w:val="24"/>
      <w:lang w:val="en-US" w:eastAsia="en-US" w:bidi="ar-SA"/>
    </w:rPr>
  </w:style>
  <w:style w:type="paragraph" w:styleId="DefaultLTHintergrundobjekte" w:customStyle="1">
    <w:name w:val="Default~LT~Hintergrundobjekte"/>
    <w:qFormat/>
    <w:rsid w:val="002a182c"/>
    <w:pPr>
      <w:widowControl/>
      <w:bidi w:val="0"/>
      <w:jc w:val="left"/>
    </w:pPr>
    <w:rPr>
      <w:rFonts w:ascii="Liberation Serif" w:hAnsi="Liberation Serif" w:eastAsia="Tahoma" w:cs="Liberation Sans"/>
      <w:color w:val="auto"/>
      <w:kern w:val="2"/>
      <w:sz w:val="24"/>
      <w:szCs w:val="24"/>
      <w:lang w:val="en-US" w:eastAsia="en-US" w:bidi="ar-SA"/>
    </w:rPr>
  </w:style>
  <w:style w:type="paragraph" w:styleId="DefaultLTHintergrund" w:customStyle="1">
    <w:name w:val="Default~LT~Hintergrund"/>
    <w:qFormat/>
    <w:rsid w:val="002a182c"/>
    <w:pPr>
      <w:widowControl/>
      <w:bidi w:val="0"/>
      <w:jc w:val="left"/>
    </w:pPr>
    <w:rPr>
      <w:rFonts w:ascii="Liberation Serif" w:hAnsi="Liberation Serif" w:eastAsia="Tahoma" w:cs="Liberation Sans"/>
      <w:color w:val="auto"/>
      <w:kern w:val="2"/>
      <w:sz w:val="24"/>
      <w:szCs w:val="24"/>
      <w:lang w:val="en-US" w:eastAsia="en-US" w:bidi="ar-SA"/>
    </w:rPr>
  </w:style>
  <w:style w:type="paragraph" w:styleId="Default1" w:customStyle="1">
    <w:name w:val="default"/>
    <w:qFormat/>
    <w:rsid w:val="002a182c"/>
    <w:pPr>
      <w:widowControl/>
      <w:bidi w:val="0"/>
      <w:spacing w:lineRule="atLeast" w:line="200"/>
      <w:jc w:val="left"/>
    </w:pPr>
    <w:rPr>
      <w:rFonts w:ascii="Arial" w:hAnsi="Arial" w:eastAsia="Tahoma" w:cs="Liberation Sans"/>
      <w:color w:val="auto"/>
      <w:kern w:val="2"/>
      <w:sz w:val="36"/>
      <w:szCs w:val="24"/>
      <w:lang w:val="en-US" w:eastAsia="en-US" w:bidi="ar-SA"/>
    </w:rPr>
  </w:style>
  <w:style w:type="paragraph" w:styleId="Gray1" w:customStyle="1">
    <w:name w:val="gray1"/>
    <w:basedOn w:val="Default1"/>
    <w:qFormat/>
    <w:rsid w:val="002a182c"/>
    <w:pPr/>
    <w:rPr/>
  </w:style>
  <w:style w:type="paragraph" w:styleId="Gray2" w:customStyle="1">
    <w:name w:val="gray2"/>
    <w:basedOn w:val="Default1"/>
    <w:qFormat/>
    <w:rsid w:val="002a182c"/>
    <w:pPr/>
    <w:rPr/>
  </w:style>
  <w:style w:type="paragraph" w:styleId="Gray3" w:customStyle="1">
    <w:name w:val="gray3"/>
    <w:basedOn w:val="Default1"/>
    <w:qFormat/>
    <w:rsid w:val="002a182c"/>
    <w:pPr/>
    <w:rPr/>
  </w:style>
  <w:style w:type="paragraph" w:styleId="Bw1" w:customStyle="1">
    <w:name w:val="bw1"/>
    <w:basedOn w:val="Default1"/>
    <w:qFormat/>
    <w:rsid w:val="002a182c"/>
    <w:pPr/>
    <w:rPr/>
  </w:style>
  <w:style w:type="paragraph" w:styleId="Bw2" w:customStyle="1">
    <w:name w:val="bw2"/>
    <w:basedOn w:val="Default1"/>
    <w:qFormat/>
    <w:rsid w:val="002a182c"/>
    <w:pPr/>
    <w:rPr/>
  </w:style>
  <w:style w:type="paragraph" w:styleId="Bw3" w:customStyle="1">
    <w:name w:val="bw3"/>
    <w:basedOn w:val="Default1"/>
    <w:qFormat/>
    <w:rsid w:val="002a182c"/>
    <w:pPr/>
    <w:rPr/>
  </w:style>
  <w:style w:type="paragraph" w:styleId="Orange1" w:customStyle="1">
    <w:name w:val="orange1"/>
    <w:basedOn w:val="Default1"/>
    <w:qFormat/>
    <w:rsid w:val="002a182c"/>
    <w:pPr/>
    <w:rPr/>
  </w:style>
  <w:style w:type="paragraph" w:styleId="Orange2" w:customStyle="1">
    <w:name w:val="orange2"/>
    <w:basedOn w:val="Default1"/>
    <w:qFormat/>
    <w:rsid w:val="002a182c"/>
    <w:pPr/>
    <w:rPr/>
  </w:style>
  <w:style w:type="paragraph" w:styleId="Orange3" w:customStyle="1">
    <w:name w:val="orange3"/>
    <w:basedOn w:val="Default1"/>
    <w:qFormat/>
    <w:rsid w:val="002a182c"/>
    <w:pPr/>
    <w:rPr/>
  </w:style>
  <w:style w:type="paragraph" w:styleId="Turquoise1" w:customStyle="1">
    <w:name w:val="turquoise1"/>
    <w:basedOn w:val="Default1"/>
    <w:qFormat/>
    <w:rsid w:val="002a182c"/>
    <w:pPr/>
    <w:rPr/>
  </w:style>
  <w:style w:type="paragraph" w:styleId="Turquoise2" w:customStyle="1">
    <w:name w:val="turquoise2"/>
    <w:basedOn w:val="Default1"/>
    <w:qFormat/>
    <w:rsid w:val="002a182c"/>
    <w:pPr/>
    <w:rPr/>
  </w:style>
  <w:style w:type="paragraph" w:styleId="Turquoise3" w:customStyle="1">
    <w:name w:val="turquoise3"/>
    <w:basedOn w:val="Default1"/>
    <w:qFormat/>
    <w:rsid w:val="002a182c"/>
    <w:pPr/>
    <w:rPr/>
  </w:style>
  <w:style w:type="paragraph" w:styleId="Blue1" w:customStyle="1">
    <w:name w:val="blue1"/>
    <w:basedOn w:val="Default1"/>
    <w:qFormat/>
    <w:rsid w:val="002a182c"/>
    <w:pPr/>
    <w:rPr/>
  </w:style>
  <w:style w:type="paragraph" w:styleId="Blue2" w:customStyle="1">
    <w:name w:val="blue2"/>
    <w:basedOn w:val="Default1"/>
    <w:qFormat/>
    <w:rsid w:val="002a182c"/>
    <w:pPr/>
    <w:rPr/>
  </w:style>
  <w:style w:type="paragraph" w:styleId="Blue3" w:customStyle="1">
    <w:name w:val="blue3"/>
    <w:basedOn w:val="Default1"/>
    <w:qFormat/>
    <w:rsid w:val="002a182c"/>
    <w:pPr/>
    <w:rPr/>
  </w:style>
  <w:style w:type="paragraph" w:styleId="Sun1" w:customStyle="1">
    <w:name w:val="sun1"/>
    <w:basedOn w:val="Default1"/>
    <w:qFormat/>
    <w:rsid w:val="002a182c"/>
    <w:pPr/>
    <w:rPr/>
  </w:style>
  <w:style w:type="paragraph" w:styleId="Sun2" w:customStyle="1">
    <w:name w:val="sun2"/>
    <w:basedOn w:val="Default1"/>
    <w:qFormat/>
    <w:rsid w:val="002a182c"/>
    <w:pPr/>
    <w:rPr/>
  </w:style>
  <w:style w:type="paragraph" w:styleId="Sun3" w:customStyle="1">
    <w:name w:val="sun3"/>
    <w:basedOn w:val="Default1"/>
    <w:qFormat/>
    <w:rsid w:val="002a182c"/>
    <w:pPr/>
    <w:rPr/>
  </w:style>
  <w:style w:type="paragraph" w:styleId="Earth1" w:customStyle="1">
    <w:name w:val="earth1"/>
    <w:basedOn w:val="Default1"/>
    <w:qFormat/>
    <w:rsid w:val="002a182c"/>
    <w:pPr/>
    <w:rPr/>
  </w:style>
  <w:style w:type="paragraph" w:styleId="Earth2" w:customStyle="1">
    <w:name w:val="earth2"/>
    <w:basedOn w:val="Default1"/>
    <w:qFormat/>
    <w:rsid w:val="002a182c"/>
    <w:pPr/>
    <w:rPr/>
  </w:style>
  <w:style w:type="paragraph" w:styleId="Earth3" w:customStyle="1">
    <w:name w:val="earth3"/>
    <w:basedOn w:val="Default1"/>
    <w:qFormat/>
    <w:rsid w:val="002a182c"/>
    <w:pPr/>
    <w:rPr/>
  </w:style>
  <w:style w:type="paragraph" w:styleId="Green1" w:customStyle="1">
    <w:name w:val="green1"/>
    <w:basedOn w:val="Default1"/>
    <w:qFormat/>
    <w:rsid w:val="002a182c"/>
    <w:pPr/>
    <w:rPr/>
  </w:style>
  <w:style w:type="paragraph" w:styleId="Green2" w:customStyle="1">
    <w:name w:val="green2"/>
    <w:basedOn w:val="Default1"/>
    <w:qFormat/>
    <w:rsid w:val="002a182c"/>
    <w:pPr/>
    <w:rPr/>
  </w:style>
  <w:style w:type="paragraph" w:styleId="Green3" w:customStyle="1">
    <w:name w:val="green3"/>
    <w:basedOn w:val="Default1"/>
    <w:qFormat/>
    <w:rsid w:val="002a182c"/>
    <w:pPr/>
    <w:rPr/>
  </w:style>
  <w:style w:type="paragraph" w:styleId="Seetang1" w:customStyle="1">
    <w:name w:val="seetang1"/>
    <w:basedOn w:val="Default1"/>
    <w:qFormat/>
    <w:rsid w:val="002a182c"/>
    <w:pPr/>
    <w:rPr/>
  </w:style>
  <w:style w:type="paragraph" w:styleId="Seetang2" w:customStyle="1">
    <w:name w:val="seetang2"/>
    <w:basedOn w:val="Default1"/>
    <w:qFormat/>
    <w:rsid w:val="002a182c"/>
    <w:pPr/>
    <w:rPr/>
  </w:style>
  <w:style w:type="paragraph" w:styleId="Seetang3" w:customStyle="1">
    <w:name w:val="seetang3"/>
    <w:basedOn w:val="Default1"/>
    <w:qFormat/>
    <w:rsid w:val="002a182c"/>
    <w:pPr/>
    <w:rPr/>
  </w:style>
  <w:style w:type="paragraph" w:styleId="Lightblue1" w:customStyle="1">
    <w:name w:val="lightblue1"/>
    <w:basedOn w:val="Default1"/>
    <w:qFormat/>
    <w:rsid w:val="002a182c"/>
    <w:pPr/>
    <w:rPr/>
  </w:style>
  <w:style w:type="paragraph" w:styleId="Lightblue2" w:customStyle="1">
    <w:name w:val="lightblue2"/>
    <w:basedOn w:val="Default1"/>
    <w:qFormat/>
    <w:rsid w:val="002a182c"/>
    <w:pPr/>
    <w:rPr/>
  </w:style>
  <w:style w:type="paragraph" w:styleId="Lightblue3" w:customStyle="1">
    <w:name w:val="lightblue3"/>
    <w:basedOn w:val="Default1"/>
    <w:qFormat/>
    <w:rsid w:val="002a182c"/>
    <w:pPr/>
    <w:rPr/>
  </w:style>
  <w:style w:type="paragraph" w:styleId="Yellow1" w:customStyle="1">
    <w:name w:val="yellow1"/>
    <w:basedOn w:val="Default1"/>
    <w:qFormat/>
    <w:rsid w:val="002a182c"/>
    <w:pPr/>
    <w:rPr/>
  </w:style>
  <w:style w:type="paragraph" w:styleId="Yellow2" w:customStyle="1">
    <w:name w:val="yellow2"/>
    <w:basedOn w:val="Default1"/>
    <w:qFormat/>
    <w:rsid w:val="002a182c"/>
    <w:pPr/>
    <w:rPr/>
  </w:style>
  <w:style w:type="paragraph" w:styleId="Yellow3" w:customStyle="1">
    <w:name w:val="yellow3"/>
    <w:basedOn w:val="Default1"/>
    <w:qFormat/>
    <w:rsid w:val="002a182c"/>
    <w:pPr/>
    <w:rPr/>
  </w:style>
  <w:style w:type="paragraph" w:styleId="Backgroundobjects" w:customStyle="1">
    <w:name w:val="Background objects"/>
    <w:qFormat/>
    <w:rsid w:val="002a182c"/>
    <w:pPr>
      <w:widowControl/>
      <w:bidi w:val="0"/>
      <w:jc w:val="left"/>
    </w:pPr>
    <w:rPr>
      <w:rFonts w:ascii="Liberation Serif" w:hAnsi="Liberation Serif" w:eastAsia="Tahoma" w:cs="Liberation Sans"/>
      <w:color w:val="auto"/>
      <w:kern w:val="2"/>
      <w:sz w:val="24"/>
      <w:szCs w:val="24"/>
      <w:lang w:val="en-US" w:eastAsia="en-US" w:bidi="ar-SA"/>
    </w:rPr>
  </w:style>
  <w:style w:type="paragraph" w:styleId="Background" w:customStyle="1">
    <w:name w:val="Background"/>
    <w:qFormat/>
    <w:rsid w:val="002a182c"/>
    <w:pPr>
      <w:widowControl/>
      <w:bidi w:val="0"/>
      <w:jc w:val="left"/>
    </w:pPr>
    <w:rPr>
      <w:rFonts w:ascii="Liberation Serif" w:hAnsi="Liberation Serif" w:eastAsia="Tahoma" w:cs="Liberation Sans"/>
      <w:color w:val="auto"/>
      <w:kern w:val="2"/>
      <w:sz w:val="24"/>
      <w:szCs w:val="24"/>
      <w:lang w:val="en-US" w:eastAsia="en-US" w:bidi="ar-SA"/>
    </w:rPr>
  </w:style>
  <w:style w:type="paragraph" w:styleId="Notes" w:customStyle="1">
    <w:name w:val="Notes"/>
    <w:qFormat/>
    <w:rsid w:val="002a182c"/>
    <w:pPr>
      <w:widowControl/>
      <w:bidi w:val="0"/>
      <w:ind w:left="340" w:hanging="340"/>
      <w:jc w:val="left"/>
    </w:pPr>
    <w:rPr>
      <w:rFonts w:ascii="Arial" w:hAnsi="Arial" w:eastAsia="Tahoma" w:cs="Liberation Sans"/>
      <w:color w:val="auto"/>
      <w:kern w:val="2"/>
      <w:sz w:val="40"/>
      <w:szCs w:val="24"/>
      <w:lang w:val="en-US" w:eastAsia="en-US" w:bidi="ar-SA"/>
    </w:rPr>
  </w:style>
  <w:style w:type="paragraph" w:styleId="Outline1" w:customStyle="1">
    <w:name w:val="Outline 1"/>
    <w:qFormat/>
    <w:rsid w:val="002a182c"/>
    <w:pPr>
      <w:widowControl/>
      <w:bidi w:val="0"/>
      <w:spacing w:before="283" w:after="0"/>
      <w:jc w:val="left"/>
    </w:pPr>
    <w:rPr>
      <w:rFonts w:ascii="Arial" w:hAnsi="Arial" w:eastAsia="Tahoma" w:cs="Liberation Sans"/>
      <w:color w:val="auto"/>
      <w:kern w:val="2"/>
      <w:sz w:val="63"/>
      <w:szCs w:val="24"/>
      <w:lang w:val="en-US" w:eastAsia="en-US" w:bidi="ar-SA"/>
    </w:rPr>
  </w:style>
  <w:style w:type="paragraph" w:styleId="Outline2" w:customStyle="1">
    <w:name w:val="Outline 2"/>
    <w:basedOn w:val="Outline1"/>
    <w:qFormat/>
    <w:rsid w:val="002a182c"/>
    <w:pPr>
      <w:spacing w:before="227" w:after="0"/>
    </w:pPr>
    <w:rPr>
      <w:sz w:val="56"/>
    </w:rPr>
  </w:style>
  <w:style w:type="paragraph" w:styleId="Outline3" w:customStyle="1">
    <w:name w:val="Outline 3"/>
    <w:basedOn w:val="Outline2"/>
    <w:qFormat/>
    <w:rsid w:val="002a182c"/>
    <w:pPr>
      <w:spacing w:before="170" w:after="0"/>
    </w:pPr>
    <w:rPr>
      <w:sz w:val="48"/>
    </w:rPr>
  </w:style>
  <w:style w:type="paragraph" w:styleId="Outline4" w:customStyle="1">
    <w:name w:val="Outline 4"/>
    <w:basedOn w:val="Outline3"/>
    <w:qFormat/>
    <w:rsid w:val="002a182c"/>
    <w:pPr>
      <w:spacing w:before="113" w:after="0"/>
    </w:pPr>
    <w:rPr>
      <w:sz w:val="40"/>
    </w:rPr>
  </w:style>
  <w:style w:type="paragraph" w:styleId="Outline5" w:customStyle="1">
    <w:name w:val="Outline 5"/>
    <w:basedOn w:val="Outline4"/>
    <w:qFormat/>
    <w:rsid w:val="002a182c"/>
    <w:pPr>
      <w:spacing w:before="57" w:after="0"/>
    </w:pPr>
    <w:rPr/>
  </w:style>
  <w:style w:type="paragraph" w:styleId="Outline6" w:customStyle="1">
    <w:name w:val="Outline 6"/>
    <w:basedOn w:val="Outline5"/>
    <w:qFormat/>
    <w:rsid w:val="002a182c"/>
    <w:pPr/>
    <w:rPr/>
  </w:style>
  <w:style w:type="paragraph" w:styleId="Outline7" w:customStyle="1">
    <w:name w:val="Outline 7"/>
    <w:basedOn w:val="Outline6"/>
    <w:qFormat/>
    <w:rsid w:val="002a182c"/>
    <w:pPr/>
    <w:rPr/>
  </w:style>
  <w:style w:type="paragraph" w:styleId="Outline8" w:customStyle="1">
    <w:name w:val="Outline 8"/>
    <w:basedOn w:val="Outline7"/>
    <w:qFormat/>
    <w:rsid w:val="002a182c"/>
    <w:pPr/>
    <w:rPr/>
  </w:style>
  <w:style w:type="paragraph" w:styleId="Outline9" w:customStyle="1">
    <w:name w:val="Outline 9"/>
    <w:basedOn w:val="Outline8"/>
    <w:qFormat/>
    <w:rsid w:val="002a182c"/>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4C79E-CD35-4718-A15D-5257C7E43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Application>LibreOffice/6.2.5.2$Windows_X86_64 LibreOffice_project/1ec314fa52f458adc18c4f025c545a4e8b22c159</Application>
  <Pages>5</Pages>
  <Words>546</Words>
  <Characters>3421</Characters>
  <CharactersWithSpaces>3944</CharactersWithSpaces>
  <Paragraphs>36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2019-08-22T00:54:00Z</dcterms:created>
  <dc:creator>CSU-Global</dc:creator>
  <dc:description/>
  <dc:language>en-US</dc:language>
  <cp:lastModifiedBy/>
  <dcterms:modified xsi:type="dcterms:W3CDTF">2019-08-23T11:00:32Z</dcterms:modified>
  <cp:revision>7</cp:revision>
  <dc:subject/>
  <dc:title>Title of Paper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