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38AD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算法对抗国赛点坐标</w:t>
      </w:r>
    </w:p>
    <w:p w14:paraId="694AC47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（前提从左边开始扫地图）</w:t>
      </w:r>
    </w:p>
    <w:p w14:paraId="079C4254">
      <w:pPr>
        <w:rPr>
          <w:rFonts w:hint="eastAsia"/>
          <w:lang w:val="en-US" w:eastAsia="zh-CN"/>
        </w:rPr>
      </w:pPr>
    </w:p>
    <w:p w14:paraId="07FAFAA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如果不加中间点：</w:t>
      </w:r>
    </w:p>
    <w:p w14:paraId="7AD06C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射击点（左侧）：</w:t>
      </w:r>
    </w:p>
    <w:p w14:paraId="3504B9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1.（1,-0.8,90）</w:t>
      </w:r>
    </w:p>
    <w:p w14:paraId="79B6C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2.（1.5,-0.5,0）</w:t>
      </w:r>
    </w:p>
    <w:p w14:paraId="64A106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3.（2.95,-1,90）</w:t>
      </w:r>
    </w:p>
    <w:p w14:paraId="67434F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4.（2.7,-1.6,180）</w:t>
      </w:r>
    </w:p>
    <w:p w14:paraId="21FFC4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射击点（右侧）：</w:t>
      </w:r>
    </w:p>
    <w:p w14:paraId="444DD8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1.（1,-2.4,90）</w:t>
      </w:r>
    </w:p>
    <w:p w14:paraId="688904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2.（1.5,-2.8,0）</w:t>
      </w:r>
    </w:p>
    <w:p w14:paraId="32CEF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3.（2.95,-2.4,90）</w:t>
      </w:r>
    </w:p>
    <w:p w14:paraId="5C817F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4.（2.7,-1.6,180）</w:t>
      </w:r>
    </w:p>
    <w:p w14:paraId="2965A20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如果加中间点：</w:t>
      </w:r>
    </w:p>
    <w:p w14:paraId="091ABA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左侧：</w:t>
      </w:r>
    </w:p>
    <w:p w14:paraId="3178D9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1.（0.8,-1.2,0）</w:t>
      </w:r>
    </w:p>
    <w:p w14:paraId="7D0CAD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2.（1,-0.8,90）</w:t>
      </w:r>
    </w:p>
    <w:p w14:paraId="14739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3.（1.5,-0.5,0）</w:t>
      </w:r>
      <w:bookmarkStart w:id="0" w:name="_GoBack"/>
      <w:bookmarkEnd w:id="0"/>
    </w:p>
    <w:p w14:paraId="396C1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4.（2.2,-1.2,0）</w:t>
      </w:r>
    </w:p>
    <w:p w14:paraId="62D3C1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5.（2.95,-1,90）</w:t>
      </w:r>
    </w:p>
    <w:p w14:paraId="368DF5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6.（2.7,-1.6,180）</w:t>
      </w:r>
    </w:p>
    <w:p w14:paraId="098D9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右侧：</w:t>
      </w:r>
    </w:p>
    <w:p w14:paraId="54C484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1.（0.8,-2,0）</w:t>
      </w:r>
    </w:p>
    <w:p w14:paraId="55A7CF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2.（1,-2.4,90）</w:t>
      </w:r>
    </w:p>
    <w:p w14:paraId="61F3D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3.（1.5,-2.8,0）</w:t>
      </w:r>
    </w:p>
    <w:p w14:paraId="078DDB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4.（2.2,-2,0）</w:t>
      </w:r>
    </w:p>
    <w:p w14:paraId="583264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5.（2.95,-2.4,90）</w:t>
      </w:r>
    </w:p>
    <w:p w14:paraId="04ABD0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6.（2.7,-1.6,180）</w:t>
      </w:r>
    </w:p>
    <w:p w14:paraId="3C9FB47A">
      <w:pPr>
        <w:rPr>
          <w:rFonts w:hint="default"/>
          <w:lang w:val="en-US" w:eastAsia="zh-CN"/>
        </w:rPr>
      </w:pPr>
    </w:p>
    <w:p w14:paraId="25E11F13">
      <w:pPr>
        <w:rPr>
          <w:rFonts w:hint="default"/>
          <w:lang w:val="en-US" w:eastAsia="zh-CN"/>
        </w:rPr>
      </w:pPr>
    </w:p>
    <w:p w14:paraId="71574613">
      <w:pPr>
        <w:rPr>
          <w:rFonts w:hint="default"/>
          <w:lang w:val="en-US" w:eastAsia="zh-CN"/>
        </w:rPr>
      </w:pPr>
    </w:p>
    <w:p w14:paraId="2C87305B">
      <w:pPr>
        <w:rPr>
          <w:rFonts w:hint="default"/>
          <w:lang w:val="en-US" w:eastAsia="zh-CN"/>
        </w:rPr>
      </w:pPr>
    </w:p>
    <w:p w14:paraId="02E6EA61">
      <w:pPr>
        <w:rPr>
          <w:rFonts w:hint="default"/>
          <w:lang w:val="en-US" w:eastAsia="zh-CN"/>
        </w:rPr>
      </w:pPr>
    </w:p>
    <w:p w14:paraId="1CD25F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豆包改代码指令：</w:t>
      </w:r>
    </w:p>
    <w:p w14:paraId="2AF7CA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在不影响程序正常运行且射击参数不变的情况下,改变程序的主流程：</w:t>
      </w:r>
    </w:p>
    <w:p w14:paraId="44B6D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先判断起点是在左侧还是右侧（需要手动输入：左侧输入1,右侧输入2）</w:t>
      </w:r>
    </w:p>
    <w:p w14:paraId="7369C8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如果是左侧：</w:t>
      </w:r>
    </w:p>
    <w:p w14:paraId="71378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开始导航到射击点1（即case0）对第一个固定靶进行射击（如果超时还未射击则前往下一个点）（ar=1）</w:t>
      </w:r>
    </w:p>
    <w:p w14:paraId="29A17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接着导航到射击点2（即case1）对第二个固定靶进行射击（如果超时还未射击则前往下一个点）（ar=2）</w:t>
      </w:r>
    </w:p>
    <w:p w14:paraId="5ACB8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然后导航到射击点3（即case2）对第一个移动靶靶进行射击（如果超时还未射击则前往下一个点）（ar=3或ar=4或ar=5）</w:t>
      </w:r>
    </w:p>
    <w:p w14:paraId="1A59E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最后导航到射击点4（即case3）对第个二移动靶靶进行射击（如果超时还未射击则前往下一个点）（ar=6或ar=7或ar=8）</w:t>
      </w:r>
    </w:p>
    <w:p w14:paraId="7B3500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如果是右侧：</w:t>
      </w:r>
    </w:p>
    <w:p w14:paraId="10D197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开始导航到射击点5（即case4）对第一个固定靶进行射击（如果超时还未射击则前往下一个点）（ar=1）</w:t>
      </w:r>
    </w:p>
    <w:p w14:paraId="4DF96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接着导航到射击点6（即case5）对第二个固定靶进行射击（如果超时还未射击则前往下一个点）（ar=2）</w:t>
      </w:r>
    </w:p>
    <w:p w14:paraId="0EB52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然后导航到射击点7（即case6）对第一个移动靶靶进行射击（如果超时还未射击则前往下一个点）（ar=3或ar=4或ar=5）（需要手动输入需要识别并进行射击的ar值,即二维码值）</w:t>
      </w:r>
    </w:p>
    <w:p w14:paraId="58FF2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最后导航到射击点8（即case7）对第个二移动靶靶进行射击（如果超时还未射击则前往下一个点）（ar=6或ar=7或ar=8）（需要手动输入需要识别并进行射击的ar值,即二维码值）</w:t>
      </w:r>
    </w:p>
    <w:p w14:paraId="6075D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（注：射击点1为第0个点,射击点2为第1个点,以此类推）</w:t>
      </w:r>
    </w:p>
    <w:p w14:paraId="77138B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（注：俩个移动靶都需要手动输入需要识别并进行射击的ar值,即二维码值）</w:t>
      </w:r>
    </w:p>
    <w:p w14:paraId="34DA85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（注：点坐标的位置留下,后续进行填写）</w:t>
      </w:r>
    </w:p>
    <w:p w14:paraId="133F4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（一定要加上注释,表明每一段代码是干什么的）</w:t>
      </w:r>
    </w:p>
    <w:p w14:paraId="4055D3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（只需要修改主程序流程,一定不能影响正常射击,如果可以在不改变其他部分的情况下,只改变主流程,则不要动代码的其他部分）</w:t>
      </w:r>
    </w:p>
    <w:p w14:paraId="1E6FAAFD">
      <w:pPr>
        <w:rPr>
          <w:rFonts w:hint="default"/>
          <w:lang w:val="en-US" w:eastAsia="zh-CN"/>
        </w:rPr>
      </w:pPr>
    </w:p>
    <w:p w14:paraId="256BCD6F">
      <w:pPr>
        <w:rPr>
          <w:rFonts w:hint="default"/>
          <w:lang w:val="en-US" w:eastAsia="zh-CN"/>
        </w:rPr>
      </w:pPr>
    </w:p>
    <w:p w14:paraId="6CC09272">
      <w:pPr>
        <w:rPr>
          <w:rFonts w:hint="default"/>
          <w:lang w:val="en-US" w:eastAsia="zh-CN"/>
        </w:rPr>
      </w:pPr>
    </w:p>
    <w:p w14:paraId="028462BA">
      <w:pPr>
        <w:rPr>
          <w:rFonts w:hint="default"/>
          <w:lang w:val="en-US" w:eastAsia="zh-CN"/>
        </w:rPr>
      </w:pPr>
    </w:p>
    <w:p w14:paraId="22D72964">
      <w:pPr>
        <w:rPr>
          <w:rFonts w:hint="default"/>
          <w:lang w:val="en-US" w:eastAsia="zh-CN"/>
        </w:rPr>
      </w:pPr>
    </w:p>
    <w:p w14:paraId="29C12579">
      <w:pPr>
        <w:rPr>
          <w:rFonts w:hint="default"/>
          <w:lang w:val="en-US" w:eastAsia="zh-CN"/>
        </w:rPr>
      </w:pPr>
    </w:p>
    <w:p w14:paraId="36852553">
      <w:pPr>
        <w:rPr>
          <w:rFonts w:hint="default"/>
          <w:lang w:val="en-US" w:eastAsia="zh-CN"/>
        </w:rPr>
      </w:pPr>
    </w:p>
    <w:p w14:paraId="1722F7B5">
      <w:pPr>
        <w:rPr>
          <w:rFonts w:hint="default"/>
          <w:lang w:val="en-US" w:eastAsia="zh-CN"/>
        </w:rPr>
      </w:pPr>
    </w:p>
    <w:p w14:paraId="50CED5C5">
      <w:pPr>
        <w:rPr>
          <w:rFonts w:hint="default"/>
          <w:lang w:val="en-US" w:eastAsia="zh-CN"/>
        </w:rPr>
      </w:pPr>
    </w:p>
    <w:p w14:paraId="361DD980">
      <w:pPr>
        <w:rPr>
          <w:rFonts w:hint="default"/>
          <w:lang w:val="en-US" w:eastAsia="zh-CN"/>
        </w:rPr>
      </w:pPr>
    </w:p>
    <w:p w14:paraId="24C9B236">
      <w:pPr>
        <w:rPr>
          <w:rFonts w:hint="default"/>
          <w:lang w:val="en-US" w:eastAsia="zh-CN"/>
        </w:rPr>
      </w:pPr>
    </w:p>
    <w:p w14:paraId="3B6C06EF">
      <w:pPr>
        <w:rPr>
          <w:rFonts w:hint="default"/>
          <w:lang w:val="en-US" w:eastAsia="zh-CN"/>
        </w:rPr>
      </w:pPr>
    </w:p>
    <w:p w14:paraId="1AE28430">
      <w:pPr>
        <w:rPr>
          <w:rFonts w:hint="default"/>
          <w:lang w:val="en-US" w:eastAsia="zh-CN"/>
        </w:rPr>
      </w:pPr>
    </w:p>
    <w:p w14:paraId="48C20C6C">
      <w:pPr>
        <w:rPr>
          <w:rFonts w:hint="default"/>
          <w:lang w:val="en-US" w:eastAsia="zh-CN"/>
        </w:rPr>
      </w:pPr>
    </w:p>
    <w:p w14:paraId="518269F3">
      <w:pPr>
        <w:rPr>
          <w:rFonts w:hint="default"/>
          <w:lang w:val="en-US" w:eastAsia="zh-CN"/>
        </w:rPr>
      </w:pPr>
    </w:p>
    <w:p w14:paraId="0366C90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1B68DD"/>
    <w:rsid w:val="076F5347"/>
    <w:rsid w:val="111B68DD"/>
    <w:rsid w:val="18E125F4"/>
    <w:rsid w:val="3A372139"/>
    <w:rsid w:val="68764228"/>
    <w:rsid w:val="7933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888</Words>
  <Characters>1095</Characters>
  <Lines>0</Lines>
  <Paragraphs>0</Paragraphs>
  <TotalTime>52</TotalTime>
  <ScaleCrop>false</ScaleCrop>
  <LinksUpToDate>false</LinksUpToDate>
  <CharactersWithSpaces>1095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2025-11-14T13:29:00Z</dcterms:created>
  <dc:creator>柳博森</dc:creator>
  <cp:lastModifiedBy>柳博森</cp:lastModifiedBy>
  <dcterms:modified xsi:type="dcterms:W3CDTF">2025-11-15T14:47:56Z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1D0281A6CDB148EB9C5E6FA2EBE36994_11</vt:lpwstr>
  </property>
  <property fmtid="{D5CDD505-2E9C-101B-9397-08002B2CF9AE}" pid="4" name="KSOTemplateDocerSaveRecord">
    <vt:lpwstr>eyJoZGlkIjoiMDRiZGJlNzczMzk4MzI4NDgxMWM0Y2MzMjgxMDA4ZmYiLCJ1c2VySWQiOiI5NDQ3MTE4OTQifQ==</vt:lpwstr>
  </property>
</Properties>
</file>