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213D" w14:textId="6FC0F6DB" w:rsidR="00FA74D1" w:rsidRPr="00FE45E7" w:rsidRDefault="00FA74D1">
      <w:pPr>
        <w:rPr>
          <w:rFonts w:ascii="Arial" w:hAnsi="Arial" w:cs="Arial"/>
          <w:color w:val="FF0000"/>
          <w:shd w:val="clear" w:color="auto" w:fill="FFFFFF"/>
        </w:rPr>
      </w:pPr>
      <w:r w:rsidRPr="00FE45E7">
        <w:rPr>
          <w:rFonts w:ascii="Arial" w:hAnsi="Arial" w:cs="Arial"/>
          <w:color w:val="FF0000"/>
          <w:shd w:val="clear" w:color="auto" w:fill="FFFFFF"/>
        </w:rPr>
        <w:t>Approval sent to</w:t>
      </w:r>
      <w:r w:rsidR="00317E0D" w:rsidRPr="00FE45E7">
        <w:rPr>
          <w:rFonts w:ascii="Arial" w:hAnsi="Arial" w:cs="Arial"/>
          <w:color w:val="FF0000"/>
          <w:shd w:val="clear" w:color="auto" w:fill="FFFFFF"/>
        </w:rPr>
        <w:t xml:space="preserve"> registrant,</w:t>
      </w:r>
      <w:r w:rsidRPr="00FE45E7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FE45E7">
        <w:rPr>
          <w:rFonts w:ascii="Arial" w:hAnsi="Arial" w:cs="Arial"/>
          <w:color w:val="FF0000"/>
          <w:shd w:val="clear" w:color="auto" w:fill="FFFFFF"/>
        </w:rPr>
        <w:t>lessor  and</w:t>
      </w:r>
      <w:proofErr w:type="gramEnd"/>
      <w:r w:rsidRPr="00FE45E7">
        <w:rPr>
          <w:rFonts w:ascii="Arial" w:hAnsi="Arial" w:cs="Arial"/>
          <w:color w:val="FF0000"/>
          <w:shd w:val="clear" w:color="auto" w:fill="FFFFFF"/>
        </w:rPr>
        <w:t xml:space="preserve"> lessees in cases of contracts less than 2 years</w:t>
      </w:r>
      <w:r w:rsidR="00317E0D" w:rsidRPr="00FE45E7">
        <w:rPr>
          <w:rFonts w:ascii="Arial" w:hAnsi="Arial" w:cs="Arial"/>
          <w:color w:val="FF0000"/>
          <w:shd w:val="clear" w:color="auto" w:fill="FFFFFF"/>
        </w:rPr>
        <w:t>, and in case of more than 2 years to lessee and registrant</w:t>
      </w:r>
      <w:r w:rsidRPr="00FE45E7">
        <w:rPr>
          <w:rFonts w:ascii="Arial" w:hAnsi="Arial" w:cs="Arial"/>
          <w:color w:val="FF0000"/>
          <w:shd w:val="clear" w:color="auto" w:fill="FFFFFF"/>
        </w:rPr>
        <w:t xml:space="preserve">: </w:t>
      </w:r>
    </w:p>
    <w:p w14:paraId="17250989" w14:textId="7120F437" w:rsidR="00642BA0" w:rsidRPr="00FE45E7" w:rsidRDefault="004B2FE8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Conditional Variable i</w:t>
      </w:r>
      <w:r w:rsidR="00642BA0" w:rsidRPr="00FE45E7">
        <w:rPr>
          <w:rFonts w:ascii="Arial" w:hAnsi="Arial" w:cs="Arial"/>
          <w:color w:val="FF0000"/>
          <w:shd w:val="clear" w:color="auto" w:fill="FFFFFF"/>
        </w:rPr>
        <w:t xml:space="preserve">n case of SS and SL, </w:t>
      </w:r>
      <w:r w:rsidR="000B3B20" w:rsidRPr="00FE45E7">
        <w:rPr>
          <w:rFonts w:ascii="Arial" w:hAnsi="Arial" w:cs="Arial"/>
          <w:color w:val="FF0000"/>
          <w:shd w:val="clear" w:color="auto" w:fill="FFFFFF"/>
        </w:rPr>
        <w:t xml:space="preserve">should state with a monthly rent / </w:t>
      </w:r>
      <w:proofErr w:type="spellStart"/>
      <w:r w:rsidR="000B3B20" w:rsidRPr="00FE45E7">
        <w:rPr>
          <w:rFonts w:ascii="Arial" w:hAnsi="Arial" w:cs="Arial"/>
          <w:color w:val="FF0000"/>
          <w:shd w:val="clear" w:color="auto" w:fill="FFFFFF"/>
        </w:rPr>
        <w:t>b’kera</w:t>
      </w:r>
      <w:proofErr w:type="spellEnd"/>
      <w:r w:rsidR="000B3B20" w:rsidRPr="00FE45E7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0B3B20" w:rsidRPr="00FE45E7">
        <w:rPr>
          <w:rFonts w:ascii="Arial" w:hAnsi="Arial" w:cs="Arial"/>
          <w:color w:val="FF0000"/>
          <w:shd w:val="clear" w:color="auto" w:fill="FFFFFF"/>
        </w:rPr>
        <w:t>mensili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and LL per annum/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annwali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="000B3B20" w:rsidRPr="00FE45E7">
        <w:rPr>
          <w:rFonts w:ascii="Arial" w:hAnsi="Arial" w:cs="Arial"/>
          <w:color w:val="FF0000"/>
          <w:shd w:val="clear" w:color="auto" w:fill="FFFFFF"/>
        </w:rPr>
        <w:t xml:space="preserve">ta’ </w:t>
      </w:r>
    </w:p>
    <w:p w14:paraId="00E271BB" w14:textId="77777777" w:rsidR="00FA74D1" w:rsidRDefault="00FA74D1">
      <w:pPr>
        <w:rPr>
          <w:rFonts w:ascii="Arial" w:hAnsi="Arial" w:cs="Arial"/>
          <w:color w:val="575757"/>
          <w:shd w:val="clear" w:color="auto" w:fill="FFFFFF"/>
        </w:rPr>
      </w:pPr>
    </w:p>
    <w:p w14:paraId="328CE7B4" w14:textId="77777777" w:rsidR="00FA74D1" w:rsidRDefault="00FA74D1">
      <w:pPr>
        <w:rPr>
          <w:rFonts w:ascii="Arial" w:hAnsi="Arial" w:cs="Arial"/>
          <w:color w:val="575757"/>
          <w:shd w:val="clear" w:color="auto" w:fill="FFFFFF"/>
        </w:rPr>
      </w:pPr>
    </w:p>
    <w:p w14:paraId="729494EF" w14:textId="77777777" w:rsidR="00FA74D1" w:rsidRDefault="00FA74D1">
      <w:pPr>
        <w:rPr>
          <w:rFonts w:ascii="Arial" w:hAnsi="Arial" w:cs="Arial"/>
          <w:color w:val="575757"/>
          <w:shd w:val="clear" w:color="auto" w:fill="FFFFFF"/>
        </w:rPr>
      </w:pPr>
    </w:p>
    <w:p w14:paraId="751396BC" w14:textId="6C026921" w:rsidR="00E909E3" w:rsidRDefault="00FA74D1" w:rsidP="00FA74D1">
      <w:pPr>
        <w:rPr>
          <w:rFonts w:ascii="Arial" w:hAnsi="Arial" w:cs="Arial"/>
          <w:color w:val="575757"/>
          <w:shd w:val="clear" w:color="auto" w:fill="FFFFFF"/>
        </w:rPr>
      </w:pPr>
      <w:r>
        <w:rPr>
          <w:rFonts w:ascii="Arial" w:hAnsi="Arial" w:cs="Arial"/>
          <w:color w:val="575757"/>
          <w:shd w:val="clear" w:color="auto" w:fill="FFFFFF"/>
        </w:rPr>
        <w:t>Ref. No.: &lt;registration ref&gt;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 xml:space="preserve">Your application for the registration of a private residential lease at &lt;address&gt; between &lt;lessor name and lessor surname&gt; &lt;ID of lessor&gt; and &lt;lessee name and lessee surname&gt; &lt;lessee ID number&gt; has been reviewed and approved for the duration of the contract between &lt;commencement date&gt; and &lt;termination date&gt; </w:t>
      </w:r>
      <w:r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with </w:t>
      </w:r>
      <w:r w:rsidR="004B2FE8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the </w:t>
      </w:r>
      <w:r w:rsidRPr="004B2FE8">
        <w:rPr>
          <w:rFonts w:ascii="Arial" w:hAnsi="Arial" w:cs="Arial"/>
          <w:color w:val="575757"/>
          <w:highlight w:val="yellow"/>
          <w:shd w:val="clear" w:color="auto" w:fill="FFFFFF"/>
        </w:rPr>
        <w:t>rent of € &lt;rent amount&gt;.</w:t>
      </w:r>
      <w:r w:rsidR="004B2FE8" w:rsidRPr="004B2FE8">
        <w:rPr>
          <w:rFonts w:ascii="Arial" w:hAnsi="Arial" w:cs="Arial"/>
          <w:color w:val="575757"/>
          <w:highlight w:val="yellow"/>
          <w:shd w:val="clear" w:color="auto" w:fill="FFFFFF"/>
        </w:rPr>
        <w:t>(</w:t>
      </w:r>
      <w:r w:rsidR="004B2FE8" w:rsidRPr="004B2FE8">
        <w:rPr>
          <w:rFonts w:ascii="Arial" w:hAnsi="Arial" w:cs="Arial"/>
          <w:b/>
          <w:bCs/>
          <w:color w:val="575757"/>
          <w:highlight w:val="yellow"/>
          <w:shd w:val="clear" w:color="auto" w:fill="FFFFFF"/>
        </w:rPr>
        <w:t>conditional variable text</w:t>
      </w:r>
      <w:r w:rsidR="004B2FE8" w:rsidRPr="004B2FE8">
        <w:rPr>
          <w:rFonts w:ascii="Arial" w:hAnsi="Arial" w:cs="Arial"/>
          <w:color w:val="575757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575757"/>
          <w:shd w:val="clear" w:color="auto" w:fill="FFFFFF"/>
        </w:rPr>
        <w:t xml:space="preserve"> 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For registered users </w:t>
      </w:r>
      <w:hyperlink r:id="rId4" w:history="1">
        <w:r>
          <w:rPr>
            <w:rStyle w:val="Hyperlink"/>
            <w:rFonts w:ascii="Arial" w:hAnsi="Arial" w:cs="Arial"/>
            <w:color w:val="40595A"/>
            <w:shd w:val="clear" w:color="auto" w:fill="FFFFFF"/>
          </w:rPr>
          <w:t>click here</w:t>
        </w:r>
      </w:hyperlink>
      <w:r>
        <w:rPr>
          <w:rFonts w:ascii="Arial" w:hAnsi="Arial" w:cs="Arial"/>
          <w:color w:val="575757"/>
          <w:shd w:val="clear" w:color="auto" w:fill="FFFFFF"/>
        </w:rPr>
        <w:t> to login and access your account.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For non-registered users </w:t>
      </w:r>
      <w:hyperlink r:id="rId5" w:history="1">
        <w:r>
          <w:rPr>
            <w:rStyle w:val="Hyperlink"/>
            <w:rFonts w:ascii="Arial" w:hAnsi="Arial" w:cs="Arial"/>
            <w:color w:val="40595A"/>
            <w:shd w:val="clear" w:color="auto" w:fill="FFFFFF"/>
          </w:rPr>
          <w:t>click here</w:t>
        </w:r>
      </w:hyperlink>
      <w:r>
        <w:rPr>
          <w:rFonts w:ascii="Arial" w:hAnsi="Arial" w:cs="Arial"/>
          <w:color w:val="575757"/>
          <w:shd w:val="clear" w:color="auto" w:fill="FFFFFF"/>
        </w:rPr>
        <w:t> to register as a user and request access to the registered lease.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Numru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ta’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Referenza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: &lt;registration ref&gt;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L-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applikazzjoni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tiegħek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għar-reġistrazzjoni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ta’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kirja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residenzjali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privata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fi &lt;address&gt;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bejn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&lt;lessor name and lessor surname&gt; &lt;ID of lessor&gt; u &lt;lessee name and lessee surname&gt; &lt;ID of lessee&gt;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ġiet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riveduta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approvata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għat-tul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tal-kuntratt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bejn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&lt;commencement date&gt; u &lt;termination date&gt; </w:t>
      </w:r>
      <w:proofErr w:type="spellStart"/>
      <w:r w:rsidRPr="004B2FE8">
        <w:rPr>
          <w:rFonts w:ascii="Arial" w:hAnsi="Arial" w:cs="Arial"/>
          <w:color w:val="575757"/>
          <w:highlight w:val="yellow"/>
          <w:shd w:val="clear" w:color="auto" w:fill="FFFFFF"/>
        </w:rPr>
        <w:t>b’</w:t>
      </w:r>
      <w:r w:rsidR="004B2FE8" w:rsidRPr="004B2FE8">
        <w:rPr>
          <w:rFonts w:ascii="Arial" w:hAnsi="Arial" w:cs="Arial"/>
          <w:color w:val="575757"/>
          <w:highlight w:val="yellow"/>
          <w:shd w:val="clear" w:color="auto" w:fill="FFFFFF"/>
        </w:rPr>
        <w:t>kera</w:t>
      </w:r>
      <w:proofErr w:type="spellEnd"/>
      <w:r w:rsidR="004B2FE8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 </w:t>
      </w:r>
      <w:r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 ta’ € &lt;rent amount&gt;.</w:t>
      </w:r>
      <w:r w:rsidR="004B2FE8" w:rsidRPr="004B2FE8">
        <w:rPr>
          <w:rFonts w:ascii="Arial" w:hAnsi="Arial" w:cs="Arial"/>
          <w:color w:val="575757"/>
          <w:highlight w:val="yellow"/>
          <w:shd w:val="clear" w:color="auto" w:fill="FFFFFF"/>
        </w:rPr>
        <w:t>(</w:t>
      </w:r>
      <w:r w:rsidR="004B2FE8" w:rsidRPr="004B2FE8">
        <w:rPr>
          <w:rFonts w:ascii="Arial" w:hAnsi="Arial" w:cs="Arial"/>
          <w:b/>
          <w:bCs/>
          <w:color w:val="575757"/>
          <w:highlight w:val="yellow"/>
          <w:shd w:val="clear" w:color="auto" w:fill="FFFFFF"/>
        </w:rPr>
        <w:t>conditional variable text</w:t>
      </w:r>
      <w:r w:rsidR="004B2FE8" w:rsidRPr="004B2FE8">
        <w:rPr>
          <w:rFonts w:ascii="Arial" w:hAnsi="Arial" w:cs="Arial"/>
          <w:color w:val="575757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Għal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utenti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rreġistrati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 </w:t>
      </w:r>
      <w:proofErr w:type="spellStart"/>
      <w:r w:rsidR="004D0F69">
        <w:fldChar w:fldCharType="begin"/>
      </w:r>
      <w:r w:rsidR="004D0F69">
        <w:instrText xml:space="preserve"> HYPERLINK "https://portal.rentregistration.mt/login" </w:instrText>
      </w:r>
      <w:r w:rsidR="004D0F69">
        <w:fldChar w:fldCharType="separate"/>
      </w:r>
      <w:r>
        <w:rPr>
          <w:rStyle w:val="Hyperlink"/>
          <w:rFonts w:ascii="Arial" w:hAnsi="Arial" w:cs="Arial"/>
          <w:color w:val="40595A"/>
          <w:shd w:val="clear" w:color="auto" w:fill="FFFFFF"/>
        </w:rPr>
        <w:t>ikklikkja</w:t>
      </w:r>
      <w:proofErr w:type="spellEnd"/>
      <w:r>
        <w:rPr>
          <w:rStyle w:val="Hyperlink"/>
          <w:rFonts w:ascii="Arial" w:hAnsi="Arial" w:cs="Arial"/>
          <w:color w:val="40595A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40595A"/>
          <w:shd w:val="clear" w:color="auto" w:fill="FFFFFF"/>
        </w:rPr>
        <w:t>hawn</w:t>
      </w:r>
      <w:proofErr w:type="spellEnd"/>
      <w:r w:rsidR="004D0F69">
        <w:rPr>
          <w:rStyle w:val="Hyperlink"/>
          <w:rFonts w:ascii="Arial" w:hAnsi="Arial" w:cs="Arial"/>
          <w:color w:val="40595A"/>
          <w:shd w:val="clear" w:color="auto" w:fill="FFFFFF"/>
        </w:rPr>
        <w:fldChar w:fldCharType="end"/>
      </w:r>
      <w:r>
        <w:rPr>
          <w:rFonts w:ascii="Arial" w:hAnsi="Arial" w:cs="Arial"/>
          <w:color w:val="57575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biex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tidħol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taċċessa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l-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kont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tiegħek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.</w:t>
      </w:r>
      <w:r>
        <w:rPr>
          <w:rFonts w:ascii="Arial" w:hAnsi="Arial" w:cs="Arial"/>
          <w:color w:val="575757"/>
        </w:rPr>
        <w:br/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Għal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utenti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mhux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irreġistrati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 </w:t>
      </w:r>
      <w:proofErr w:type="spellStart"/>
      <w:r w:rsidR="004D0F69">
        <w:fldChar w:fldCharType="begin"/>
      </w:r>
      <w:r w:rsidR="004D0F69">
        <w:instrText xml:space="preserve"> HYPERLINK "https://portal.rentregistration.mt/register" </w:instrText>
      </w:r>
      <w:r w:rsidR="004D0F69">
        <w:fldChar w:fldCharType="separate"/>
      </w:r>
      <w:r>
        <w:rPr>
          <w:rStyle w:val="Hyperlink"/>
          <w:rFonts w:ascii="Arial" w:hAnsi="Arial" w:cs="Arial"/>
          <w:color w:val="40595A"/>
          <w:shd w:val="clear" w:color="auto" w:fill="FFFFFF"/>
        </w:rPr>
        <w:t>ikklikkja</w:t>
      </w:r>
      <w:proofErr w:type="spellEnd"/>
      <w:r>
        <w:rPr>
          <w:rStyle w:val="Hyperlink"/>
          <w:rFonts w:ascii="Arial" w:hAnsi="Arial" w:cs="Arial"/>
          <w:color w:val="40595A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40595A"/>
          <w:shd w:val="clear" w:color="auto" w:fill="FFFFFF"/>
        </w:rPr>
        <w:t>hawn</w:t>
      </w:r>
      <w:proofErr w:type="spellEnd"/>
      <w:r w:rsidR="004D0F69">
        <w:rPr>
          <w:rStyle w:val="Hyperlink"/>
          <w:rFonts w:ascii="Arial" w:hAnsi="Arial" w:cs="Arial"/>
          <w:color w:val="40595A"/>
          <w:shd w:val="clear" w:color="auto" w:fill="FFFFFF"/>
        </w:rPr>
        <w:fldChar w:fldCharType="end"/>
      </w:r>
      <w:r>
        <w:rPr>
          <w:rFonts w:ascii="Arial" w:hAnsi="Arial" w:cs="Arial"/>
          <w:color w:val="57575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biex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tirreġistra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bħala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utent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titlob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aċċess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għall-kirja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rreġistrata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.</w:t>
      </w:r>
    </w:p>
    <w:p w14:paraId="0402D40A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7329231C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623DB866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20FCA41C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3C8C0663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741A3EF0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08105830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71290488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08A749DA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7B17E08A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5B6B7505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59C08A03" w14:textId="33E7BA7C" w:rsidR="00317E0D" w:rsidRDefault="00317E0D" w:rsidP="00317E0D">
      <w:pPr>
        <w:rPr>
          <w:rFonts w:ascii="Arial" w:hAnsi="Arial" w:cs="Arial"/>
          <w:color w:val="575757"/>
          <w:shd w:val="clear" w:color="auto" w:fill="FFFFFF"/>
        </w:rPr>
      </w:pPr>
      <w:r w:rsidRPr="00FE45E7">
        <w:rPr>
          <w:rFonts w:ascii="Arial" w:hAnsi="Arial" w:cs="Arial"/>
          <w:color w:val="FF0000"/>
          <w:shd w:val="clear" w:color="auto" w:fill="FFFFFF"/>
        </w:rPr>
        <w:t>Approval sent to the lessor in cases of contracts</w:t>
      </w:r>
      <w:r w:rsidR="009C4F51" w:rsidRPr="00FE45E7">
        <w:rPr>
          <w:rFonts w:ascii="Arial" w:hAnsi="Arial" w:cs="Arial"/>
          <w:color w:val="FF0000"/>
          <w:shd w:val="clear" w:color="auto" w:fill="FFFFFF"/>
        </w:rPr>
        <w:t xml:space="preserve"> of more</w:t>
      </w:r>
      <w:r w:rsidRPr="00FE45E7">
        <w:rPr>
          <w:rFonts w:ascii="Arial" w:hAnsi="Arial" w:cs="Arial"/>
          <w:color w:val="FF0000"/>
          <w:shd w:val="clear" w:color="auto" w:fill="FFFFFF"/>
        </w:rPr>
        <w:t xml:space="preserve"> than 2 years</w:t>
      </w:r>
      <w:r w:rsidR="009C4F51" w:rsidRPr="00FE45E7">
        <w:rPr>
          <w:rFonts w:ascii="Arial" w:hAnsi="Arial" w:cs="Arial"/>
          <w:color w:val="FF0000"/>
          <w:shd w:val="clear" w:color="auto" w:fill="FFFFFF"/>
        </w:rPr>
        <w:t xml:space="preserve">. </w:t>
      </w:r>
    </w:p>
    <w:p w14:paraId="7E9E3F84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143A062C" w14:textId="77777777" w:rsidR="00317E0D" w:rsidRDefault="00317E0D" w:rsidP="00FA74D1">
      <w:pPr>
        <w:rPr>
          <w:rFonts w:ascii="Arial" w:hAnsi="Arial" w:cs="Arial"/>
          <w:color w:val="575757"/>
          <w:shd w:val="clear" w:color="auto" w:fill="FFFFFF"/>
        </w:rPr>
      </w:pPr>
    </w:p>
    <w:p w14:paraId="2998FBC2" w14:textId="30F0EBF1" w:rsidR="00317E0D" w:rsidRPr="00317E0D" w:rsidRDefault="00317E0D" w:rsidP="0031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Ref. No.: </w:t>
      </w:r>
      <w:r w:rsidR="009C4F51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&lt;registration ref&gt;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Your application for the registration of a private residential lease at</w:t>
      </w:r>
      <w:r w:rsidR="006E2943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&lt;address&gt; 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between </w:t>
      </w:r>
      <w:r w:rsidR="0016182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&lt;lessor name and lessor surname&gt;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r w:rsidR="00D43712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&lt;ID of lessor&gt;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and </w:t>
      </w:r>
      <w:r w:rsidR="000719EA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&lt;lessee name and lessee surname&gt; &lt;ID of lessee&gt;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with </w:t>
      </w:r>
      <w:r w:rsidR="000719EA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&lt;number of bedrooms&gt;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bedrooms has been reviewed and approved for the duration of the contract between </w:t>
      </w:r>
      <w:r w:rsidR="000719EA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&lt;commencement</w:t>
      </w:r>
      <w:r w:rsidR="00720469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date&gt;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and </w:t>
      </w:r>
      <w:r w:rsidR="00720469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&lt;termination date&gt;</w:t>
      </w:r>
      <w:r w:rsidR="007F277C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r w:rsidR="007F277C" w:rsidRPr="004B2FE8">
        <w:rPr>
          <w:rFonts w:ascii="Arial" w:hAnsi="Arial" w:cs="Arial"/>
          <w:color w:val="575757"/>
          <w:sz w:val="24"/>
          <w:szCs w:val="24"/>
          <w:highlight w:val="yellow"/>
          <w:shd w:val="clear" w:color="auto" w:fill="FFFFFF"/>
        </w:rPr>
        <w:t>with an annual rent of € &lt;rent amount&gt;.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This is to inform you that you are eligible for the Tax Rebate as per table below extracted from LN258/2020. This is only a guide and for further information, please refer your queries to the Commissioner for Revenue.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1231"/>
      </w:tblGrid>
      <w:tr w:rsidR="00317E0D" w:rsidRPr="00317E0D" w14:paraId="0D0D13BE" w14:textId="77777777" w:rsidTr="00317E0D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12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6CFF183E" w14:textId="77777777" w:rsidR="00317E0D" w:rsidRPr="00317E0D" w:rsidRDefault="00317E0D" w:rsidP="00317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Duration of the lease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12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1151E967" w14:textId="77777777" w:rsidR="00317E0D" w:rsidRPr="00317E0D" w:rsidRDefault="00317E0D" w:rsidP="00317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Number of bedrooms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12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0E73D708" w14:textId="77777777" w:rsidR="00317E0D" w:rsidRPr="00317E0D" w:rsidRDefault="00317E0D" w:rsidP="00317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Tax rebate</w:t>
            </w:r>
          </w:p>
        </w:tc>
      </w:tr>
      <w:tr w:rsidR="00317E0D" w:rsidRPr="00317E0D" w14:paraId="68AEFB1B" w14:textId="77777777" w:rsidTr="00317E0D">
        <w:tc>
          <w:tcPr>
            <w:tcW w:w="3000" w:type="dxa"/>
            <w:vMerge w:val="restart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49BB1E97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At least two years but less than three years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A91540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One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4519432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€200</w:t>
            </w:r>
          </w:p>
        </w:tc>
      </w:tr>
      <w:tr w:rsidR="00317E0D" w:rsidRPr="00317E0D" w14:paraId="465D3F86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1BE43CD0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1DFDB0A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Two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86F069B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€300</w:t>
            </w:r>
          </w:p>
        </w:tc>
      </w:tr>
      <w:tr w:rsidR="00317E0D" w:rsidRPr="00317E0D" w14:paraId="17D73ED0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025AE202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739D108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Three or more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6B903F3F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€400</w:t>
            </w:r>
          </w:p>
        </w:tc>
      </w:tr>
      <w:tr w:rsidR="00317E0D" w:rsidRPr="00317E0D" w14:paraId="193299E3" w14:textId="77777777" w:rsidTr="00317E0D">
        <w:tc>
          <w:tcPr>
            <w:tcW w:w="3000" w:type="dxa"/>
            <w:vMerge w:val="restart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37916CD5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Three years or more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6108F4DA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One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FA6485B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€300</w:t>
            </w:r>
          </w:p>
        </w:tc>
      </w:tr>
      <w:tr w:rsidR="00317E0D" w:rsidRPr="00317E0D" w14:paraId="6469CD3A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4546503D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3581058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Two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31BE164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€400</w:t>
            </w:r>
          </w:p>
        </w:tc>
      </w:tr>
      <w:tr w:rsidR="00317E0D" w:rsidRPr="00317E0D" w14:paraId="32A494CB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49F31AB0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0E53AC01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Three or more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3AFA6294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€500</w:t>
            </w:r>
          </w:p>
        </w:tc>
      </w:tr>
    </w:tbl>
    <w:p w14:paraId="6EECFF18" w14:textId="6620948E" w:rsidR="00317E0D" w:rsidRPr="00317E0D" w:rsidRDefault="00317E0D" w:rsidP="0031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For registered users </w:t>
      </w:r>
      <w:hyperlink r:id="rId6" w:history="1">
        <w:r w:rsidRPr="00317E0D">
          <w:rPr>
            <w:rFonts w:ascii="Arial" w:eastAsia="Times New Roman" w:hAnsi="Arial" w:cs="Arial"/>
            <w:color w:val="40595A"/>
            <w:sz w:val="24"/>
            <w:szCs w:val="24"/>
            <w:u w:val="single"/>
            <w:shd w:val="clear" w:color="auto" w:fill="FFFFFF"/>
            <w:lang w:eastAsia="en-GB"/>
          </w:rPr>
          <w:t>click here</w:t>
        </w:r>
      </w:hyperlink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 to login and access your account.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For non-registered users </w:t>
      </w:r>
      <w:hyperlink r:id="rId7" w:history="1">
        <w:r w:rsidRPr="00317E0D">
          <w:rPr>
            <w:rFonts w:ascii="Arial" w:eastAsia="Times New Roman" w:hAnsi="Arial" w:cs="Arial"/>
            <w:color w:val="40595A"/>
            <w:sz w:val="24"/>
            <w:szCs w:val="24"/>
            <w:u w:val="single"/>
            <w:shd w:val="clear" w:color="auto" w:fill="FFFFFF"/>
            <w:lang w:eastAsia="en-GB"/>
          </w:rPr>
          <w:t>click here</w:t>
        </w:r>
      </w:hyperlink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 to register as a user and request access to the registered lease.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Regards,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Private Residential Leases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Numru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ta’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Referenza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: </w:t>
      </w:r>
      <w:r w:rsidR="00E44F5B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&lt;registration ref&gt;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L-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applikazzjoni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tiegħek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għar-reġistrazzjoni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ta’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kirja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residenzjali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privata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fi </w:t>
      </w:r>
      <w:r w:rsidR="00E44F5B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&lt;address&gt;</w:t>
      </w:r>
      <w:r w:rsidR="008B30B7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bejn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r w:rsidR="008B30B7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&lt;lessor name and lessor surname&gt;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r w:rsidR="008B30B7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&lt;lessor ID&gt;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u </w:t>
      </w:r>
      <w:r w:rsidR="0074399F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&lt;lessee name and lessee surname&gt; &lt;lessee ID&gt;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b’Numru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ta’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kmamar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tas-sodda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r w:rsidR="0074399F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&lt;number of bedrooms&gt;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ġiet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riveduta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u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approvata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għat-tul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tal-kuntratt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bejn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r w:rsidR="00AF4B50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&lt;commencement date&gt;</w:t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u </w:t>
      </w:r>
      <w:r w:rsidR="00AF4B50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&lt;termination date&gt;</w:t>
      </w:r>
      <w:r w:rsidR="00CF6F8F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="00CF6F8F" w:rsidRPr="004B2FE8">
        <w:rPr>
          <w:rFonts w:ascii="Arial" w:hAnsi="Arial" w:cs="Arial"/>
          <w:color w:val="575757"/>
          <w:highlight w:val="yellow"/>
          <w:shd w:val="clear" w:color="auto" w:fill="FFFFFF"/>
        </w:rPr>
        <w:t>b’kera</w:t>
      </w:r>
      <w:proofErr w:type="spellEnd"/>
      <w:r w:rsidR="00CF6F8F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 </w:t>
      </w:r>
      <w:proofErr w:type="spellStart"/>
      <w:r w:rsidR="00CF6F8F" w:rsidRPr="004B2FE8">
        <w:rPr>
          <w:rFonts w:ascii="Arial" w:hAnsi="Arial" w:cs="Arial"/>
          <w:color w:val="575757"/>
          <w:highlight w:val="yellow"/>
          <w:shd w:val="clear" w:color="auto" w:fill="FFFFFF"/>
        </w:rPr>
        <w:t>annwali</w:t>
      </w:r>
      <w:proofErr w:type="spellEnd"/>
      <w:r w:rsidR="00CF6F8F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 ta’ € &lt;rent amount&gt;</w:t>
      </w:r>
      <w:r w:rsidRPr="004B2FE8">
        <w:rPr>
          <w:rFonts w:ascii="Arial" w:eastAsia="Times New Roman" w:hAnsi="Arial" w:cs="Arial"/>
          <w:color w:val="575757"/>
          <w:sz w:val="24"/>
          <w:szCs w:val="24"/>
          <w:highlight w:val="yellow"/>
          <w:shd w:val="clear" w:color="auto" w:fill="FFFFFF"/>
          <w:lang w:eastAsia="en-GB"/>
        </w:rPr>
        <w:t>.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B’dan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ninfurmawk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li inti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eliġibbligħall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-Rebate ta’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Taxxa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kif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indikat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fit-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tabella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hawn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taht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estratta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minn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LN258/2020.Din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hija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biss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gwida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.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Għal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aktar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informazzjoni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mitlub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tikkuntattja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lill-Uffiċċju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tal-Kummissarju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tat-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Taxxi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1925"/>
      </w:tblGrid>
      <w:tr w:rsidR="00317E0D" w:rsidRPr="00317E0D" w14:paraId="590B8848" w14:textId="77777777" w:rsidTr="00317E0D">
        <w:trPr>
          <w:tblHeader/>
        </w:trPr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12" w:space="0" w:color="EBEBEB"/>
              <w:right w:val="single" w:sz="6" w:space="0" w:color="EBEBEB"/>
            </w:tcBorders>
            <w:shd w:val="clear" w:color="auto" w:fill="FFFFFF"/>
            <w:hideMark/>
          </w:tcPr>
          <w:p w14:paraId="15032346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lastRenderedPageBreak/>
              <w:t>Durata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tal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-Kirja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12" w:space="0" w:color="EBEBEB"/>
              <w:right w:val="single" w:sz="6" w:space="0" w:color="EBEBEB"/>
            </w:tcBorders>
            <w:shd w:val="clear" w:color="auto" w:fill="FFFFFF"/>
            <w:hideMark/>
          </w:tcPr>
          <w:p w14:paraId="346CE91B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Numru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ta’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Kmamar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tas-Sodda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12" w:space="0" w:color="EBEBEB"/>
              <w:right w:val="single" w:sz="6" w:space="0" w:color="EBEBEB"/>
            </w:tcBorders>
            <w:shd w:val="clear" w:color="auto" w:fill="FFFFFF"/>
            <w:hideMark/>
          </w:tcPr>
          <w:p w14:paraId="51377EE2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Rebate ta’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Taxxa</w:t>
            </w:r>
            <w:proofErr w:type="spellEnd"/>
          </w:p>
        </w:tc>
      </w:tr>
      <w:tr w:rsidR="00317E0D" w:rsidRPr="00317E0D" w14:paraId="53B6305F" w14:textId="77777777" w:rsidTr="00317E0D">
        <w:tc>
          <w:tcPr>
            <w:tcW w:w="3000" w:type="dxa"/>
            <w:vMerge w:val="restart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A780661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Mill-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inqas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sentejn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iżda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inqas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minn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tlett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snin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59997102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Waħda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6E91354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€200</w:t>
            </w:r>
          </w:p>
        </w:tc>
      </w:tr>
      <w:tr w:rsidR="00317E0D" w:rsidRPr="00317E0D" w14:paraId="3DB1814B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0F6A9A4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07AD99F8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Tnejn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9F88275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€300</w:t>
            </w:r>
          </w:p>
        </w:tc>
      </w:tr>
      <w:tr w:rsidR="00317E0D" w:rsidRPr="00317E0D" w14:paraId="126CA656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5DB9FC53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4311F370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Tlieta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jew iktar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2B4F01F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€400</w:t>
            </w:r>
          </w:p>
        </w:tc>
      </w:tr>
      <w:tr w:rsidR="00317E0D" w:rsidRPr="00317E0D" w14:paraId="3E404AC1" w14:textId="77777777" w:rsidTr="00317E0D">
        <w:tc>
          <w:tcPr>
            <w:tcW w:w="3000" w:type="dxa"/>
            <w:vMerge w:val="restart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6D35F93F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Tlett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snin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jew iktar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4AA7D514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One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23A64F63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€300</w:t>
            </w:r>
          </w:p>
        </w:tc>
      </w:tr>
      <w:tr w:rsidR="00317E0D" w:rsidRPr="00317E0D" w14:paraId="1BB7CD6F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43809406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36BB6FB7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Tnejn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4FB98889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€400</w:t>
            </w:r>
          </w:p>
        </w:tc>
      </w:tr>
      <w:tr w:rsidR="00317E0D" w:rsidRPr="00317E0D" w14:paraId="270892E1" w14:textId="77777777" w:rsidTr="00317E0D">
        <w:tc>
          <w:tcPr>
            <w:tcW w:w="0" w:type="auto"/>
            <w:vMerge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14:paraId="7550D0BF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</w:p>
        </w:tc>
        <w:tc>
          <w:tcPr>
            <w:tcW w:w="3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38651CC8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</w:pPr>
            <w:proofErr w:type="spellStart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>Tlieta</w:t>
            </w:r>
            <w:proofErr w:type="spellEnd"/>
            <w:r w:rsidRPr="00317E0D">
              <w:rPr>
                <w:rFonts w:ascii="Arial" w:eastAsia="Times New Roman" w:hAnsi="Arial" w:cs="Arial"/>
                <w:b/>
                <w:bCs/>
                <w:color w:val="575757"/>
                <w:sz w:val="24"/>
                <w:szCs w:val="24"/>
                <w:lang w:eastAsia="en-GB"/>
              </w:rPr>
              <w:t xml:space="preserve"> jew iktar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hideMark/>
          </w:tcPr>
          <w:p w14:paraId="1A0E05FE" w14:textId="77777777" w:rsidR="00317E0D" w:rsidRPr="00317E0D" w:rsidRDefault="00317E0D" w:rsidP="00317E0D">
            <w:pPr>
              <w:spacing w:after="0" w:line="240" w:lineRule="auto"/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</w:pPr>
            <w:r w:rsidRPr="00317E0D">
              <w:rPr>
                <w:rFonts w:ascii="Arial" w:eastAsia="Times New Roman" w:hAnsi="Arial" w:cs="Arial"/>
                <w:color w:val="575757"/>
                <w:sz w:val="24"/>
                <w:szCs w:val="24"/>
                <w:lang w:eastAsia="en-GB"/>
              </w:rPr>
              <w:t>€500</w:t>
            </w:r>
          </w:p>
        </w:tc>
      </w:tr>
    </w:tbl>
    <w:p w14:paraId="0469E590" w14:textId="0EF77EA9" w:rsidR="00317E0D" w:rsidRDefault="00317E0D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Għal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utenti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rreġistrati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 </w:t>
      </w:r>
      <w:proofErr w:type="spellStart"/>
      <w:r w:rsidR="004D0F69">
        <w:fldChar w:fldCharType="begin"/>
      </w:r>
      <w:r w:rsidR="004D0F69">
        <w:instrText xml:space="preserve"> HYPERLINK "https://portal.rentregistration.mt/login" </w:instrText>
      </w:r>
      <w:r w:rsidR="004D0F69">
        <w:fldChar w:fldCharType="separate"/>
      </w:r>
      <w:r w:rsidRPr="00317E0D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t>ikklikkja</w:t>
      </w:r>
      <w:proofErr w:type="spellEnd"/>
      <w:r w:rsidRPr="00317E0D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t>hawn</w:t>
      </w:r>
      <w:proofErr w:type="spellEnd"/>
      <w:r w:rsidR="004D0F69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fldChar w:fldCharType="end"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biex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tidħol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u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taċċessa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l-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kont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tiegħek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.</w:t>
      </w:r>
      <w:r w:rsidRPr="00317E0D">
        <w:rPr>
          <w:rFonts w:ascii="Arial" w:eastAsia="Times New Roman" w:hAnsi="Arial" w:cs="Arial"/>
          <w:color w:val="575757"/>
          <w:sz w:val="24"/>
          <w:szCs w:val="24"/>
          <w:lang w:eastAsia="en-GB"/>
        </w:rPr>
        <w:br/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Għal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utenti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mhux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irreġistrati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 </w:t>
      </w:r>
      <w:proofErr w:type="spellStart"/>
      <w:r w:rsidR="004D0F69">
        <w:fldChar w:fldCharType="begin"/>
      </w:r>
      <w:r w:rsidR="004D0F69">
        <w:instrText xml:space="preserve"> HYPERLINK "https://portal.rentregistration.mt/register" </w:instrText>
      </w:r>
      <w:r w:rsidR="004D0F69">
        <w:fldChar w:fldCharType="separate"/>
      </w:r>
      <w:r w:rsidRPr="00317E0D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t>ikklikkja</w:t>
      </w:r>
      <w:proofErr w:type="spellEnd"/>
      <w:r w:rsidRPr="00317E0D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t>hawn</w:t>
      </w:r>
      <w:proofErr w:type="spellEnd"/>
      <w:r w:rsidR="004D0F69">
        <w:rPr>
          <w:rFonts w:ascii="Arial" w:eastAsia="Times New Roman" w:hAnsi="Arial" w:cs="Arial"/>
          <w:color w:val="40595A"/>
          <w:sz w:val="24"/>
          <w:szCs w:val="24"/>
          <w:u w:val="single"/>
          <w:shd w:val="clear" w:color="auto" w:fill="FFFFFF"/>
          <w:lang w:eastAsia="en-GB"/>
        </w:rPr>
        <w:fldChar w:fldCharType="end"/>
      </w:r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 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biex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tirreġistra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bħala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utent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u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titlob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aċċess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għall-kirja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rreġistrata</w:t>
      </w:r>
      <w:proofErr w:type="spellEnd"/>
      <w:r w:rsidRPr="00317E0D"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  <w:t>.</w:t>
      </w:r>
    </w:p>
    <w:p w14:paraId="5481915D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216BE80C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160451A6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77B37DB5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2F2A959D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7D358CA9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7410AF05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78D686CE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36BDBE3E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0C84B18F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5F879150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6D22FC4C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1974995D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2470C63B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42BE94B0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528FC3E9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081A96AF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2835156E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391F107F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66867657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1B7A71FC" w14:textId="77777777" w:rsidR="00F87E37" w:rsidRDefault="00F87E37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0BF88ABD" w14:textId="2A684D10" w:rsidR="00F87E37" w:rsidRPr="004D0F69" w:rsidRDefault="007D7802" w:rsidP="00FA74D1">
      <w:p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GB"/>
        </w:rPr>
      </w:pPr>
      <w:r w:rsidRPr="004D0F6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GB"/>
        </w:rPr>
        <w:lastRenderedPageBreak/>
        <w:t xml:space="preserve">Renewal when the renewal is automatic </w:t>
      </w:r>
    </w:p>
    <w:p w14:paraId="47472DF3" w14:textId="77777777" w:rsidR="007D7802" w:rsidRDefault="007D7802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645DC038" w14:textId="77777777" w:rsidR="007D7802" w:rsidRDefault="007D7802" w:rsidP="00FA74D1">
      <w:pPr>
        <w:rPr>
          <w:rFonts w:ascii="Arial" w:eastAsia="Times New Roman" w:hAnsi="Arial" w:cs="Arial"/>
          <w:color w:val="575757"/>
          <w:sz w:val="24"/>
          <w:szCs w:val="24"/>
          <w:shd w:val="clear" w:color="auto" w:fill="FFFFFF"/>
          <w:lang w:eastAsia="en-GB"/>
        </w:rPr>
      </w:pPr>
    </w:p>
    <w:p w14:paraId="62B924ED" w14:textId="7EDF529F" w:rsidR="007D7802" w:rsidRDefault="007D7802" w:rsidP="00FA74D1">
      <w:r>
        <w:rPr>
          <w:rFonts w:ascii="Arial" w:hAnsi="Arial" w:cs="Arial"/>
          <w:color w:val="575757"/>
          <w:shd w:val="clear" w:color="auto" w:fill="FFFFFF"/>
        </w:rPr>
        <w:t xml:space="preserve">Ref. No.: </w:t>
      </w:r>
      <w:r w:rsidR="00AB25D9">
        <w:rPr>
          <w:rFonts w:ascii="Arial" w:hAnsi="Arial" w:cs="Arial"/>
          <w:color w:val="575757"/>
          <w:shd w:val="clear" w:color="auto" w:fill="FFFFFF"/>
        </w:rPr>
        <w:t>&lt;registration ref&gt;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 xml:space="preserve">Your private residential lease registration on property </w:t>
      </w:r>
      <w:r w:rsidR="00DD332F">
        <w:rPr>
          <w:rFonts w:ascii="Arial" w:hAnsi="Arial" w:cs="Arial"/>
          <w:color w:val="575757"/>
          <w:shd w:val="clear" w:color="auto" w:fill="FFFFFF"/>
        </w:rPr>
        <w:t>&lt;property address&gt;</w:t>
      </w:r>
      <w:r>
        <w:rPr>
          <w:rFonts w:ascii="Arial" w:hAnsi="Arial" w:cs="Arial"/>
          <w:color w:val="575757"/>
          <w:shd w:val="clear" w:color="auto" w:fill="FFFFFF"/>
        </w:rPr>
        <w:t>, has expired.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 xml:space="preserve">Since you failed to notify us of your intentions and/or finalise your renewal process, the lease </w:t>
      </w:r>
      <w:r w:rsidR="00C96BC2">
        <w:rPr>
          <w:rFonts w:ascii="Arial" w:hAnsi="Arial" w:cs="Arial"/>
          <w:color w:val="575757"/>
          <w:shd w:val="clear" w:color="auto" w:fill="FFFFFF"/>
        </w:rPr>
        <w:t xml:space="preserve">between </w:t>
      </w:r>
      <w:r w:rsidR="00C96BC2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&lt;lessor name </w:t>
      </w:r>
      <w:r w:rsidR="003C4C81" w:rsidRPr="004B2FE8">
        <w:rPr>
          <w:rFonts w:ascii="Arial" w:hAnsi="Arial" w:cs="Arial"/>
          <w:color w:val="575757"/>
          <w:highlight w:val="yellow"/>
          <w:shd w:val="clear" w:color="auto" w:fill="FFFFFF"/>
        </w:rPr>
        <w:t>and lessor surname&gt;</w:t>
      </w:r>
      <w:r w:rsidR="00C96BC2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 </w:t>
      </w:r>
      <w:r w:rsidR="003C4C81" w:rsidRPr="004B2FE8">
        <w:rPr>
          <w:rFonts w:ascii="Arial" w:hAnsi="Arial" w:cs="Arial"/>
          <w:color w:val="575757"/>
          <w:highlight w:val="yellow"/>
          <w:shd w:val="clear" w:color="auto" w:fill="FFFFFF"/>
        </w:rPr>
        <w:t>&lt;lessor ID&gt;</w:t>
      </w:r>
      <w:r w:rsidR="00C96BC2">
        <w:rPr>
          <w:rFonts w:ascii="Arial" w:hAnsi="Arial" w:cs="Arial"/>
          <w:color w:val="575757"/>
          <w:shd w:val="clear" w:color="auto" w:fill="FFFFFF"/>
        </w:rPr>
        <w:t xml:space="preserve"> and </w:t>
      </w:r>
      <w:r w:rsidR="003C4C81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&lt;lessee name and lessee surname&gt; </w:t>
      </w:r>
      <w:r w:rsidR="00197F7C" w:rsidRPr="004B2FE8">
        <w:rPr>
          <w:rFonts w:ascii="Arial" w:hAnsi="Arial" w:cs="Arial"/>
          <w:color w:val="575757"/>
          <w:highlight w:val="yellow"/>
          <w:shd w:val="clear" w:color="auto" w:fill="FFFFFF"/>
        </w:rPr>
        <w:t xml:space="preserve">&lt;lessee ID&gt; </w:t>
      </w:r>
      <w:r w:rsidRPr="004B2FE8">
        <w:rPr>
          <w:rFonts w:ascii="Arial" w:hAnsi="Arial" w:cs="Arial"/>
          <w:color w:val="575757"/>
          <w:highlight w:val="yellow"/>
          <w:shd w:val="clear" w:color="auto" w:fill="FFFFFF"/>
        </w:rPr>
        <w:t>i</w:t>
      </w:r>
      <w:r>
        <w:rPr>
          <w:rFonts w:ascii="Arial" w:hAnsi="Arial" w:cs="Arial"/>
          <w:color w:val="575757"/>
          <w:shd w:val="clear" w:color="auto" w:fill="FFFFFF"/>
        </w:rPr>
        <w:t xml:space="preserve">s deemed to have been renewed for another year until </w:t>
      </w:r>
      <w:r w:rsidR="00DD332F">
        <w:rPr>
          <w:rFonts w:ascii="Arial" w:hAnsi="Arial" w:cs="Arial"/>
          <w:color w:val="575757"/>
          <w:shd w:val="clear" w:color="auto" w:fill="FFFFFF"/>
        </w:rPr>
        <w:t>&lt;new termination date&gt;</w:t>
      </w:r>
      <w:r>
        <w:rPr>
          <w:rFonts w:ascii="Arial" w:hAnsi="Arial" w:cs="Arial"/>
          <w:color w:val="575757"/>
          <w:shd w:val="clear" w:color="auto" w:fill="FFFFFF"/>
        </w:rPr>
        <w:t xml:space="preserve"> with an annual rent of € </w:t>
      </w:r>
      <w:r w:rsidR="006E71BB">
        <w:rPr>
          <w:rFonts w:ascii="Arial" w:hAnsi="Arial" w:cs="Arial"/>
          <w:color w:val="575757"/>
          <w:shd w:val="clear" w:color="auto" w:fill="FFFFFF"/>
        </w:rPr>
        <w:t>&lt;annual rent&gt;</w:t>
      </w:r>
      <w:r>
        <w:rPr>
          <w:rFonts w:ascii="Arial" w:hAnsi="Arial" w:cs="Arial"/>
          <w:color w:val="575757"/>
          <w:shd w:val="clear" w:color="auto" w:fill="FFFFFF"/>
        </w:rPr>
        <w:t xml:space="preserve"> pursuant to Clause 9(2) of Cap 604.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Regards,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  <w:shd w:val="clear" w:color="auto" w:fill="FFFFFF"/>
        </w:rPr>
        <w:t>Private Residential Leases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Numru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ta’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Referenza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: </w:t>
      </w:r>
      <w:r w:rsidR="006E71BB">
        <w:rPr>
          <w:rFonts w:ascii="Arial" w:hAnsi="Arial" w:cs="Arial"/>
          <w:color w:val="575757"/>
          <w:shd w:val="clear" w:color="auto" w:fill="FFFFFF"/>
        </w:rPr>
        <w:t>&lt;registration ref&gt;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Ir-reġistrazzjoni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tal-kirja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residenzjali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privata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tiegħek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għall-propjetà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r w:rsidR="006E71BB">
        <w:rPr>
          <w:rFonts w:ascii="Arial" w:hAnsi="Arial" w:cs="Arial"/>
          <w:color w:val="575757"/>
          <w:shd w:val="clear" w:color="auto" w:fill="FFFFFF"/>
        </w:rPr>
        <w:t>&lt;property address&gt;</w:t>
      </w:r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skadiet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.</w:t>
      </w:r>
      <w:r>
        <w:rPr>
          <w:rFonts w:ascii="Arial" w:hAnsi="Arial" w:cs="Arial"/>
          <w:color w:val="575757"/>
        </w:rPr>
        <w:br/>
      </w:r>
      <w:r>
        <w:rPr>
          <w:rFonts w:ascii="Arial" w:hAnsi="Arial" w:cs="Arial"/>
          <w:color w:val="575757"/>
        </w:rPr>
        <w:br/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Peress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li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nqast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milli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tavżana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dwar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l-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intenzjonijiet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tiegħek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u/jew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tiffinalizza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l-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proċess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ta’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tiġdid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tiegħek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, il-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kirja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 w:rsidR="00197F7C">
        <w:rPr>
          <w:rFonts w:ascii="Arial" w:hAnsi="Arial" w:cs="Arial"/>
          <w:color w:val="575757"/>
          <w:shd w:val="clear" w:color="auto" w:fill="FFFFFF"/>
        </w:rPr>
        <w:t>bejn</w:t>
      </w:r>
      <w:proofErr w:type="spellEnd"/>
      <w:r w:rsidR="00197F7C">
        <w:rPr>
          <w:rFonts w:ascii="Arial" w:hAnsi="Arial" w:cs="Arial"/>
          <w:color w:val="575757"/>
          <w:shd w:val="clear" w:color="auto" w:fill="FFFFFF"/>
        </w:rPr>
        <w:t xml:space="preserve"> </w:t>
      </w:r>
      <w:r w:rsidR="00197F7C" w:rsidRPr="004B2FE8">
        <w:rPr>
          <w:rFonts w:ascii="Arial" w:hAnsi="Arial" w:cs="Arial"/>
          <w:color w:val="575757"/>
          <w:highlight w:val="yellow"/>
          <w:shd w:val="clear" w:color="auto" w:fill="FFFFFF"/>
        </w:rPr>
        <w:t>&lt;lessor name and lessor surname&gt; &lt;lessor ID&gt; and &lt;lessee name and lessee surname&gt; &lt;lessee ID&gt;</w:t>
      </w:r>
      <w:r w:rsidR="00197F7C"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hija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meqjusa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li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ġiet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imġedda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għal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sena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oħra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sa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r w:rsidR="006E71BB">
        <w:rPr>
          <w:rFonts w:ascii="Arial" w:hAnsi="Arial" w:cs="Arial"/>
          <w:color w:val="575757"/>
          <w:shd w:val="clear" w:color="auto" w:fill="FFFFFF"/>
        </w:rPr>
        <w:t xml:space="preserve">&lt;new termination date&gt;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b’kera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annwali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ta’ € </w:t>
      </w:r>
      <w:r w:rsidR="006E71BB">
        <w:rPr>
          <w:rFonts w:ascii="Arial" w:hAnsi="Arial" w:cs="Arial"/>
          <w:color w:val="575757"/>
          <w:shd w:val="clear" w:color="auto" w:fill="FFFFFF"/>
        </w:rPr>
        <w:t>&lt;annual rent&gt;</w:t>
      </w:r>
      <w:r>
        <w:rPr>
          <w:rFonts w:ascii="Arial" w:hAnsi="Arial" w:cs="Arial"/>
          <w:color w:val="57575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skont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il-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Klawżola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 xml:space="preserve"> 9(2) ta’ </w:t>
      </w:r>
      <w:proofErr w:type="spellStart"/>
      <w:r>
        <w:rPr>
          <w:rFonts w:ascii="Arial" w:hAnsi="Arial" w:cs="Arial"/>
          <w:color w:val="575757"/>
          <w:shd w:val="clear" w:color="auto" w:fill="FFFFFF"/>
        </w:rPr>
        <w:t>Kap</w:t>
      </w:r>
      <w:proofErr w:type="spellEnd"/>
      <w:r>
        <w:rPr>
          <w:rFonts w:ascii="Arial" w:hAnsi="Arial" w:cs="Arial"/>
          <w:color w:val="575757"/>
          <w:shd w:val="clear" w:color="auto" w:fill="FFFFFF"/>
        </w:rPr>
        <w:t>. 604.</w:t>
      </w:r>
    </w:p>
    <w:sectPr w:rsidR="007D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D1"/>
    <w:rsid w:val="000719EA"/>
    <w:rsid w:val="000B3B20"/>
    <w:rsid w:val="0016182D"/>
    <w:rsid w:val="00197F7C"/>
    <w:rsid w:val="00317E0D"/>
    <w:rsid w:val="003510F0"/>
    <w:rsid w:val="003C4C81"/>
    <w:rsid w:val="004B2FE8"/>
    <w:rsid w:val="004D0F69"/>
    <w:rsid w:val="00642BA0"/>
    <w:rsid w:val="006E2943"/>
    <w:rsid w:val="006E71BB"/>
    <w:rsid w:val="00720469"/>
    <w:rsid w:val="0074399F"/>
    <w:rsid w:val="007D7802"/>
    <w:rsid w:val="007F277C"/>
    <w:rsid w:val="008B30B7"/>
    <w:rsid w:val="009C4F51"/>
    <w:rsid w:val="00AB25D9"/>
    <w:rsid w:val="00AF4B50"/>
    <w:rsid w:val="00C96BC2"/>
    <w:rsid w:val="00CF6F8F"/>
    <w:rsid w:val="00D14AB2"/>
    <w:rsid w:val="00D43712"/>
    <w:rsid w:val="00DD332F"/>
    <w:rsid w:val="00E44F5B"/>
    <w:rsid w:val="00E5575B"/>
    <w:rsid w:val="00E909E3"/>
    <w:rsid w:val="00F87E37"/>
    <w:rsid w:val="00FA74D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568D"/>
  <w15:chartTrackingRefBased/>
  <w15:docId w15:val="{4F38BE2E-3AAC-4B43-978D-DF185FEA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4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7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al.rentregistration.mt/regi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rentregistration.mt/login" TargetMode="External"/><Relationship Id="rId5" Type="http://schemas.openxmlformats.org/officeDocument/2006/relationships/hyperlink" Target="https://portal.rentregistration.mt/register" TargetMode="External"/><Relationship Id="rId4" Type="http://schemas.openxmlformats.org/officeDocument/2006/relationships/hyperlink" Target="https://portal.rentregistration.mt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768</Words>
  <Characters>4378</Characters>
  <Application>Microsoft Office Word</Application>
  <DocSecurity>4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 Ivan at HA</dc:creator>
  <cp:keywords/>
  <dc:description/>
  <cp:lastModifiedBy>Fenech Romina at HA</cp:lastModifiedBy>
  <cp:revision>2</cp:revision>
  <dcterms:created xsi:type="dcterms:W3CDTF">2023-04-20T12:44:00Z</dcterms:created>
  <dcterms:modified xsi:type="dcterms:W3CDTF">2023-04-20T12:44:00Z</dcterms:modified>
</cp:coreProperties>
</file>