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05328" w14:textId="04B9982E" w:rsidR="003D7382" w:rsidRDefault="0000376A" w:rsidP="0000376A">
      <w:pPr>
        <w:jc w:val="center"/>
        <w:rPr>
          <w:b/>
          <w:bCs/>
          <w:sz w:val="40"/>
          <w:szCs w:val="40"/>
        </w:rPr>
      </w:pPr>
      <w:r w:rsidRPr="0000376A">
        <w:rPr>
          <w:b/>
          <w:bCs/>
          <w:sz w:val="40"/>
          <w:szCs w:val="40"/>
        </w:rPr>
        <w:t>Sales Performance</w:t>
      </w:r>
      <w:r>
        <w:rPr>
          <w:b/>
          <w:bCs/>
          <w:sz w:val="40"/>
          <w:szCs w:val="40"/>
        </w:rPr>
        <w:t xml:space="preserve"> Project</w:t>
      </w:r>
      <w:r w:rsidRPr="0000376A">
        <w:rPr>
          <w:b/>
          <w:bCs/>
          <w:sz w:val="40"/>
          <w:szCs w:val="40"/>
        </w:rPr>
        <w:t xml:space="preserve"> for an Online Shopping Platform</w:t>
      </w:r>
    </w:p>
    <w:p w14:paraId="3ABAE4F2" w14:textId="77777777" w:rsidR="0000376A" w:rsidRPr="0000376A" w:rsidRDefault="0000376A" w:rsidP="0000376A">
      <w:pPr>
        <w:rPr>
          <w:sz w:val="28"/>
          <w:szCs w:val="28"/>
        </w:rPr>
      </w:pPr>
      <w:r w:rsidRPr="0000376A">
        <w:rPr>
          <w:b/>
          <w:bCs/>
          <w:sz w:val="36"/>
          <w:szCs w:val="36"/>
        </w:rPr>
        <w:t>Project Overview</w:t>
      </w:r>
      <w:r w:rsidRPr="0000376A">
        <w:rPr>
          <w:sz w:val="36"/>
          <w:szCs w:val="36"/>
        </w:rPr>
        <w:t xml:space="preserve"> </w:t>
      </w:r>
    </w:p>
    <w:p w14:paraId="6CEA9DA8" w14:textId="783371FC" w:rsidR="00A504C3" w:rsidRDefault="0000376A" w:rsidP="0000376A">
      <w:r w:rsidRPr="0000376A">
        <w:rPr>
          <w:b/>
          <w:bCs/>
          <w:sz w:val="32"/>
          <w:szCs w:val="32"/>
        </w:rPr>
        <w:t>Purpose</w:t>
      </w:r>
      <w:r>
        <w:t xml:space="preserve">: </w:t>
      </w:r>
      <w:r w:rsidRPr="0000376A">
        <w:rPr>
          <w:sz w:val="28"/>
          <w:szCs w:val="28"/>
        </w:rPr>
        <w:t>The purpose of this project was to develop a comprehensive Sales Performance Dashboard for an online shopping platform to analyze revenue-based metrics f</w:t>
      </w:r>
      <w:r>
        <w:rPr>
          <w:sz w:val="28"/>
          <w:szCs w:val="28"/>
        </w:rPr>
        <w:t>rom</w:t>
      </w:r>
      <w:r w:rsidR="008C0D42">
        <w:rPr>
          <w:sz w:val="28"/>
          <w:szCs w:val="28"/>
        </w:rPr>
        <w:t xml:space="preserve"> </w:t>
      </w:r>
      <w:r w:rsidRPr="0000376A">
        <w:rPr>
          <w:sz w:val="28"/>
          <w:szCs w:val="28"/>
        </w:rPr>
        <w:t>2019 –</w:t>
      </w:r>
      <w:r w:rsidR="008C0D42">
        <w:rPr>
          <w:sz w:val="28"/>
          <w:szCs w:val="28"/>
        </w:rPr>
        <w:t xml:space="preserve"> </w:t>
      </w:r>
      <w:r w:rsidRPr="0000376A">
        <w:rPr>
          <w:sz w:val="28"/>
          <w:szCs w:val="28"/>
        </w:rPr>
        <w:t>2023. The report aims to provide actionable insights into sales trends</w:t>
      </w:r>
      <w:r w:rsidR="00A504C3">
        <w:rPr>
          <w:sz w:val="28"/>
          <w:szCs w:val="28"/>
        </w:rPr>
        <w:t xml:space="preserve"> </w:t>
      </w:r>
      <w:r w:rsidRPr="0000376A">
        <w:rPr>
          <w:sz w:val="28"/>
          <w:szCs w:val="28"/>
        </w:rPr>
        <w:t>and product performance to support data-driven decision-making</w:t>
      </w:r>
      <w:r w:rsidR="00A504C3">
        <w:rPr>
          <w:sz w:val="28"/>
          <w:szCs w:val="28"/>
        </w:rPr>
        <w:t>.</w:t>
      </w:r>
    </w:p>
    <w:p w14:paraId="03E44DBF" w14:textId="09B12BD1" w:rsidR="0000376A" w:rsidRPr="00A504C3" w:rsidRDefault="0000376A" w:rsidP="0000376A">
      <w:pPr>
        <w:rPr>
          <w:b/>
          <w:bCs/>
          <w:sz w:val="32"/>
          <w:szCs w:val="32"/>
        </w:rPr>
      </w:pPr>
      <w:r w:rsidRPr="00A504C3">
        <w:rPr>
          <w:b/>
          <w:bCs/>
          <w:sz w:val="32"/>
          <w:szCs w:val="32"/>
        </w:rPr>
        <w:t>Objectives</w:t>
      </w:r>
    </w:p>
    <w:p w14:paraId="2964EFBC" w14:textId="77777777" w:rsidR="0000376A" w:rsidRPr="00A504C3" w:rsidRDefault="0000376A" w:rsidP="0000376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504C3">
        <w:rPr>
          <w:sz w:val="28"/>
          <w:szCs w:val="28"/>
        </w:rPr>
        <w:t xml:space="preserve">Visualize sales data using charts and PivotTables for easy interpretation. </w:t>
      </w:r>
    </w:p>
    <w:p w14:paraId="204DCB0D" w14:textId="48D75AED" w:rsidR="0000376A" w:rsidRDefault="0000376A" w:rsidP="0000376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504C3">
        <w:rPr>
          <w:sz w:val="28"/>
          <w:szCs w:val="28"/>
        </w:rPr>
        <w:t>Identify top-performing product categories</w:t>
      </w:r>
      <w:r w:rsidR="008C0D42">
        <w:rPr>
          <w:sz w:val="28"/>
          <w:szCs w:val="28"/>
        </w:rPr>
        <w:t>, country, campaign schema</w:t>
      </w:r>
      <w:r w:rsidRPr="00A504C3">
        <w:rPr>
          <w:sz w:val="28"/>
          <w:szCs w:val="28"/>
        </w:rPr>
        <w:t xml:space="preserve">. </w:t>
      </w:r>
    </w:p>
    <w:p w14:paraId="60A53EA5" w14:textId="70B4532A" w:rsidR="00827A34" w:rsidRPr="00827A34" w:rsidRDefault="00827A34" w:rsidP="00827A3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504C3">
        <w:rPr>
          <w:sz w:val="28"/>
          <w:szCs w:val="28"/>
        </w:rPr>
        <w:t xml:space="preserve">Create a Microsoft Excel-based </w:t>
      </w:r>
      <w:r>
        <w:rPr>
          <w:sz w:val="28"/>
          <w:szCs w:val="28"/>
        </w:rPr>
        <w:t>Dashboard</w:t>
      </w:r>
      <w:r w:rsidRPr="00A504C3">
        <w:rPr>
          <w:sz w:val="28"/>
          <w:szCs w:val="28"/>
        </w:rPr>
        <w:t xml:space="preserve"> to track and analyze key </w:t>
      </w:r>
      <w:r>
        <w:rPr>
          <w:sz w:val="28"/>
          <w:szCs w:val="28"/>
        </w:rPr>
        <w:t>performance</w:t>
      </w:r>
      <w:r w:rsidRPr="00A504C3">
        <w:rPr>
          <w:sz w:val="28"/>
          <w:szCs w:val="28"/>
        </w:rPr>
        <w:t xml:space="preserve"> metrics. </w:t>
      </w:r>
    </w:p>
    <w:p w14:paraId="63737DB3" w14:textId="77777777" w:rsidR="0000376A" w:rsidRPr="00A504C3" w:rsidRDefault="0000376A" w:rsidP="0000376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504C3">
        <w:rPr>
          <w:sz w:val="28"/>
          <w:szCs w:val="28"/>
        </w:rPr>
        <w:t xml:space="preserve">Provide recommendations to optimize sales performance and revenue growth. </w:t>
      </w:r>
    </w:p>
    <w:p w14:paraId="1419411A" w14:textId="27E33DDE" w:rsidR="008C0D42" w:rsidRPr="008C0D42" w:rsidRDefault="008C0D42" w:rsidP="0000376A">
      <w:pPr>
        <w:rPr>
          <w:b/>
          <w:bCs/>
          <w:sz w:val="32"/>
          <w:szCs w:val="32"/>
        </w:rPr>
      </w:pPr>
      <w:r w:rsidRPr="008C0D42">
        <w:rPr>
          <w:b/>
          <w:bCs/>
          <w:sz w:val="32"/>
          <w:szCs w:val="32"/>
        </w:rPr>
        <w:t>Scope</w:t>
      </w:r>
    </w:p>
    <w:p w14:paraId="33DCD3CB" w14:textId="2D7A8BBD" w:rsidR="0000376A" w:rsidRDefault="008C0D42" w:rsidP="0000376A">
      <w:pPr>
        <w:rPr>
          <w:sz w:val="28"/>
          <w:szCs w:val="28"/>
        </w:rPr>
      </w:pPr>
      <w:r w:rsidRPr="008C0D42">
        <w:rPr>
          <w:sz w:val="28"/>
          <w:szCs w:val="28"/>
        </w:rPr>
        <w:t>Analysis of 2019 – 2023</w:t>
      </w:r>
      <w:r>
        <w:rPr>
          <w:sz w:val="28"/>
          <w:szCs w:val="28"/>
        </w:rPr>
        <w:t xml:space="preserve"> </w:t>
      </w:r>
      <w:r w:rsidRPr="008C0D42">
        <w:rPr>
          <w:sz w:val="28"/>
          <w:szCs w:val="28"/>
        </w:rPr>
        <w:t xml:space="preserve">sales data, including revenue by product category, time period, </w:t>
      </w:r>
      <w:r>
        <w:rPr>
          <w:sz w:val="28"/>
          <w:szCs w:val="28"/>
        </w:rPr>
        <w:t>country, campaign schema</w:t>
      </w:r>
      <w:r w:rsidRPr="008C0D42">
        <w:rPr>
          <w:sz w:val="28"/>
          <w:szCs w:val="28"/>
        </w:rPr>
        <w:t xml:space="preserve">; </w:t>
      </w:r>
      <w:r w:rsidR="00827A34">
        <w:rPr>
          <w:sz w:val="28"/>
          <w:szCs w:val="28"/>
        </w:rPr>
        <w:t xml:space="preserve">Time interval for purchases; Total units sold and Average price by product category; </w:t>
      </w:r>
      <w:r w:rsidRPr="008C0D42">
        <w:rPr>
          <w:sz w:val="28"/>
          <w:szCs w:val="28"/>
        </w:rPr>
        <w:t xml:space="preserve">calculation of metrics like </w:t>
      </w:r>
      <w:r w:rsidR="00827A34">
        <w:rPr>
          <w:sz w:val="28"/>
          <w:szCs w:val="28"/>
        </w:rPr>
        <w:t xml:space="preserve">Total Sales, Total Units Sold, Return Rate, </w:t>
      </w:r>
      <w:r w:rsidRPr="008C0D42">
        <w:rPr>
          <w:sz w:val="28"/>
          <w:szCs w:val="28"/>
        </w:rPr>
        <w:t>Total Revenue, Average Order Value (AOV)</w:t>
      </w:r>
      <w:r w:rsidR="00827A34">
        <w:rPr>
          <w:sz w:val="28"/>
          <w:szCs w:val="28"/>
        </w:rPr>
        <w:t>, Revenue Lost From Returned Purchases</w:t>
      </w:r>
      <w:r w:rsidRPr="008C0D42">
        <w:rPr>
          <w:sz w:val="28"/>
          <w:szCs w:val="28"/>
        </w:rPr>
        <w:t>; creation of visualizations and interactive features in Excel</w:t>
      </w:r>
      <w:r w:rsidR="00827A34">
        <w:rPr>
          <w:sz w:val="28"/>
          <w:szCs w:val="28"/>
        </w:rPr>
        <w:t>.</w:t>
      </w:r>
    </w:p>
    <w:p w14:paraId="1CE79DDF" w14:textId="4E3392B7" w:rsidR="00122601" w:rsidRDefault="00122601" w:rsidP="00122601">
      <w:pPr>
        <w:rPr>
          <w:b/>
          <w:bCs/>
          <w:sz w:val="32"/>
          <w:szCs w:val="32"/>
        </w:rPr>
      </w:pPr>
      <w:r w:rsidRPr="00122601">
        <w:rPr>
          <w:b/>
          <w:bCs/>
          <w:sz w:val="32"/>
          <w:szCs w:val="32"/>
        </w:rPr>
        <w:t>Data</w:t>
      </w:r>
      <w:r w:rsidR="007B0A51">
        <w:rPr>
          <w:b/>
          <w:bCs/>
          <w:sz w:val="32"/>
          <w:szCs w:val="32"/>
        </w:rPr>
        <w:t>set</w:t>
      </w:r>
    </w:p>
    <w:p w14:paraId="0E775C95" w14:textId="18D15089" w:rsidR="00122601" w:rsidRPr="00122601" w:rsidRDefault="00122601" w:rsidP="0000376A">
      <w:pPr>
        <w:rPr>
          <w:b/>
          <w:bCs/>
          <w:sz w:val="32"/>
          <w:szCs w:val="32"/>
        </w:rPr>
      </w:pPr>
      <w:r w:rsidRPr="00827A34">
        <w:rPr>
          <w:sz w:val="28"/>
          <w:szCs w:val="28"/>
        </w:rPr>
        <w:t xml:space="preserve">A fictional dataset of </w:t>
      </w:r>
      <w:r w:rsidR="009873B9">
        <w:rPr>
          <w:sz w:val="28"/>
          <w:szCs w:val="28"/>
        </w:rPr>
        <w:t>2000</w:t>
      </w:r>
      <w:r w:rsidRPr="00827A34">
        <w:rPr>
          <w:sz w:val="28"/>
          <w:szCs w:val="28"/>
        </w:rPr>
        <w:t xml:space="preserve"> </w:t>
      </w:r>
      <w:r w:rsidR="009873B9">
        <w:rPr>
          <w:sz w:val="28"/>
          <w:szCs w:val="28"/>
        </w:rPr>
        <w:t>rows and</w:t>
      </w:r>
      <w:r w:rsidR="007B0A51">
        <w:rPr>
          <w:sz w:val="28"/>
          <w:szCs w:val="28"/>
        </w:rPr>
        <w:t xml:space="preserve"> 23 columns</w:t>
      </w:r>
      <w:r w:rsidRPr="00827A34">
        <w:rPr>
          <w:sz w:val="28"/>
          <w:szCs w:val="28"/>
        </w:rPr>
        <w:t xml:space="preserve"> from </w:t>
      </w:r>
      <w:r w:rsidR="007B0A51">
        <w:rPr>
          <w:sz w:val="28"/>
          <w:szCs w:val="28"/>
        </w:rPr>
        <w:t>Kaggle</w:t>
      </w:r>
      <w:r w:rsidRPr="00827A34">
        <w:rPr>
          <w:sz w:val="28"/>
          <w:szCs w:val="28"/>
        </w:rPr>
        <w:t xml:space="preserve"> in CSV format. </w:t>
      </w:r>
    </w:p>
    <w:p w14:paraId="6DD17D76" w14:textId="780B277E" w:rsidR="00FA0FA9" w:rsidRPr="007B0A51" w:rsidRDefault="00FA0FA9" w:rsidP="00FA0FA9">
      <w:pPr>
        <w:rPr>
          <w:b/>
          <w:bCs/>
          <w:sz w:val="32"/>
          <w:szCs w:val="32"/>
        </w:rPr>
      </w:pPr>
      <w:r w:rsidRPr="007B0A51">
        <w:rPr>
          <w:b/>
          <w:bCs/>
          <w:sz w:val="32"/>
          <w:szCs w:val="32"/>
        </w:rPr>
        <w:t>Tools and Technologies</w:t>
      </w:r>
    </w:p>
    <w:p w14:paraId="18C70FD5" w14:textId="109B0742" w:rsidR="00FA0FA9" w:rsidRPr="009873B9" w:rsidRDefault="00FA0FA9" w:rsidP="00FA0FA9">
      <w:pPr>
        <w:rPr>
          <w:sz w:val="28"/>
          <w:szCs w:val="28"/>
        </w:rPr>
      </w:pPr>
      <w:r w:rsidRPr="009873B9">
        <w:rPr>
          <w:b/>
          <w:bCs/>
          <w:sz w:val="28"/>
          <w:szCs w:val="28"/>
        </w:rPr>
        <w:t>Microsoft Excel</w:t>
      </w:r>
      <w:r w:rsidRPr="009873B9">
        <w:rPr>
          <w:sz w:val="28"/>
          <w:szCs w:val="28"/>
        </w:rPr>
        <w:t xml:space="preserve">: Used for data cleaning, data analysis, calculations, and visualizations. </w:t>
      </w:r>
    </w:p>
    <w:p w14:paraId="27B70A83" w14:textId="77777777" w:rsidR="00FA0FA9" w:rsidRPr="009873B9" w:rsidRDefault="00FA0FA9" w:rsidP="00FA0FA9">
      <w:pPr>
        <w:rPr>
          <w:sz w:val="28"/>
          <w:szCs w:val="28"/>
        </w:rPr>
      </w:pPr>
      <w:r w:rsidRPr="009873B9">
        <w:rPr>
          <w:sz w:val="28"/>
          <w:szCs w:val="28"/>
        </w:rPr>
        <w:t xml:space="preserve">Features Utilized: </w:t>
      </w:r>
    </w:p>
    <w:p w14:paraId="42665CC4" w14:textId="07042CE2" w:rsidR="00FA0FA9" w:rsidRPr="009873B9" w:rsidRDefault="00FA0FA9" w:rsidP="00FA0FA9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9873B9">
        <w:rPr>
          <w:sz w:val="28"/>
          <w:szCs w:val="28"/>
        </w:rPr>
        <w:t xml:space="preserve">Excel Table for dynamic data ranges. </w:t>
      </w:r>
    </w:p>
    <w:p w14:paraId="6C01ACE8" w14:textId="3F3A86FA" w:rsidR="00FA0FA9" w:rsidRPr="009873B9" w:rsidRDefault="00FA0FA9" w:rsidP="00FA0FA9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9873B9">
        <w:rPr>
          <w:sz w:val="28"/>
          <w:szCs w:val="28"/>
        </w:rPr>
        <w:t xml:space="preserve">PivotTables for aggregating data by product category, country, and time period. </w:t>
      </w:r>
    </w:p>
    <w:p w14:paraId="17533B17" w14:textId="1E2EDDEA" w:rsidR="00FA0FA9" w:rsidRPr="009873B9" w:rsidRDefault="00FA0FA9" w:rsidP="00FA0FA9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9873B9">
        <w:rPr>
          <w:sz w:val="28"/>
          <w:szCs w:val="28"/>
        </w:rPr>
        <w:t xml:space="preserve">Calculated columns for total amount and time interval. </w:t>
      </w:r>
    </w:p>
    <w:p w14:paraId="6F0EB01A" w14:textId="72A3A8EF" w:rsidR="00FA0FA9" w:rsidRPr="009873B9" w:rsidRDefault="00FA0FA9" w:rsidP="00FA0FA9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9873B9">
        <w:rPr>
          <w:sz w:val="28"/>
          <w:szCs w:val="28"/>
        </w:rPr>
        <w:t xml:space="preserve">Charts (Column, Line, Bar) for visualizations. </w:t>
      </w:r>
    </w:p>
    <w:p w14:paraId="2186D1FA" w14:textId="77777777" w:rsidR="00FA0FA9" w:rsidRPr="009873B9" w:rsidRDefault="00FA0FA9" w:rsidP="00FA0FA9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9873B9">
        <w:rPr>
          <w:sz w:val="28"/>
          <w:szCs w:val="28"/>
        </w:rPr>
        <w:t>Slicers for interactive filtering.</w:t>
      </w:r>
    </w:p>
    <w:p w14:paraId="1149929C" w14:textId="4AB0E86D" w:rsidR="002E360D" w:rsidRPr="002E360D" w:rsidRDefault="002E360D" w:rsidP="002E360D">
      <w:pPr>
        <w:rPr>
          <w:b/>
          <w:bCs/>
          <w:sz w:val="32"/>
          <w:szCs w:val="32"/>
        </w:rPr>
      </w:pPr>
      <w:r w:rsidRPr="002E360D">
        <w:rPr>
          <w:b/>
          <w:bCs/>
          <w:sz w:val="32"/>
          <w:szCs w:val="32"/>
        </w:rPr>
        <w:lastRenderedPageBreak/>
        <w:t>Findings</w:t>
      </w:r>
    </w:p>
    <w:p w14:paraId="66C59527" w14:textId="1BA7D957" w:rsidR="002E360D" w:rsidRPr="0014063A" w:rsidRDefault="002E360D" w:rsidP="002E360D">
      <w:pPr>
        <w:rPr>
          <w:b/>
          <w:bCs/>
          <w:sz w:val="28"/>
          <w:szCs w:val="28"/>
        </w:rPr>
      </w:pPr>
      <w:r w:rsidRPr="0014063A">
        <w:rPr>
          <w:b/>
          <w:bCs/>
          <w:sz w:val="28"/>
          <w:szCs w:val="28"/>
        </w:rPr>
        <w:t xml:space="preserve"> Key Metrics</w:t>
      </w:r>
    </w:p>
    <w:p w14:paraId="44F7D9C0" w14:textId="20358625" w:rsidR="002E360D" w:rsidRPr="009873B9" w:rsidRDefault="002E360D" w:rsidP="002E360D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14063A">
        <w:rPr>
          <w:b/>
          <w:bCs/>
          <w:sz w:val="28"/>
          <w:szCs w:val="28"/>
        </w:rPr>
        <w:t xml:space="preserve">Total </w:t>
      </w:r>
      <w:r w:rsidR="0014063A" w:rsidRPr="0014063A">
        <w:rPr>
          <w:b/>
          <w:bCs/>
          <w:sz w:val="28"/>
          <w:szCs w:val="28"/>
        </w:rPr>
        <w:t>Sales</w:t>
      </w:r>
      <w:r w:rsidRPr="0014063A">
        <w:rPr>
          <w:sz w:val="28"/>
          <w:szCs w:val="28"/>
        </w:rPr>
        <w:t xml:space="preserve">: </w:t>
      </w:r>
      <w:r w:rsidR="0014063A" w:rsidRPr="009873B9">
        <w:rPr>
          <w:b/>
          <w:bCs/>
          <w:sz w:val="28"/>
          <w:szCs w:val="28"/>
        </w:rPr>
        <w:t>1464</w:t>
      </w:r>
      <w:r w:rsidRPr="009873B9">
        <w:rPr>
          <w:b/>
          <w:bCs/>
          <w:sz w:val="28"/>
          <w:szCs w:val="28"/>
        </w:rPr>
        <w:t xml:space="preserve"> </w:t>
      </w:r>
      <w:r w:rsidR="007B0A51" w:rsidRPr="007B0A51">
        <w:rPr>
          <w:sz w:val="28"/>
          <w:szCs w:val="28"/>
        </w:rPr>
        <w:t>(</w:t>
      </w:r>
      <w:r w:rsidR="007B0A51">
        <w:rPr>
          <w:sz w:val="28"/>
          <w:szCs w:val="28"/>
        </w:rPr>
        <w:t>Count of successful purchases)</w:t>
      </w:r>
    </w:p>
    <w:p w14:paraId="736979C2" w14:textId="62DDF00C" w:rsidR="002E360D" w:rsidRPr="007B0A51" w:rsidRDefault="002E360D" w:rsidP="007B0A51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14063A">
        <w:rPr>
          <w:b/>
          <w:bCs/>
          <w:sz w:val="28"/>
          <w:szCs w:val="28"/>
        </w:rPr>
        <w:t>Average Order Value (AOV)</w:t>
      </w:r>
      <w:r w:rsidRPr="0014063A">
        <w:rPr>
          <w:sz w:val="28"/>
          <w:szCs w:val="28"/>
        </w:rPr>
        <w:t xml:space="preserve">: </w:t>
      </w:r>
      <w:r w:rsidRPr="009873B9">
        <w:rPr>
          <w:b/>
          <w:bCs/>
          <w:sz w:val="28"/>
          <w:szCs w:val="28"/>
        </w:rPr>
        <w:t>$</w:t>
      </w:r>
      <w:r w:rsidR="0014063A" w:rsidRPr="009873B9">
        <w:rPr>
          <w:b/>
          <w:bCs/>
          <w:sz w:val="28"/>
          <w:szCs w:val="28"/>
        </w:rPr>
        <w:t>774</w:t>
      </w:r>
      <w:r w:rsidRPr="009873B9">
        <w:rPr>
          <w:b/>
          <w:bCs/>
          <w:sz w:val="28"/>
          <w:szCs w:val="28"/>
        </w:rPr>
        <w:t xml:space="preserve"> </w:t>
      </w:r>
      <w:r w:rsidR="007B0A51" w:rsidRPr="007B0A51">
        <w:rPr>
          <w:sz w:val="28"/>
          <w:szCs w:val="28"/>
        </w:rPr>
        <w:t>(</w:t>
      </w:r>
      <w:r w:rsidR="007B0A51">
        <w:rPr>
          <w:sz w:val="28"/>
          <w:szCs w:val="28"/>
        </w:rPr>
        <w:t xml:space="preserve">Total revenue/ Number of orders)  </w:t>
      </w:r>
    </w:p>
    <w:p w14:paraId="3070ED9B" w14:textId="0C4076B5" w:rsidR="002E360D" w:rsidRPr="007B0A51" w:rsidRDefault="0014063A" w:rsidP="007B0A51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14063A">
        <w:rPr>
          <w:b/>
          <w:bCs/>
          <w:sz w:val="28"/>
          <w:szCs w:val="28"/>
        </w:rPr>
        <w:t>Total Revenue</w:t>
      </w:r>
      <w:r w:rsidR="002E360D" w:rsidRPr="0014063A">
        <w:rPr>
          <w:sz w:val="28"/>
          <w:szCs w:val="28"/>
        </w:rPr>
        <w:t xml:space="preserve">: </w:t>
      </w:r>
      <w:r w:rsidR="009873B9" w:rsidRPr="009873B9">
        <w:rPr>
          <w:b/>
          <w:bCs/>
          <w:sz w:val="28"/>
          <w:szCs w:val="28"/>
        </w:rPr>
        <w:t>$1,133,444</w:t>
      </w:r>
      <w:r w:rsidR="002E360D" w:rsidRPr="0014063A">
        <w:rPr>
          <w:sz w:val="28"/>
          <w:szCs w:val="28"/>
        </w:rPr>
        <w:t xml:space="preserve"> </w:t>
      </w:r>
      <w:r w:rsidR="007B0A51" w:rsidRPr="007B0A51">
        <w:rPr>
          <w:sz w:val="28"/>
          <w:szCs w:val="28"/>
        </w:rPr>
        <w:t>(</w:t>
      </w:r>
      <w:r w:rsidR="007B0A51">
        <w:rPr>
          <w:sz w:val="28"/>
          <w:szCs w:val="28"/>
        </w:rPr>
        <w:t>Sum of all successful purchases)</w:t>
      </w:r>
    </w:p>
    <w:p w14:paraId="77581CF6" w14:textId="7E60BD58" w:rsidR="002E360D" w:rsidRPr="007B0A51" w:rsidRDefault="009873B9" w:rsidP="007B0A51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9873B9">
        <w:rPr>
          <w:b/>
          <w:bCs/>
          <w:sz w:val="28"/>
          <w:szCs w:val="28"/>
        </w:rPr>
        <w:t>Total Units</w:t>
      </w:r>
      <w:r>
        <w:rPr>
          <w:sz w:val="28"/>
          <w:szCs w:val="28"/>
        </w:rPr>
        <w:t xml:space="preserve"> </w:t>
      </w:r>
      <w:r w:rsidRPr="009873B9">
        <w:rPr>
          <w:b/>
          <w:bCs/>
          <w:sz w:val="28"/>
          <w:szCs w:val="28"/>
        </w:rPr>
        <w:t>Sold</w:t>
      </w:r>
      <w:r w:rsidR="002E360D" w:rsidRPr="0014063A">
        <w:rPr>
          <w:sz w:val="28"/>
          <w:szCs w:val="28"/>
        </w:rPr>
        <w:t xml:space="preserve">: </w:t>
      </w:r>
      <w:r w:rsidRPr="009873B9">
        <w:rPr>
          <w:b/>
          <w:bCs/>
          <w:sz w:val="28"/>
          <w:szCs w:val="28"/>
        </w:rPr>
        <w:t>5175</w:t>
      </w:r>
      <w:r w:rsidR="002E360D" w:rsidRPr="009873B9">
        <w:rPr>
          <w:b/>
          <w:bCs/>
          <w:sz w:val="28"/>
          <w:szCs w:val="28"/>
        </w:rPr>
        <w:t xml:space="preserve"> </w:t>
      </w:r>
      <w:r w:rsidR="007B0A51" w:rsidRPr="007B0A51">
        <w:rPr>
          <w:sz w:val="28"/>
          <w:szCs w:val="28"/>
        </w:rPr>
        <w:t>(</w:t>
      </w:r>
      <w:r w:rsidR="007B0A51">
        <w:rPr>
          <w:sz w:val="28"/>
          <w:szCs w:val="28"/>
        </w:rPr>
        <w:t>Sum of all units successfully purchased)</w:t>
      </w:r>
    </w:p>
    <w:p w14:paraId="0A5BF86A" w14:textId="163646D7" w:rsidR="002E360D" w:rsidRDefault="009873B9" w:rsidP="002E360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873B9">
        <w:rPr>
          <w:b/>
          <w:bCs/>
          <w:sz w:val="28"/>
          <w:szCs w:val="28"/>
        </w:rPr>
        <w:t>Return Rate</w:t>
      </w:r>
      <w:r w:rsidR="002E360D" w:rsidRPr="0014063A">
        <w:rPr>
          <w:sz w:val="28"/>
          <w:szCs w:val="28"/>
        </w:rPr>
        <w:t xml:space="preserve">: </w:t>
      </w:r>
      <w:r w:rsidRPr="009873B9">
        <w:rPr>
          <w:b/>
          <w:bCs/>
          <w:sz w:val="28"/>
          <w:szCs w:val="28"/>
        </w:rPr>
        <w:t>13.88%</w:t>
      </w:r>
      <w:r w:rsidR="007B0A51">
        <w:rPr>
          <w:b/>
          <w:bCs/>
          <w:sz w:val="28"/>
          <w:szCs w:val="28"/>
        </w:rPr>
        <w:t xml:space="preserve"> </w:t>
      </w:r>
      <w:r w:rsidR="007B0A51" w:rsidRPr="007B0A51">
        <w:rPr>
          <w:sz w:val="28"/>
          <w:szCs w:val="28"/>
        </w:rPr>
        <w:t>(</w:t>
      </w:r>
      <w:r w:rsidR="007B0A51">
        <w:rPr>
          <w:sz w:val="28"/>
          <w:szCs w:val="28"/>
        </w:rPr>
        <w:t>Count of returned purchases/ total sales multiplied by 100)</w:t>
      </w:r>
    </w:p>
    <w:p w14:paraId="7ACA4729" w14:textId="2EE91285" w:rsidR="009873B9" w:rsidRPr="009873B9" w:rsidRDefault="009873B9" w:rsidP="002E360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873B9">
        <w:rPr>
          <w:b/>
          <w:bCs/>
          <w:sz w:val="28"/>
          <w:szCs w:val="28"/>
        </w:rPr>
        <w:t>Revenue Lost from Returned Purchases</w:t>
      </w:r>
      <w:r>
        <w:rPr>
          <w:b/>
          <w:bCs/>
          <w:sz w:val="28"/>
          <w:szCs w:val="28"/>
        </w:rPr>
        <w:t xml:space="preserve">: </w:t>
      </w:r>
      <w:r w:rsidRPr="009873B9">
        <w:rPr>
          <w:b/>
          <w:bCs/>
          <w:sz w:val="28"/>
          <w:szCs w:val="28"/>
        </w:rPr>
        <w:t>$150,179</w:t>
      </w:r>
    </w:p>
    <w:p w14:paraId="59DF25DA" w14:textId="1756364E" w:rsidR="0086696D" w:rsidRPr="0014063A" w:rsidRDefault="009873B9" w:rsidP="001125E2">
      <w:pPr>
        <w:rPr>
          <w:b/>
          <w:bCs/>
          <w:sz w:val="28"/>
          <w:szCs w:val="28"/>
        </w:rPr>
      </w:pPr>
      <w:r w:rsidRPr="0014063A">
        <w:rPr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0B14A04A" wp14:editId="0BA296B9">
            <wp:simplePos x="0" y="0"/>
            <wp:positionH relativeFrom="margin">
              <wp:posOffset>-62865</wp:posOffset>
            </wp:positionH>
            <wp:positionV relativeFrom="page">
              <wp:posOffset>3240405</wp:posOffset>
            </wp:positionV>
            <wp:extent cx="6985635" cy="2355850"/>
            <wp:effectExtent l="57150" t="95250" r="62865" b="25400"/>
            <wp:wrapTight wrapText="bothSides">
              <wp:wrapPolygon edited="0">
                <wp:start x="-118" y="-873"/>
                <wp:lineTo x="-177" y="-699"/>
                <wp:lineTo x="-177" y="20785"/>
                <wp:lineTo x="-118" y="21658"/>
                <wp:lineTo x="21677" y="21658"/>
                <wp:lineTo x="21735" y="19038"/>
                <wp:lineTo x="21735" y="2096"/>
                <wp:lineTo x="21677" y="-524"/>
                <wp:lineTo x="21677" y="-873"/>
                <wp:lineTo x="-118" y="-873"/>
              </wp:wrapPolygon>
            </wp:wrapTight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6459678B-89D5-45B3-9AFF-1B4A0489AFB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360D" w:rsidRPr="0014063A">
        <w:rPr>
          <w:b/>
          <w:bCs/>
          <w:sz w:val="28"/>
          <w:szCs w:val="28"/>
        </w:rPr>
        <w:t xml:space="preserve"> Detailed Findi</w:t>
      </w:r>
      <w:r w:rsidR="00141ACF" w:rsidRPr="0014063A">
        <w:rPr>
          <w:b/>
          <w:bCs/>
          <w:sz w:val="28"/>
          <w:szCs w:val="28"/>
        </w:rPr>
        <w:t>ngs</w:t>
      </w:r>
    </w:p>
    <w:p w14:paraId="76DA1EF6" w14:textId="77777777" w:rsidR="00271329" w:rsidRDefault="00733E6E" w:rsidP="001125E2">
      <w:pPr>
        <w:rPr>
          <w:b/>
          <w:bCs/>
          <w:sz w:val="28"/>
          <w:szCs w:val="28"/>
        </w:rPr>
      </w:pPr>
      <w:r w:rsidRPr="00733E6E">
        <w:rPr>
          <w:b/>
          <w:bCs/>
          <w:sz w:val="32"/>
          <w:szCs w:val="32"/>
        </w:rPr>
        <w:t>Insight</w:t>
      </w:r>
      <w:r w:rsidR="001125E2" w:rsidRPr="001125E2">
        <w:rPr>
          <w:b/>
          <w:bCs/>
          <w:sz w:val="28"/>
          <w:szCs w:val="28"/>
        </w:rPr>
        <w:t>:</w:t>
      </w:r>
      <w:r w:rsidR="001125E2" w:rsidRPr="001125E2">
        <w:rPr>
          <w:sz w:val="28"/>
          <w:szCs w:val="28"/>
        </w:rPr>
        <w:t xml:space="preserve"> </w:t>
      </w:r>
      <w:r w:rsidR="001125E2">
        <w:rPr>
          <w:sz w:val="28"/>
          <w:szCs w:val="28"/>
        </w:rPr>
        <w:t xml:space="preserve">In </w:t>
      </w:r>
      <w:r w:rsidR="001125E2" w:rsidRPr="001125E2">
        <w:rPr>
          <w:b/>
          <w:bCs/>
          <w:sz w:val="28"/>
          <w:szCs w:val="28"/>
        </w:rPr>
        <w:t>2019</w:t>
      </w:r>
      <w:r w:rsidR="001125E2">
        <w:rPr>
          <w:sz w:val="28"/>
          <w:szCs w:val="28"/>
        </w:rPr>
        <w:t xml:space="preserve">, a total of </w:t>
      </w:r>
      <w:r w:rsidR="001125E2" w:rsidRPr="001125E2">
        <w:rPr>
          <w:b/>
          <w:bCs/>
          <w:sz w:val="28"/>
          <w:szCs w:val="28"/>
        </w:rPr>
        <w:t>$204,286</w:t>
      </w:r>
      <w:r w:rsidR="001125E2">
        <w:rPr>
          <w:sz w:val="28"/>
          <w:szCs w:val="28"/>
        </w:rPr>
        <w:t xml:space="preserve"> was made, In </w:t>
      </w:r>
      <w:r w:rsidR="001125E2" w:rsidRPr="001125E2">
        <w:rPr>
          <w:b/>
          <w:bCs/>
          <w:sz w:val="28"/>
          <w:szCs w:val="28"/>
        </w:rPr>
        <w:t>2020</w:t>
      </w:r>
      <w:r w:rsidR="001125E2">
        <w:rPr>
          <w:sz w:val="28"/>
          <w:szCs w:val="28"/>
        </w:rPr>
        <w:t xml:space="preserve">, a total of </w:t>
      </w:r>
      <w:r w:rsidR="001125E2" w:rsidRPr="001125E2">
        <w:rPr>
          <w:b/>
          <w:bCs/>
          <w:sz w:val="28"/>
          <w:szCs w:val="28"/>
        </w:rPr>
        <w:t>$229,477</w:t>
      </w:r>
      <w:r w:rsidR="001125E2">
        <w:rPr>
          <w:sz w:val="28"/>
          <w:szCs w:val="28"/>
        </w:rPr>
        <w:t xml:space="preserve"> was made which is </w:t>
      </w:r>
      <w:r w:rsidR="001125E2" w:rsidRPr="00247920">
        <w:rPr>
          <w:b/>
          <w:bCs/>
          <w:sz w:val="28"/>
          <w:szCs w:val="28"/>
        </w:rPr>
        <w:t>+</w:t>
      </w:r>
      <w:r w:rsidR="001125E2" w:rsidRPr="001125E2">
        <w:rPr>
          <w:b/>
          <w:bCs/>
          <w:sz w:val="28"/>
          <w:szCs w:val="28"/>
        </w:rPr>
        <w:t>12.33%</w:t>
      </w:r>
      <w:r w:rsidR="001125E2">
        <w:rPr>
          <w:sz w:val="28"/>
          <w:szCs w:val="28"/>
        </w:rPr>
        <w:t xml:space="preserve"> more compared to </w:t>
      </w:r>
      <w:r w:rsidR="001125E2" w:rsidRPr="001125E2">
        <w:rPr>
          <w:b/>
          <w:bCs/>
          <w:sz w:val="28"/>
          <w:szCs w:val="28"/>
        </w:rPr>
        <w:t>2019</w:t>
      </w:r>
      <w:r w:rsidR="001125E2">
        <w:rPr>
          <w:sz w:val="28"/>
          <w:szCs w:val="28"/>
        </w:rPr>
        <w:t xml:space="preserve">, In </w:t>
      </w:r>
      <w:r w:rsidR="001125E2" w:rsidRPr="001125E2">
        <w:rPr>
          <w:b/>
          <w:bCs/>
          <w:sz w:val="28"/>
          <w:szCs w:val="28"/>
        </w:rPr>
        <w:t>2021</w:t>
      </w:r>
      <w:r w:rsidR="001125E2">
        <w:rPr>
          <w:sz w:val="28"/>
          <w:szCs w:val="28"/>
        </w:rPr>
        <w:t xml:space="preserve">, a total of </w:t>
      </w:r>
      <w:r w:rsidR="001125E2" w:rsidRPr="001125E2">
        <w:rPr>
          <w:b/>
          <w:bCs/>
          <w:sz w:val="28"/>
          <w:szCs w:val="28"/>
        </w:rPr>
        <w:t>$287,205</w:t>
      </w:r>
      <w:r w:rsidR="001125E2">
        <w:rPr>
          <w:sz w:val="28"/>
          <w:szCs w:val="28"/>
        </w:rPr>
        <w:t xml:space="preserve"> was made, we also experienced a </w:t>
      </w:r>
      <w:r w:rsidR="001125E2" w:rsidRPr="00247920">
        <w:rPr>
          <w:b/>
          <w:bCs/>
          <w:sz w:val="28"/>
          <w:szCs w:val="28"/>
        </w:rPr>
        <w:t>+</w:t>
      </w:r>
      <w:r w:rsidR="001125E2" w:rsidRPr="001125E2">
        <w:rPr>
          <w:b/>
          <w:bCs/>
          <w:sz w:val="28"/>
          <w:szCs w:val="28"/>
        </w:rPr>
        <w:t>25.16%</w:t>
      </w:r>
      <w:r w:rsidR="001125E2">
        <w:rPr>
          <w:sz w:val="28"/>
          <w:szCs w:val="28"/>
        </w:rPr>
        <w:t xml:space="preserve"> increase in revenue compared to </w:t>
      </w:r>
      <w:r w:rsidR="001125E2" w:rsidRPr="00247920">
        <w:rPr>
          <w:b/>
          <w:bCs/>
          <w:sz w:val="28"/>
          <w:szCs w:val="28"/>
        </w:rPr>
        <w:t>2020</w:t>
      </w:r>
      <w:r w:rsidR="001125E2">
        <w:rPr>
          <w:sz w:val="28"/>
          <w:szCs w:val="28"/>
        </w:rPr>
        <w:t xml:space="preserve">, In </w:t>
      </w:r>
      <w:r w:rsidR="001125E2" w:rsidRPr="00247920">
        <w:rPr>
          <w:b/>
          <w:bCs/>
          <w:sz w:val="28"/>
          <w:szCs w:val="28"/>
        </w:rPr>
        <w:t>2022</w:t>
      </w:r>
      <w:r w:rsidR="00247920" w:rsidRPr="00247920">
        <w:rPr>
          <w:sz w:val="28"/>
          <w:szCs w:val="28"/>
        </w:rPr>
        <w:t>,</w:t>
      </w:r>
      <w:r w:rsidR="00247920">
        <w:rPr>
          <w:sz w:val="28"/>
          <w:szCs w:val="28"/>
        </w:rPr>
        <w:t xml:space="preserve"> a total of </w:t>
      </w:r>
      <w:r w:rsidR="00247920" w:rsidRPr="00247920">
        <w:rPr>
          <w:b/>
          <w:bCs/>
          <w:sz w:val="28"/>
          <w:szCs w:val="28"/>
        </w:rPr>
        <w:t>$248,050</w:t>
      </w:r>
      <w:r w:rsidR="00247920">
        <w:rPr>
          <w:sz w:val="28"/>
          <w:szCs w:val="28"/>
        </w:rPr>
        <w:t xml:space="preserve"> was made which is </w:t>
      </w:r>
      <w:r w:rsidR="00247920" w:rsidRPr="00247920">
        <w:rPr>
          <w:b/>
          <w:bCs/>
          <w:sz w:val="28"/>
          <w:szCs w:val="28"/>
        </w:rPr>
        <w:t>-13.63%</w:t>
      </w:r>
      <w:r w:rsidR="00247920">
        <w:rPr>
          <w:sz w:val="28"/>
          <w:szCs w:val="28"/>
        </w:rPr>
        <w:t xml:space="preserve"> less compared to 2021, In 2023, a total of $164,426 was made which is </w:t>
      </w:r>
      <w:r w:rsidR="00247920" w:rsidRPr="00247920">
        <w:rPr>
          <w:b/>
          <w:bCs/>
          <w:sz w:val="28"/>
          <w:szCs w:val="28"/>
        </w:rPr>
        <w:t>-33.7%</w:t>
      </w:r>
      <w:r w:rsidR="00247920" w:rsidRPr="00247920">
        <w:rPr>
          <w:sz w:val="28"/>
          <w:szCs w:val="28"/>
        </w:rPr>
        <w:t xml:space="preserve"> </w:t>
      </w:r>
      <w:r w:rsidR="00247920">
        <w:rPr>
          <w:sz w:val="28"/>
          <w:szCs w:val="28"/>
        </w:rPr>
        <w:t xml:space="preserve">less compared to </w:t>
      </w:r>
      <w:r w:rsidR="00247920" w:rsidRPr="00247920">
        <w:rPr>
          <w:b/>
          <w:bCs/>
          <w:sz w:val="28"/>
          <w:szCs w:val="28"/>
        </w:rPr>
        <w:t>2022</w:t>
      </w:r>
      <w:r w:rsidR="00247920">
        <w:rPr>
          <w:b/>
          <w:bCs/>
          <w:sz w:val="28"/>
          <w:szCs w:val="28"/>
        </w:rPr>
        <w:t>.</w:t>
      </w:r>
    </w:p>
    <w:p w14:paraId="64F85408" w14:textId="6F5A50C9" w:rsidR="00141ACF" w:rsidRPr="00271329" w:rsidRDefault="00247920" w:rsidP="00271329">
      <w:pPr>
        <w:ind w:firstLine="720"/>
        <w:rPr>
          <w:b/>
          <w:bCs/>
          <w:sz w:val="28"/>
          <w:szCs w:val="28"/>
        </w:rPr>
      </w:pPr>
      <w:r>
        <w:rPr>
          <w:sz w:val="28"/>
          <w:szCs w:val="28"/>
        </w:rPr>
        <w:t>Peak revenue was made in 2021, after 2021 we experienced a constant drop in revenue</w:t>
      </w:r>
      <w:r w:rsidR="00733E6E">
        <w:rPr>
          <w:sz w:val="28"/>
          <w:szCs w:val="28"/>
        </w:rPr>
        <w:t xml:space="preserve"> each year. In </w:t>
      </w:r>
      <w:r w:rsidR="00733E6E" w:rsidRPr="00733E6E">
        <w:rPr>
          <w:b/>
          <w:bCs/>
          <w:sz w:val="28"/>
          <w:szCs w:val="28"/>
        </w:rPr>
        <w:t>2023</w:t>
      </w:r>
      <w:r w:rsidR="00733E6E">
        <w:rPr>
          <w:b/>
          <w:bCs/>
          <w:sz w:val="28"/>
          <w:szCs w:val="28"/>
        </w:rPr>
        <w:t>,</w:t>
      </w:r>
      <w:r w:rsidR="00733E6E">
        <w:rPr>
          <w:sz w:val="28"/>
          <w:szCs w:val="28"/>
        </w:rPr>
        <w:t xml:space="preserve"> there was a </w:t>
      </w:r>
      <w:r w:rsidR="00733E6E" w:rsidRPr="00733E6E">
        <w:rPr>
          <w:b/>
          <w:bCs/>
          <w:sz w:val="28"/>
          <w:szCs w:val="28"/>
        </w:rPr>
        <w:t>-49.47%</w:t>
      </w:r>
      <w:r w:rsidR="00733E6E">
        <w:rPr>
          <w:sz w:val="28"/>
          <w:szCs w:val="28"/>
        </w:rPr>
        <w:t xml:space="preserve"> drop in revenue compared to </w:t>
      </w:r>
      <w:r w:rsidR="00733E6E" w:rsidRPr="00733E6E">
        <w:rPr>
          <w:b/>
          <w:bCs/>
          <w:sz w:val="28"/>
          <w:szCs w:val="28"/>
        </w:rPr>
        <w:t>2021</w:t>
      </w:r>
      <w:r w:rsidR="009873B9">
        <w:rPr>
          <w:b/>
          <w:bCs/>
          <w:sz w:val="28"/>
          <w:szCs w:val="28"/>
        </w:rPr>
        <w:t>.</w:t>
      </w:r>
    </w:p>
    <w:p w14:paraId="74FE459F" w14:textId="77777777" w:rsidR="00271329" w:rsidRDefault="00271329" w:rsidP="0081275C">
      <w:pPr>
        <w:rPr>
          <w:b/>
          <w:bCs/>
          <w:sz w:val="32"/>
          <w:szCs w:val="32"/>
        </w:rPr>
      </w:pPr>
      <w:r w:rsidRPr="00733E6E">
        <w:rPr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255F247E" wp14:editId="14B10550">
            <wp:simplePos x="0" y="0"/>
            <wp:positionH relativeFrom="margin">
              <wp:posOffset>-121285</wp:posOffset>
            </wp:positionH>
            <wp:positionV relativeFrom="paragraph">
              <wp:posOffset>260985</wp:posOffset>
            </wp:positionV>
            <wp:extent cx="3736340" cy="1670050"/>
            <wp:effectExtent l="57150" t="95250" r="54610" b="25400"/>
            <wp:wrapTight wrapText="bothSides">
              <wp:wrapPolygon edited="0">
                <wp:start x="-220" y="-1232"/>
                <wp:lineTo x="-330" y="-986"/>
                <wp:lineTo x="-330" y="20450"/>
                <wp:lineTo x="-220" y="21682"/>
                <wp:lineTo x="21806" y="21682"/>
                <wp:lineTo x="21806" y="2957"/>
                <wp:lineTo x="21695" y="-739"/>
                <wp:lineTo x="21695" y="-1232"/>
                <wp:lineTo x="-220" y="-1232"/>
              </wp:wrapPolygon>
            </wp:wrapTight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6CF85564-0BB5-4A5F-97C0-0DBAFFF16B4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3AD8BE" w14:textId="5162A07D" w:rsidR="00733E6E" w:rsidRPr="0014063A" w:rsidRDefault="00733E6E" w:rsidP="0081275C">
      <w:pPr>
        <w:rPr>
          <w:b/>
          <w:bCs/>
          <w:sz w:val="32"/>
          <w:szCs w:val="32"/>
        </w:rPr>
      </w:pPr>
      <w:r w:rsidRPr="00733E6E">
        <w:rPr>
          <w:b/>
          <w:bCs/>
          <w:sz w:val="32"/>
          <w:szCs w:val="32"/>
        </w:rPr>
        <w:t>Insight:</w:t>
      </w:r>
      <w:r>
        <w:rPr>
          <w:b/>
          <w:bCs/>
          <w:sz w:val="32"/>
          <w:szCs w:val="32"/>
        </w:rPr>
        <w:t xml:space="preserve"> </w:t>
      </w:r>
      <w:r>
        <w:rPr>
          <w:sz w:val="28"/>
          <w:szCs w:val="28"/>
        </w:rPr>
        <w:t xml:space="preserve">More than half </w:t>
      </w:r>
      <w:r w:rsidR="009650EB">
        <w:rPr>
          <w:sz w:val="28"/>
          <w:szCs w:val="28"/>
        </w:rPr>
        <w:t xml:space="preserve">of the revenue </w:t>
      </w:r>
      <w:r w:rsidR="009650EB" w:rsidRPr="00141ACF">
        <w:rPr>
          <w:b/>
          <w:bCs/>
          <w:sz w:val="28"/>
          <w:szCs w:val="28"/>
        </w:rPr>
        <w:t>(61.82%)</w:t>
      </w:r>
      <w:r w:rsidR="009650EB">
        <w:rPr>
          <w:sz w:val="28"/>
          <w:szCs w:val="28"/>
        </w:rPr>
        <w:t xml:space="preserve"> was generated by </w:t>
      </w:r>
      <w:r w:rsidR="009650EB" w:rsidRPr="00141ACF">
        <w:rPr>
          <w:b/>
          <w:bCs/>
          <w:sz w:val="28"/>
          <w:szCs w:val="28"/>
        </w:rPr>
        <w:t>Electronics</w:t>
      </w:r>
      <w:r w:rsidR="00141ACF">
        <w:rPr>
          <w:sz w:val="28"/>
          <w:szCs w:val="28"/>
        </w:rPr>
        <w:t xml:space="preserve">, the average </w:t>
      </w:r>
      <w:r w:rsidR="008F68A6">
        <w:rPr>
          <w:sz w:val="28"/>
          <w:szCs w:val="28"/>
        </w:rPr>
        <w:t>cost</w:t>
      </w:r>
      <w:r w:rsidR="00141ACF">
        <w:rPr>
          <w:sz w:val="28"/>
          <w:szCs w:val="28"/>
        </w:rPr>
        <w:t xml:space="preserve"> of electronics is </w:t>
      </w:r>
      <w:r w:rsidR="00141ACF" w:rsidRPr="00141ACF">
        <w:rPr>
          <w:b/>
          <w:bCs/>
          <w:sz w:val="28"/>
          <w:szCs w:val="28"/>
        </w:rPr>
        <w:t>$476.90</w:t>
      </w:r>
      <w:r w:rsidR="00141ACF" w:rsidRPr="00141ACF">
        <w:rPr>
          <w:sz w:val="28"/>
          <w:szCs w:val="28"/>
        </w:rPr>
        <w:t xml:space="preserve"> which is the highest</w:t>
      </w:r>
      <w:r w:rsidR="00141ACF">
        <w:rPr>
          <w:sz w:val="28"/>
          <w:szCs w:val="28"/>
        </w:rPr>
        <w:t xml:space="preserve"> compared to the second highest </w:t>
      </w:r>
      <w:r w:rsidR="00141ACF">
        <w:rPr>
          <w:b/>
          <w:bCs/>
          <w:sz w:val="28"/>
          <w:szCs w:val="28"/>
        </w:rPr>
        <w:t>H</w:t>
      </w:r>
      <w:r w:rsidR="00141ACF" w:rsidRPr="00141ACF">
        <w:rPr>
          <w:b/>
          <w:bCs/>
          <w:sz w:val="28"/>
          <w:szCs w:val="28"/>
        </w:rPr>
        <w:t>ome</w:t>
      </w:r>
      <w:r w:rsidR="00141ACF">
        <w:rPr>
          <w:b/>
          <w:bCs/>
          <w:sz w:val="28"/>
          <w:szCs w:val="28"/>
        </w:rPr>
        <w:t xml:space="preserve"> </w:t>
      </w:r>
      <w:r w:rsidR="00141ACF" w:rsidRPr="00141ACF">
        <w:rPr>
          <w:b/>
          <w:bCs/>
          <w:sz w:val="28"/>
          <w:szCs w:val="28"/>
        </w:rPr>
        <w:t>appliances</w:t>
      </w:r>
      <w:r w:rsidR="00141ACF">
        <w:rPr>
          <w:sz w:val="28"/>
          <w:szCs w:val="28"/>
        </w:rPr>
        <w:t xml:space="preserve"> which is </w:t>
      </w:r>
      <w:r w:rsidR="00141ACF" w:rsidRPr="00141ACF">
        <w:rPr>
          <w:b/>
          <w:bCs/>
          <w:sz w:val="28"/>
          <w:szCs w:val="28"/>
        </w:rPr>
        <w:t>$166.56</w:t>
      </w:r>
      <w:r w:rsidR="004806ED">
        <w:rPr>
          <w:b/>
          <w:bCs/>
          <w:sz w:val="28"/>
          <w:szCs w:val="28"/>
        </w:rPr>
        <w:t>.</w:t>
      </w:r>
    </w:p>
    <w:p w14:paraId="0FE6553C" w14:textId="4FB3CD4D" w:rsidR="00141ACF" w:rsidRPr="00AF135D" w:rsidRDefault="00141ACF" w:rsidP="0081275C">
      <w:pPr>
        <w:rPr>
          <w:b/>
          <w:bCs/>
          <w:sz w:val="32"/>
          <w:szCs w:val="32"/>
        </w:rPr>
      </w:pPr>
      <w:r w:rsidRPr="00141ACF">
        <w:rPr>
          <w:noProof/>
          <w:sz w:val="32"/>
          <w:szCs w:val="32"/>
        </w:rPr>
        <w:lastRenderedPageBreak/>
        <w:drawing>
          <wp:anchor distT="0" distB="0" distL="114300" distR="114300" simplePos="0" relativeHeight="251660288" behindDoc="1" locked="0" layoutInCell="1" allowOverlap="1" wp14:anchorId="1C6E2966" wp14:editId="78137150">
            <wp:simplePos x="0" y="0"/>
            <wp:positionH relativeFrom="column">
              <wp:posOffset>-179556</wp:posOffset>
            </wp:positionH>
            <wp:positionV relativeFrom="paragraph">
              <wp:posOffset>98493</wp:posOffset>
            </wp:positionV>
            <wp:extent cx="4274820" cy="2731770"/>
            <wp:effectExtent l="57150" t="95250" r="49530" b="11430"/>
            <wp:wrapTight wrapText="bothSides">
              <wp:wrapPolygon edited="0">
                <wp:start x="-193" y="-753"/>
                <wp:lineTo x="-289" y="-603"/>
                <wp:lineTo x="-289" y="20937"/>
                <wp:lineTo x="-193" y="21540"/>
                <wp:lineTo x="21754" y="21540"/>
                <wp:lineTo x="21754" y="1808"/>
                <wp:lineTo x="21658" y="-452"/>
                <wp:lineTo x="21658" y="-753"/>
                <wp:lineTo x="-193" y="-753"/>
              </wp:wrapPolygon>
            </wp:wrapTight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15BE70DD-9CB7-41BA-AC0E-56B856E9BA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  <w:r w:rsidRPr="00141ACF">
        <w:rPr>
          <w:b/>
          <w:bCs/>
          <w:sz w:val="32"/>
          <w:szCs w:val="32"/>
        </w:rPr>
        <w:t xml:space="preserve">Insight: </w:t>
      </w:r>
      <w:r w:rsidRPr="00141ACF">
        <w:rPr>
          <w:sz w:val="28"/>
          <w:szCs w:val="28"/>
        </w:rPr>
        <w:t>Despit</w:t>
      </w:r>
      <w:r>
        <w:rPr>
          <w:sz w:val="28"/>
          <w:szCs w:val="28"/>
        </w:rPr>
        <w:t xml:space="preserve">e Home appliances </w:t>
      </w:r>
      <w:r w:rsidR="008F68A6">
        <w:rPr>
          <w:sz w:val="28"/>
          <w:szCs w:val="28"/>
        </w:rPr>
        <w:t>having the second highest average cost it sold the most unit</w:t>
      </w:r>
      <w:r w:rsidR="008C05DF">
        <w:rPr>
          <w:sz w:val="28"/>
          <w:szCs w:val="28"/>
        </w:rPr>
        <w:t>s than any other product category</w:t>
      </w:r>
      <w:r w:rsidR="00AF135D">
        <w:rPr>
          <w:sz w:val="28"/>
          <w:szCs w:val="28"/>
        </w:rPr>
        <w:t xml:space="preserve">, </w:t>
      </w:r>
      <w:r w:rsidR="00AF135D" w:rsidRPr="00AF135D">
        <w:rPr>
          <w:b/>
          <w:bCs/>
          <w:sz w:val="28"/>
          <w:szCs w:val="28"/>
        </w:rPr>
        <w:t>there might be an issue with the value/quality or marketing of other categories with lower average cost</w:t>
      </w:r>
      <w:r w:rsidR="004806ED">
        <w:rPr>
          <w:b/>
          <w:bCs/>
          <w:sz w:val="28"/>
          <w:szCs w:val="28"/>
        </w:rPr>
        <w:t>.</w:t>
      </w:r>
    </w:p>
    <w:p w14:paraId="496B1EA8" w14:textId="77777777" w:rsidR="00271329" w:rsidRDefault="00271329" w:rsidP="0000376A">
      <w:pPr>
        <w:rPr>
          <w:b/>
          <w:bCs/>
          <w:sz w:val="32"/>
          <w:szCs w:val="32"/>
        </w:rPr>
      </w:pPr>
    </w:p>
    <w:p w14:paraId="3C089751" w14:textId="77777777" w:rsidR="00271329" w:rsidRDefault="00271329" w:rsidP="0000376A">
      <w:pPr>
        <w:rPr>
          <w:b/>
          <w:bCs/>
          <w:sz w:val="32"/>
          <w:szCs w:val="32"/>
        </w:rPr>
      </w:pPr>
    </w:p>
    <w:p w14:paraId="46A5B5B0" w14:textId="77777777" w:rsidR="00271329" w:rsidRDefault="00271329" w:rsidP="0000376A">
      <w:pPr>
        <w:rPr>
          <w:b/>
          <w:bCs/>
          <w:sz w:val="32"/>
          <w:szCs w:val="32"/>
        </w:rPr>
      </w:pPr>
      <w:r w:rsidRPr="006C72A9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562D16A" wp14:editId="7E07AF68">
            <wp:simplePos x="0" y="0"/>
            <wp:positionH relativeFrom="margin">
              <wp:posOffset>-191905</wp:posOffset>
            </wp:positionH>
            <wp:positionV relativeFrom="paragraph">
              <wp:posOffset>194404</wp:posOffset>
            </wp:positionV>
            <wp:extent cx="4197985" cy="2394585"/>
            <wp:effectExtent l="57150" t="95250" r="50165" b="24765"/>
            <wp:wrapTight wrapText="bothSides">
              <wp:wrapPolygon edited="0">
                <wp:start x="-196" y="-859"/>
                <wp:lineTo x="-294" y="-687"/>
                <wp:lineTo x="-294" y="20792"/>
                <wp:lineTo x="-196" y="21652"/>
                <wp:lineTo x="21760" y="21652"/>
                <wp:lineTo x="21760" y="2062"/>
                <wp:lineTo x="21662" y="-516"/>
                <wp:lineTo x="21662" y="-859"/>
                <wp:lineTo x="-196" y="-859"/>
              </wp:wrapPolygon>
            </wp:wrapTight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8C02200-55B5-40A1-A7E0-80EDD776F32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</w:p>
    <w:p w14:paraId="49467024" w14:textId="4387AA86" w:rsidR="0081275C" w:rsidRPr="00271329" w:rsidRDefault="00661F61" w:rsidP="0000376A">
      <w:pPr>
        <w:rPr>
          <w:b/>
          <w:bCs/>
          <w:sz w:val="32"/>
          <w:szCs w:val="32"/>
        </w:rPr>
      </w:pPr>
      <w:r w:rsidRPr="006C72A9">
        <w:rPr>
          <w:b/>
          <w:bCs/>
          <w:sz w:val="32"/>
          <w:szCs w:val="32"/>
        </w:rPr>
        <w:t>Insight:</w:t>
      </w:r>
      <w:r w:rsidR="006C72A9" w:rsidRPr="006C72A9">
        <w:rPr>
          <w:sz w:val="32"/>
          <w:szCs w:val="32"/>
        </w:rPr>
        <w:t xml:space="preserve"> </w:t>
      </w:r>
      <w:r w:rsidR="006C72A9">
        <w:rPr>
          <w:sz w:val="28"/>
          <w:szCs w:val="28"/>
        </w:rPr>
        <w:t>A majority of revenue (13.50%) was made by Canada, while UK had the least revenue (7.28%) among all the countries.</w:t>
      </w:r>
    </w:p>
    <w:p w14:paraId="74E5A309" w14:textId="77777777" w:rsidR="00271329" w:rsidRDefault="00271329" w:rsidP="0000376A">
      <w:pPr>
        <w:rPr>
          <w:sz w:val="28"/>
          <w:szCs w:val="28"/>
        </w:rPr>
      </w:pPr>
    </w:p>
    <w:p w14:paraId="20EEDA91" w14:textId="77777777" w:rsidR="00271329" w:rsidRDefault="00271329" w:rsidP="0000376A">
      <w:pPr>
        <w:rPr>
          <w:b/>
          <w:bCs/>
          <w:sz w:val="32"/>
          <w:szCs w:val="32"/>
        </w:rPr>
      </w:pPr>
    </w:p>
    <w:p w14:paraId="70884E9B" w14:textId="4F6E52A9" w:rsidR="00271329" w:rsidRDefault="00271329" w:rsidP="0000376A">
      <w:pPr>
        <w:rPr>
          <w:b/>
          <w:bCs/>
          <w:sz w:val="32"/>
          <w:szCs w:val="32"/>
        </w:rPr>
      </w:pPr>
    </w:p>
    <w:p w14:paraId="2673E0C2" w14:textId="77777777" w:rsidR="00271329" w:rsidRDefault="00271329" w:rsidP="0000376A">
      <w:pPr>
        <w:rPr>
          <w:b/>
          <w:bCs/>
          <w:sz w:val="32"/>
          <w:szCs w:val="32"/>
        </w:rPr>
      </w:pPr>
    </w:p>
    <w:p w14:paraId="455AAF96" w14:textId="5E380710" w:rsidR="002C090E" w:rsidRDefault="00271329" w:rsidP="0000376A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9BB4E47" wp14:editId="693343D8">
            <wp:simplePos x="0" y="0"/>
            <wp:positionH relativeFrom="margin">
              <wp:align>left</wp:align>
            </wp:positionH>
            <wp:positionV relativeFrom="paragraph">
              <wp:posOffset>71120</wp:posOffset>
            </wp:positionV>
            <wp:extent cx="3580130" cy="2418080"/>
            <wp:effectExtent l="38100" t="38100" r="96520" b="96520"/>
            <wp:wrapTight wrapText="bothSides">
              <wp:wrapPolygon edited="0">
                <wp:start x="0" y="-340"/>
                <wp:lineTo x="-230" y="-170"/>
                <wp:lineTo x="-230" y="21611"/>
                <wp:lineTo x="0" y="22292"/>
                <wp:lineTo x="21838" y="22292"/>
                <wp:lineTo x="22067" y="21611"/>
                <wp:lineTo x="22067" y="2553"/>
                <wp:lineTo x="21838" y="0"/>
                <wp:lineTo x="21838" y="-340"/>
                <wp:lineTo x="0" y="-340"/>
              </wp:wrapPolygon>
            </wp:wrapTight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597E26BB-2C20-4D7B-8383-05E38295F8C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V relativeFrom="margin">
              <wp14:pctHeight>0</wp14:pctHeight>
            </wp14:sizeRelV>
          </wp:anchor>
        </w:drawing>
      </w:r>
      <w:r w:rsidR="002C090E" w:rsidRPr="004B1396">
        <w:rPr>
          <w:b/>
          <w:bCs/>
          <w:sz w:val="32"/>
          <w:szCs w:val="32"/>
        </w:rPr>
        <w:t>Insight:</w:t>
      </w:r>
      <w:r w:rsidR="002C090E" w:rsidRPr="004B1396">
        <w:rPr>
          <w:sz w:val="32"/>
          <w:szCs w:val="32"/>
        </w:rPr>
        <w:t xml:space="preserve"> </w:t>
      </w:r>
      <w:r w:rsidR="002C090E">
        <w:rPr>
          <w:sz w:val="28"/>
          <w:szCs w:val="28"/>
        </w:rPr>
        <w:t xml:space="preserve">A total of $150,179 was lost due to the return of goods purchased. The various reason </w:t>
      </w:r>
      <w:r w:rsidR="004B1396">
        <w:rPr>
          <w:sz w:val="28"/>
          <w:szCs w:val="28"/>
        </w:rPr>
        <w:t>were</w:t>
      </w:r>
      <w:r w:rsidR="002C090E">
        <w:rPr>
          <w:sz w:val="28"/>
          <w:szCs w:val="28"/>
        </w:rPr>
        <w:t xml:space="preserve">: </w:t>
      </w:r>
      <w:r w:rsidR="002C090E" w:rsidRPr="004B1396">
        <w:rPr>
          <w:b/>
          <w:bCs/>
          <w:sz w:val="28"/>
          <w:szCs w:val="28"/>
        </w:rPr>
        <w:t>Wrong Item (24.83%)</w:t>
      </w:r>
      <w:r w:rsidR="002C090E">
        <w:rPr>
          <w:sz w:val="28"/>
          <w:szCs w:val="28"/>
        </w:rPr>
        <w:t xml:space="preserve">, </w:t>
      </w:r>
      <w:r w:rsidR="002C090E" w:rsidRPr="004B1396">
        <w:rPr>
          <w:b/>
          <w:bCs/>
          <w:sz w:val="28"/>
          <w:szCs w:val="28"/>
        </w:rPr>
        <w:t>Arrived Late (20.88%)</w:t>
      </w:r>
      <w:r w:rsidR="002C090E">
        <w:rPr>
          <w:sz w:val="28"/>
          <w:szCs w:val="28"/>
        </w:rPr>
        <w:t xml:space="preserve">, </w:t>
      </w:r>
      <w:r w:rsidR="002C090E" w:rsidRPr="004B1396">
        <w:rPr>
          <w:b/>
          <w:bCs/>
          <w:sz w:val="28"/>
          <w:szCs w:val="28"/>
        </w:rPr>
        <w:t>Poor Value (19.53%)</w:t>
      </w:r>
      <w:r w:rsidR="002C090E">
        <w:rPr>
          <w:sz w:val="28"/>
          <w:szCs w:val="28"/>
        </w:rPr>
        <w:t xml:space="preserve">, </w:t>
      </w:r>
      <w:r w:rsidR="002C090E" w:rsidRPr="004B1396">
        <w:rPr>
          <w:b/>
          <w:bCs/>
          <w:sz w:val="28"/>
          <w:szCs w:val="28"/>
        </w:rPr>
        <w:t>Poor Quality (17.89%)</w:t>
      </w:r>
      <w:r w:rsidR="002C090E">
        <w:rPr>
          <w:sz w:val="28"/>
          <w:szCs w:val="28"/>
        </w:rPr>
        <w:t xml:space="preserve">, </w:t>
      </w:r>
      <w:r w:rsidR="002C090E" w:rsidRPr="004B1396">
        <w:rPr>
          <w:b/>
          <w:bCs/>
          <w:sz w:val="28"/>
          <w:szCs w:val="28"/>
        </w:rPr>
        <w:t>Arrived Damaged (16.8%)</w:t>
      </w:r>
      <w:r w:rsidR="004B1396">
        <w:rPr>
          <w:b/>
          <w:bCs/>
          <w:sz w:val="28"/>
          <w:szCs w:val="28"/>
        </w:rPr>
        <w:t xml:space="preserve">. </w:t>
      </w:r>
    </w:p>
    <w:p w14:paraId="29065D04" w14:textId="6E986FA1" w:rsidR="004B1396" w:rsidRDefault="004B1396" w:rsidP="0000376A">
      <w:pPr>
        <w:rPr>
          <w:sz w:val="28"/>
          <w:szCs w:val="28"/>
        </w:rPr>
      </w:pPr>
    </w:p>
    <w:p w14:paraId="3CD8E0CA" w14:textId="77777777" w:rsidR="004B1396" w:rsidRDefault="004B1396" w:rsidP="0000376A">
      <w:pPr>
        <w:rPr>
          <w:sz w:val="28"/>
          <w:szCs w:val="28"/>
        </w:rPr>
      </w:pPr>
    </w:p>
    <w:p w14:paraId="64E49529" w14:textId="77777777" w:rsidR="004B1396" w:rsidRDefault="004B1396" w:rsidP="0000376A">
      <w:pPr>
        <w:rPr>
          <w:sz w:val="28"/>
          <w:szCs w:val="28"/>
        </w:rPr>
      </w:pPr>
    </w:p>
    <w:p w14:paraId="6A1FFFBB" w14:textId="77777777" w:rsidR="004B1396" w:rsidRDefault="004B1396" w:rsidP="0000376A">
      <w:pPr>
        <w:rPr>
          <w:sz w:val="28"/>
          <w:szCs w:val="28"/>
        </w:rPr>
      </w:pPr>
    </w:p>
    <w:p w14:paraId="3FB03E62" w14:textId="482565F1" w:rsidR="004B1396" w:rsidRDefault="004B1396" w:rsidP="0000376A">
      <w:pPr>
        <w:rPr>
          <w:sz w:val="28"/>
          <w:szCs w:val="28"/>
        </w:rPr>
      </w:pPr>
      <w:r w:rsidRPr="004B1396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1" locked="0" layoutInCell="1" allowOverlap="1" wp14:anchorId="52B5BBCF" wp14:editId="594EB44E">
            <wp:simplePos x="0" y="0"/>
            <wp:positionH relativeFrom="margin">
              <wp:posOffset>-147144</wp:posOffset>
            </wp:positionH>
            <wp:positionV relativeFrom="paragraph">
              <wp:posOffset>38357</wp:posOffset>
            </wp:positionV>
            <wp:extent cx="4591685" cy="2172970"/>
            <wp:effectExtent l="38100" t="38100" r="94615" b="93980"/>
            <wp:wrapTight wrapText="bothSides">
              <wp:wrapPolygon edited="0">
                <wp:start x="0" y="-379"/>
                <wp:lineTo x="-179" y="-189"/>
                <wp:lineTo x="-179" y="21777"/>
                <wp:lineTo x="0" y="22345"/>
                <wp:lineTo x="21776" y="22345"/>
                <wp:lineTo x="21955" y="21209"/>
                <wp:lineTo x="21955" y="2840"/>
                <wp:lineTo x="21776" y="0"/>
                <wp:lineTo x="21776" y="-379"/>
                <wp:lineTo x="0" y="-379"/>
              </wp:wrapPolygon>
            </wp:wrapTight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DEDB12EB-8692-4AC8-8E15-6CDB82D716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1396">
        <w:rPr>
          <w:b/>
          <w:bCs/>
          <w:sz w:val="32"/>
          <w:szCs w:val="32"/>
        </w:rPr>
        <w:t>Insight</w:t>
      </w:r>
      <w:r>
        <w:rPr>
          <w:sz w:val="28"/>
          <w:szCs w:val="28"/>
        </w:rPr>
        <w:t xml:space="preserve">: The minimum time spent by customers on the platform was </w:t>
      </w:r>
      <w:r w:rsidRPr="004B1396">
        <w:rPr>
          <w:b/>
          <w:bCs/>
          <w:sz w:val="28"/>
          <w:szCs w:val="28"/>
        </w:rPr>
        <w:t>3 minutes</w:t>
      </w:r>
      <w:r>
        <w:rPr>
          <w:sz w:val="28"/>
          <w:szCs w:val="28"/>
        </w:rPr>
        <w:t xml:space="preserve"> and the maximum time was </w:t>
      </w:r>
      <w:r w:rsidRPr="004B1396">
        <w:rPr>
          <w:b/>
          <w:bCs/>
          <w:sz w:val="28"/>
          <w:szCs w:val="28"/>
        </w:rPr>
        <w:t>39 minutes</w:t>
      </w:r>
      <w:r>
        <w:rPr>
          <w:sz w:val="28"/>
          <w:szCs w:val="28"/>
        </w:rPr>
        <w:t xml:space="preserve"> but purchases were made only by people who spent between </w:t>
      </w:r>
      <w:r w:rsidRPr="004B1396">
        <w:rPr>
          <w:b/>
          <w:bCs/>
          <w:sz w:val="28"/>
          <w:szCs w:val="28"/>
        </w:rPr>
        <w:t>7 to 35 minutes</w:t>
      </w:r>
      <w:r>
        <w:rPr>
          <w:sz w:val="28"/>
          <w:szCs w:val="28"/>
        </w:rPr>
        <w:t xml:space="preserve"> on the platform.</w:t>
      </w:r>
    </w:p>
    <w:p w14:paraId="540CC386" w14:textId="02DF4A46" w:rsidR="0086696D" w:rsidRDefault="0086696D" w:rsidP="0000376A">
      <w:pPr>
        <w:rPr>
          <w:sz w:val="28"/>
          <w:szCs w:val="28"/>
        </w:rPr>
      </w:pPr>
      <w:r w:rsidRPr="004B1396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3EDF56BA" wp14:editId="4BBC87CF">
            <wp:simplePos x="0" y="0"/>
            <wp:positionH relativeFrom="page">
              <wp:align>right</wp:align>
            </wp:positionH>
            <wp:positionV relativeFrom="paragraph">
              <wp:posOffset>388350</wp:posOffset>
            </wp:positionV>
            <wp:extent cx="7380605" cy="2533650"/>
            <wp:effectExtent l="38100" t="38100" r="86995" b="95250"/>
            <wp:wrapTight wrapText="bothSides">
              <wp:wrapPolygon edited="0">
                <wp:start x="0" y="-325"/>
                <wp:lineTo x="-112" y="-162"/>
                <wp:lineTo x="-112" y="21762"/>
                <wp:lineTo x="0" y="22250"/>
                <wp:lineTo x="21687" y="22250"/>
                <wp:lineTo x="21799" y="20788"/>
                <wp:lineTo x="21799" y="2436"/>
                <wp:lineTo x="21687" y="0"/>
                <wp:lineTo x="21687" y="-325"/>
                <wp:lineTo x="0" y="-325"/>
              </wp:wrapPolygon>
            </wp:wrapTight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07439445-A68F-48CD-B8A8-D7EFD83604B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V relativeFrom="margin">
              <wp14:pctHeight>0</wp14:pctHeight>
            </wp14:sizeRelV>
          </wp:anchor>
        </w:drawing>
      </w:r>
    </w:p>
    <w:p w14:paraId="3C1B4B4E" w14:textId="44590DF7" w:rsidR="0086696D" w:rsidRDefault="0086696D" w:rsidP="0000376A">
      <w:pPr>
        <w:rPr>
          <w:b/>
          <w:bCs/>
          <w:sz w:val="28"/>
          <w:szCs w:val="28"/>
        </w:rPr>
      </w:pPr>
      <w:r w:rsidRPr="0086696D">
        <w:rPr>
          <w:b/>
          <w:bCs/>
          <w:sz w:val="32"/>
          <w:szCs w:val="32"/>
        </w:rPr>
        <w:t>Insight:</w:t>
      </w:r>
      <w:r>
        <w:rPr>
          <w:b/>
          <w:bCs/>
          <w:sz w:val="32"/>
          <w:szCs w:val="32"/>
        </w:rPr>
        <w:t xml:space="preserve"> </w:t>
      </w:r>
      <w:r w:rsidR="003F439D" w:rsidRPr="003F439D">
        <w:rPr>
          <w:sz w:val="28"/>
          <w:szCs w:val="28"/>
        </w:rPr>
        <w:t>W</w:t>
      </w:r>
      <w:r w:rsidR="003F439D">
        <w:rPr>
          <w:sz w:val="28"/>
          <w:szCs w:val="28"/>
        </w:rPr>
        <w:t xml:space="preserve">e made </w:t>
      </w:r>
      <w:r w:rsidR="003F439D" w:rsidRPr="003F439D">
        <w:rPr>
          <w:b/>
          <w:bCs/>
          <w:sz w:val="28"/>
          <w:szCs w:val="28"/>
        </w:rPr>
        <w:t>$328,177</w:t>
      </w:r>
      <w:r w:rsidR="003F439D" w:rsidRPr="003F439D">
        <w:rPr>
          <w:sz w:val="28"/>
          <w:szCs w:val="28"/>
        </w:rPr>
        <w:t xml:space="preserve"> </w:t>
      </w:r>
      <w:r w:rsidR="003F439D">
        <w:rPr>
          <w:sz w:val="28"/>
          <w:szCs w:val="28"/>
        </w:rPr>
        <w:t xml:space="preserve">from </w:t>
      </w:r>
      <w:r w:rsidRPr="003F439D">
        <w:rPr>
          <w:b/>
          <w:bCs/>
          <w:sz w:val="28"/>
          <w:szCs w:val="28"/>
        </w:rPr>
        <w:t>Instagram-ads</w:t>
      </w:r>
      <w:r w:rsidRPr="003F439D">
        <w:rPr>
          <w:sz w:val="28"/>
          <w:szCs w:val="28"/>
        </w:rPr>
        <w:t>,</w:t>
      </w:r>
      <w:r w:rsidR="003F439D">
        <w:rPr>
          <w:sz w:val="28"/>
          <w:szCs w:val="28"/>
        </w:rPr>
        <w:t xml:space="preserve"> </w:t>
      </w:r>
      <w:r w:rsidR="003F439D" w:rsidRPr="003F439D">
        <w:rPr>
          <w:b/>
          <w:bCs/>
          <w:sz w:val="28"/>
          <w:szCs w:val="28"/>
        </w:rPr>
        <w:t>$267,390</w:t>
      </w:r>
      <w:r w:rsidRPr="003F439D">
        <w:rPr>
          <w:b/>
          <w:bCs/>
          <w:sz w:val="28"/>
          <w:szCs w:val="28"/>
        </w:rPr>
        <w:t xml:space="preserve"> </w:t>
      </w:r>
      <w:r w:rsidR="003F439D" w:rsidRPr="003F439D">
        <w:rPr>
          <w:sz w:val="28"/>
          <w:szCs w:val="28"/>
        </w:rPr>
        <w:t>from</w:t>
      </w:r>
      <w:r w:rsidR="003F439D">
        <w:rPr>
          <w:b/>
          <w:bCs/>
          <w:sz w:val="28"/>
          <w:szCs w:val="28"/>
        </w:rPr>
        <w:t xml:space="preserve"> </w:t>
      </w:r>
      <w:r w:rsidRPr="0086696D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14:ligatures w14:val="none"/>
        </w:rPr>
        <w:t>Google-ads</w:t>
      </w:r>
      <w:r w:rsidRPr="003F439D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>,</w:t>
      </w:r>
      <w:r w:rsidR="003F439D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="003F439D" w:rsidRPr="003F439D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14:ligatures w14:val="none"/>
        </w:rPr>
        <w:t>$258,967</w:t>
      </w:r>
      <w:r w:rsidR="003F439D" w:rsidRPr="003F439D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="003F439D" w:rsidRPr="0086696D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14:ligatures w14:val="none"/>
        </w:rPr>
        <w:t>Billboard-QR code</w:t>
      </w:r>
      <w:r w:rsidR="003F439D" w:rsidRPr="003F439D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 xml:space="preserve">, </w:t>
      </w:r>
      <w:r w:rsidR="003F439D" w:rsidRPr="003F439D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14:ligatures w14:val="none"/>
        </w:rPr>
        <w:t>$229,802</w:t>
      </w:r>
      <w:r w:rsidR="003F439D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 xml:space="preserve"> from </w:t>
      </w:r>
      <w:r w:rsidRPr="0086696D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14:ligatures w14:val="none"/>
        </w:rPr>
        <w:t>Facebook-ads</w:t>
      </w:r>
      <w:r w:rsidRPr="003F439D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>,</w:t>
      </w:r>
      <w:r w:rsidR="003F439D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="003F439D" w:rsidRPr="003F439D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14:ligatures w14:val="none"/>
        </w:rPr>
        <w:t>$227,393</w:t>
      </w:r>
      <w:r w:rsidRPr="003F439D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="003F439D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 xml:space="preserve">from </w:t>
      </w:r>
      <w:r w:rsidR="003F439D" w:rsidRPr="003F439D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14:ligatures w14:val="none"/>
        </w:rPr>
        <w:t>Twitter-ads</w:t>
      </w:r>
      <w:r w:rsidR="003F439D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 xml:space="preserve"> and </w:t>
      </w:r>
      <w:r w:rsidR="003F439D" w:rsidRPr="003F439D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14:ligatures w14:val="none"/>
        </w:rPr>
        <w:t>$210,782</w:t>
      </w:r>
      <w:r w:rsidR="003F439D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 xml:space="preserve"> from </w:t>
      </w:r>
      <w:r w:rsidR="003F439D" w:rsidRPr="003F439D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14:ligatures w14:val="none"/>
        </w:rPr>
        <w:t>E-mails</w:t>
      </w:r>
      <w:r w:rsidR="003F439D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14:ligatures w14:val="none"/>
        </w:rPr>
        <w:t>.</w:t>
      </w:r>
      <w:r w:rsidR="00A200BA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r w:rsidR="00A200BA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 xml:space="preserve">Generally, </w:t>
      </w:r>
      <w:r w:rsidR="00A200BA" w:rsidRPr="003F439D">
        <w:rPr>
          <w:b/>
          <w:bCs/>
          <w:sz w:val="28"/>
          <w:szCs w:val="28"/>
        </w:rPr>
        <w:t>Instagram-ads</w:t>
      </w:r>
      <w:r w:rsidR="00A200BA">
        <w:rPr>
          <w:b/>
          <w:bCs/>
          <w:sz w:val="28"/>
          <w:szCs w:val="28"/>
        </w:rPr>
        <w:t xml:space="preserve"> </w:t>
      </w:r>
      <w:r w:rsidR="00A200BA" w:rsidRPr="00A200BA">
        <w:rPr>
          <w:sz w:val="28"/>
          <w:szCs w:val="28"/>
        </w:rPr>
        <w:t>mad</w:t>
      </w:r>
      <w:r w:rsidR="00A200BA">
        <w:rPr>
          <w:sz w:val="28"/>
          <w:szCs w:val="28"/>
        </w:rPr>
        <w:t xml:space="preserve">e the most revenue but it should be noted that </w:t>
      </w:r>
      <w:r w:rsidR="00A200BA" w:rsidRPr="00A200BA">
        <w:rPr>
          <w:b/>
          <w:bCs/>
          <w:sz w:val="28"/>
          <w:szCs w:val="28"/>
        </w:rPr>
        <w:t>it is not the best campaign schema for all product category</w:t>
      </w:r>
      <w:r w:rsidR="00A200BA">
        <w:rPr>
          <w:b/>
          <w:bCs/>
          <w:sz w:val="28"/>
          <w:szCs w:val="28"/>
        </w:rPr>
        <w:t>.</w:t>
      </w:r>
    </w:p>
    <w:p w14:paraId="0C18FABE" w14:textId="77777777" w:rsidR="00271329" w:rsidRDefault="00271329" w:rsidP="0000376A">
      <w:pPr>
        <w:rPr>
          <w:b/>
          <w:bCs/>
          <w:sz w:val="28"/>
          <w:szCs w:val="28"/>
        </w:rPr>
      </w:pPr>
    </w:p>
    <w:p w14:paraId="0F1E1FE5" w14:textId="5322D322" w:rsidR="00271329" w:rsidRDefault="00271329" w:rsidP="0000376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Recommendations</w:t>
      </w:r>
    </w:p>
    <w:p w14:paraId="4BBEDBB2" w14:textId="3F33439B" w:rsidR="003D4D63" w:rsidRDefault="00636875" w:rsidP="003D4D6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Allocating more budget to marketing Electronics products as it generates </w:t>
      </w:r>
      <w:r w:rsidRPr="00141ACF">
        <w:rPr>
          <w:b/>
          <w:bCs/>
          <w:sz w:val="28"/>
          <w:szCs w:val="28"/>
        </w:rPr>
        <w:t>61.82%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of our revenue.</w:t>
      </w:r>
    </w:p>
    <w:p w14:paraId="1A8EEDD6" w14:textId="6A9ABD56" w:rsidR="00636875" w:rsidRDefault="00636875" w:rsidP="003D4D6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 review on the value and quality of products in the Fashion, Book and Toy category and also the introduction of in demand products of these categories.</w:t>
      </w:r>
    </w:p>
    <w:p w14:paraId="78BBBF1A" w14:textId="7FE40B84" w:rsidR="00636875" w:rsidRDefault="00636875" w:rsidP="003D4D6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More steps should be taken to prevent sending the wrong goods, delivering goods on time and undamaged and reviewing the quality and value of goods sold.</w:t>
      </w:r>
    </w:p>
    <w:p w14:paraId="4383C904" w14:textId="1551F28F" w:rsidR="00636875" w:rsidRDefault="00636875" w:rsidP="003D4D6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Prioritize assigning more budget to marketing  campaign schema</w:t>
      </w:r>
      <w:r w:rsidR="00305E1B">
        <w:rPr>
          <w:sz w:val="28"/>
          <w:szCs w:val="28"/>
        </w:rPr>
        <w:t>s</w:t>
      </w:r>
      <w:r>
        <w:rPr>
          <w:sz w:val="28"/>
          <w:szCs w:val="28"/>
        </w:rPr>
        <w:t xml:space="preserve"> that generates the most revenue</w:t>
      </w:r>
      <w:r w:rsidR="00305E1B">
        <w:rPr>
          <w:sz w:val="28"/>
          <w:szCs w:val="28"/>
        </w:rPr>
        <w:t xml:space="preserve"> for each product category</w:t>
      </w:r>
    </w:p>
    <w:p w14:paraId="2B141BDB" w14:textId="77777777" w:rsidR="00024820" w:rsidRDefault="00024820" w:rsidP="00024820">
      <w:pPr>
        <w:rPr>
          <w:sz w:val="28"/>
          <w:szCs w:val="28"/>
        </w:rPr>
      </w:pPr>
    </w:p>
    <w:p w14:paraId="16FC8E94" w14:textId="77777777" w:rsidR="0086696D" w:rsidRPr="0086696D" w:rsidRDefault="0086696D" w:rsidP="0086696D">
      <w:pPr>
        <w:rPr>
          <w:sz w:val="28"/>
          <w:szCs w:val="28"/>
        </w:rPr>
      </w:pPr>
    </w:p>
    <w:p w14:paraId="19D2F9F8" w14:textId="77777777" w:rsidR="0086696D" w:rsidRPr="0086696D" w:rsidRDefault="0086696D" w:rsidP="0086696D">
      <w:pPr>
        <w:rPr>
          <w:sz w:val="28"/>
          <w:szCs w:val="28"/>
        </w:rPr>
      </w:pPr>
    </w:p>
    <w:p w14:paraId="369ECDA3" w14:textId="77777777" w:rsidR="0086696D" w:rsidRPr="0086696D" w:rsidRDefault="0086696D" w:rsidP="0086696D">
      <w:pPr>
        <w:rPr>
          <w:sz w:val="28"/>
          <w:szCs w:val="28"/>
        </w:rPr>
      </w:pPr>
    </w:p>
    <w:p w14:paraId="1284F243" w14:textId="77777777" w:rsidR="0086696D" w:rsidRPr="0086696D" w:rsidRDefault="0086696D" w:rsidP="0086696D">
      <w:pPr>
        <w:rPr>
          <w:sz w:val="28"/>
          <w:szCs w:val="28"/>
        </w:rPr>
      </w:pPr>
    </w:p>
    <w:p w14:paraId="12CAC01E" w14:textId="77777777" w:rsidR="0086696D" w:rsidRPr="0086696D" w:rsidRDefault="0086696D" w:rsidP="0086696D">
      <w:pPr>
        <w:rPr>
          <w:sz w:val="28"/>
          <w:szCs w:val="28"/>
        </w:rPr>
      </w:pPr>
    </w:p>
    <w:p w14:paraId="2E77E165" w14:textId="77777777" w:rsidR="0086696D" w:rsidRPr="0086696D" w:rsidRDefault="0086696D" w:rsidP="0086696D">
      <w:pPr>
        <w:rPr>
          <w:sz w:val="28"/>
          <w:szCs w:val="28"/>
        </w:rPr>
      </w:pPr>
    </w:p>
    <w:p w14:paraId="74361303" w14:textId="77777777" w:rsidR="0086696D" w:rsidRPr="0086696D" w:rsidRDefault="0086696D" w:rsidP="0086696D">
      <w:pPr>
        <w:rPr>
          <w:sz w:val="28"/>
          <w:szCs w:val="28"/>
        </w:rPr>
      </w:pPr>
    </w:p>
    <w:sectPr w:rsidR="0086696D" w:rsidRPr="0086696D" w:rsidSect="000037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B40D3" w14:textId="77777777" w:rsidR="00F57B07" w:rsidRDefault="00F57B07" w:rsidP="00141ACF">
      <w:pPr>
        <w:spacing w:after="0" w:line="240" w:lineRule="auto"/>
      </w:pPr>
      <w:r>
        <w:separator/>
      </w:r>
    </w:p>
  </w:endnote>
  <w:endnote w:type="continuationSeparator" w:id="0">
    <w:p w14:paraId="5F1CAC8D" w14:textId="77777777" w:rsidR="00F57B07" w:rsidRDefault="00F57B07" w:rsidP="00141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C825E" w14:textId="77777777" w:rsidR="00F57B07" w:rsidRDefault="00F57B07" w:rsidP="00141ACF">
      <w:pPr>
        <w:spacing w:after="0" w:line="240" w:lineRule="auto"/>
      </w:pPr>
      <w:r>
        <w:separator/>
      </w:r>
    </w:p>
  </w:footnote>
  <w:footnote w:type="continuationSeparator" w:id="0">
    <w:p w14:paraId="3BF64235" w14:textId="77777777" w:rsidR="00F57B07" w:rsidRDefault="00F57B07" w:rsidP="00141A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44947"/>
    <w:multiLevelType w:val="multilevel"/>
    <w:tmpl w:val="FF2CE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3C6C03"/>
    <w:multiLevelType w:val="multilevel"/>
    <w:tmpl w:val="10AA8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5895140"/>
    <w:multiLevelType w:val="multilevel"/>
    <w:tmpl w:val="B6DED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C6E604F"/>
    <w:multiLevelType w:val="hybridMultilevel"/>
    <w:tmpl w:val="F1BA2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7A025D"/>
    <w:multiLevelType w:val="hybridMultilevel"/>
    <w:tmpl w:val="D4E25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FA297A"/>
    <w:multiLevelType w:val="multilevel"/>
    <w:tmpl w:val="B0B0F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DE95462"/>
    <w:multiLevelType w:val="multilevel"/>
    <w:tmpl w:val="D7EAE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64330479">
    <w:abstractNumId w:val="1"/>
  </w:num>
  <w:num w:numId="2" w16cid:durableId="762534148">
    <w:abstractNumId w:val="5"/>
  </w:num>
  <w:num w:numId="3" w16cid:durableId="434324538">
    <w:abstractNumId w:val="2"/>
  </w:num>
  <w:num w:numId="4" w16cid:durableId="603029032">
    <w:abstractNumId w:val="6"/>
  </w:num>
  <w:num w:numId="5" w16cid:durableId="1222181582">
    <w:abstractNumId w:val="0"/>
  </w:num>
  <w:num w:numId="6" w16cid:durableId="478613556">
    <w:abstractNumId w:val="3"/>
  </w:num>
  <w:num w:numId="7" w16cid:durableId="11081604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76A"/>
    <w:rsid w:val="0000376A"/>
    <w:rsid w:val="00004EA0"/>
    <w:rsid w:val="00024820"/>
    <w:rsid w:val="00043F23"/>
    <w:rsid w:val="000859B2"/>
    <w:rsid w:val="001125E2"/>
    <w:rsid w:val="00122601"/>
    <w:rsid w:val="0014063A"/>
    <w:rsid w:val="00141ACF"/>
    <w:rsid w:val="00247920"/>
    <w:rsid w:val="00271329"/>
    <w:rsid w:val="002C090E"/>
    <w:rsid w:val="002E360D"/>
    <w:rsid w:val="00305E1B"/>
    <w:rsid w:val="00313098"/>
    <w:rsid w:val="003D4D63"/>
    <w:rsid w:val="003D7382"/>
    <w:rsid w:val="003F439D"/>
    <w:rsid w:val="00431EA1"/>
    <w:rsid w:val="0044408A"/>
    <w:rsid w:val="004806ED"/>
    <w:rsid w:val="004B1396"/>
    <w:rsid w:val="00572F4E"/>
    <w:rsid w:val="00636875"/>
    <w:rsid w:val="006566C2"/>
    <w:rsid w:val="00661F61"/>
    <w:rsid w:val="006C68C7"/>
    <w:rsid w:val="006C72A9"/>
    <w:rsid w:val="00733E6E"/>
    <w:rsid w:val="007B0A51"/>
    <w:rsid w:val="0081275C"/>
    <w:rsid w:val="00827A34"/>
    <w:rsid w:val="00831A4E"/>
    <w:rsid w:val="0086696D"/>
    <w:rsid w:val="00880AC2"/>
    <w:rsid w:val="008C05DF"/>
    <w:rsid w:val="008C0D42"/>
    <w:rsid w:val="008F68A6"/>
    <w:rsid w:val="009650EB"/>
    <w:rsid w:val="009873B9"/>
    <w:rsid w:val="00A200BA"/>
    <w:rsid w:val="00A504C3"/>
    <w:rsid w:val="00AF135D"/>
    <w:rsid w:val="00B739C1"/>
    <w:rsid w:val="00C13887"/>
    <w:rsid w:val="00DD3DE2"/>
    <w:rsid w:val="00F57B07"/>
    <w:rsid w:val="00FA0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0C557"/>
  <w15:chartTrackingRefBased/>
  <w15:docId w15:val="{C632AEE0-B5DE-47E5-BF9A-82C310477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7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7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37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37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37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37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37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37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37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7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37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37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37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37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37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37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37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37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37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7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37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37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37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37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37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37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37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37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376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41A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ACF"/>
  </w:style>
  <w:style w:type="paragraph" w:styleId="Footer">
    <w:name w:val="footer"/>
    <w:basedOn w:val="Normal"/>
    <w:link w:val="FooterChar"/>
    <w:uiPriority w:val="99"/>
    <w:unhideWhenUsed/>
    <w:rsid w:val="00141A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0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wnloads\archive\Excel%20Sales%20Performance%20Project\Excel-Sales-Performance-Project\Customer%20360%20Insigh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wnloads\archive\Excel%20Sales%20Performance%20Project\Excel-Sales-Performance-Project\Customer%20360%20Insigh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wnloads\archive\Excel%20Sales%20Performance%20Project\Excel-Sales-Performance-Project\Customer%20360%20Insigh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wnloads\archive\Excel%20Sales%20Performance%20Project\Excel-Sales-Performance-Project\Customer%20360%20Insight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wnloads\archive\Excel%20Sales%20Performance%20Project\Excel-Sales-Performance-Project\Customer%20360%20Insight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wnloads\archive\Excel%20Sales%20Performance%20Project\Excel-Sales-Performance-Project\Customer%20360%20Insight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wnloads\archive\Excel%20Sales%20Performance%20Project\Excel-Sales-Performance-Project\Customer%20360%20Insight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[Customer 360 Insights.xlsx]Sheet1!PivotTable7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1"/>
              <a:t>Revenue</a:t>
            </a:r>
            <a:r>
              <a:rPr lang="en-US" sz="1600" b="1" baseline="0"/>
              <a:t> Across the Years</a:t>
            </a:r>
            <a:endParaRPr lang="en-US" sz="16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numFmt formatCode="&quot;$&quot;#,##0" sourceLinked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numFmt formatCode="&quot;$&quot;#,##0" sourceLinked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numFmt formatCode="&quot;$&quot;#,##0" sourceLinked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1.8368846436443792E-2"/>
          <c:y val="0.14904041452551511"/>
          <c:w val="0.96509919177075665"/>
          <c:h val="0.65301079836789533"/>
        </c:manualLayout>
      </c:layout>
      <c:lineChart>
        <c:grouping val="standard"/>
        <c:varyColors val="0"/>
        <c:ser>
          <c:idx val="0"/>
          <c:order val="0"/>
          <c:tx>
            <c:strRef>
              <c:f>Sheet1!$C$21:$C$22</c:f>
              <c:strCache>
                <c:ptCount val="1"/>
                <c:pt idx="0">
                  <c:v>FALSE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3.1263704316534274E-2"/>
                  <c:y val="-0.1008051847973207"/>
                </c:manualLayout>
              </c:layout>
              <c:numFmt formatCode="&quot;$&quot;#,##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7.5385745775165311E-2"/>
                      <c:h val="7.1957504684561857E-2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8-1575-4334-82B0-90A999C1E09D}"/>
                </c:ext>
              </c:extLst>
            </c:dLbl>
            <c:dLbl>
              <c:idx val="2"/>
              <c:layout>
                <c:manualLayout>
                  <c:x val="-3.126377663482733E-2"/>
                  <c:y val="-5.479932950664730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1575-4334-82B0-90A999C1E09D}"/>
                </c:ext>
              </c:extLst>
            </c:dLbl>
            <c:dLbl>
              <c:idx val="3"/>
              <c:layout>
                <c:manualLayout>
                  <c:x val="9.1476855253490082E-3"/>
                  <c:y val="-4.2877325403341032E-4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1575-4334-82B0-90A999C1E09D}"/>
                </c:ext>
              </c:extLst>
            </c:dLbl>
            <c:dLbl>
              <c:idx val="4"/>
              <c:layout>
                <c:manualLayout>
                  <c:x val="-6.4327700220426193E-2"/>
                  <c:y val="-8.825813335440982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A-1575-4334-82B0-90A999C1E09D}"/>
                </c:ext>
              </c:extLst>
            </c:dLbl>
            <c:dLbl>
              <c:idx val="5"/>
              <c:layout>
                <c:manualLayout>
                  <c:x val="-5.8817046289493018E-2"/>
                  <c:y val="-6.734638094955822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B-1575-4334-82B0-90A999C1E09D}"/>
                </c:ext>
              </c:extLst>
            </c:dLbl>
            <c:dLbl>
              <c:idx val="7"/>
              <c:layout>
                <c:manualLayout>
                  <c:x val="-4.7795738427626744E-2"/>
                  <c:y val="7.0671184922461786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1575-4334-82B0-90A999C1E09D}"/>
                </c:ext>
              </c:extLst>
            </c:dLbl>
            <c:dLbl>
              <c:idx val="8"/>
              <c:layout>
                <c:manualLayout>
                  <c:x val="-6.6164584864070536E-2"/>
                  <c:y val="-6.73463809495582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1575-4334-82B0-90A999C1E09D}"/>
                </c:ext>
              </c:extLst>
            </c:dLbl>
            <c:dLbl>
              <c:idx val="9"/>
              <c:layout>
                <c:manualLayout>
                  <c:x val="-3.677443056576047E-2"/>
                  <c:y val="-7.571108191149883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1575-4334-82B0-90A999C1E09D}"/>
                </c:ext>
              </c:extLst>
            </c:dLbl>
            <c:dLbl>
              <c:idx val="12"/>
              <c:layout>
                <c:manualLayout>
                  <c:x val="-7.3842762674504042E-3"/>
                  <c:y val="-8.7934742159739444E-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1575-4334-82B0-90A999C1E09D}"/>
                </c:ext>
              </c:extLst>
            </c:dLbl>
            <c:dLbl>
              <c:idx val="14"/>
              <c:layout>
                <c:manualLayout>
                  <c:x val="-4.5958853783982366E-2"/>
                  <c:y val="-7.571108191149883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1575-4334-82B0-90A999C1E09D}"/>
                </c:ext>
              </c:extLst>
            </c:dLbl>
            <c:dLbl>
              <c:idx val="16"/>
              <c:layout>
                <c:manualLayout>
                  <c:x val="-1.2894930198383676E-2"/>
                  <c:y val="-5.479932950664730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1575-4334-82B0-90A999C1E09D}"/>
                </c:ext>
              </c:extLst>
            </c:dLbl>
            <c:dLbl>
              <c:idx val="18"/>
              <c:layout>
                <c:manualLayout>
                  <c:x val="-2.3916238060249815E-2"/>
                  <c:y val="3.835947538245582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D-1575-4334-82B0-90A999C1E09D}"/>
                </c:ext>
              </c:extLst>
            </c:dLbl>
            <c:numFmt formatCode="&quot;$&quot;#,##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multiLvlStrRef>
              <c:f>Sheet1!$B$23:$B$48</c:f>
              <c:multiLvlStrCache>
                <c:ptCount val="20"/>
                <c:lvl>
                  <c:pt idx="0">
                    <c:v>Qtr1</c:v>
                  </c:pt>
                  <c:pt idx="1">
                    <c:v>Qtr2</c:v>
                  </c:pt>
                  <c:pt idx="2">
                    <c:v>Qtr3</c:v>
                  </c:pt>
                  <c:pt idx="3">
                    <c:v>Qtr4</c:v>
                  </c:pt>
                  <c:pt idx="4">
                    <c:v>Qtr1</c:v>
                  </c:pt>
                  <c:pt idx="5">
                    <c:v>Qtr2</c:v>
                  </c:pt>
                  <c:pt idx="6">
                    <c:v>Qtr3</c:v>
                  </c:pt>
                  <c:pt idx="7">
                    <c:v>Qtr4</c:v>
                  </c:pt>
                  <c:pt idx="8">
                    <c:v>Qtr1</c:v>
                  </c:pt>
                  <c:pt idx="9">
                    <c:v>Qtr2</c:v>
                  </c:pt>
                  <c:pt idx="10">
                    <c:v>Qtr3</c:v>
                  </c:pt>
                  <c:pt idx="11">
                    <c:v>Qtr4</c:v>
                  </c:pt>
                  <c:pt idx="12">
                    <c:v>Qtr1</c:v>
                  </c:pt>
                  <c:pt idx="13">
                    <c:v>Qtr2</c:v>
                  </c:pt>
                  <c:pt idx="14">
                    <c:v>Qtr3</c:v>
                  </c:pt>
                  <c:pt idx="15">
                    <c:v>Qtr4</c:v>
                  </c:pt>
                  <c:pt idx="16">
                    <c:v>Qtr1</c:v>
                  </c:pt>
                  <c:pt idx="17">
                    <c:v>Qtr2</c:v>
                  </c:pt>
                  <c:pt idx="18">
                    <c:v>Qtr3</c:v>
                  </c:pt>
                  <c:pt idx="19">
                    <c:v>Qtr4</c:v>
                  </c:pt>
                </c:lvl>
                <c:lvl>
                  <c:pt idx="0">
                    <c:v>2019</c:v>
                  </c:pt>
                  <c:pt idx="4">
                    <c:v>2020</c:v>
                  </c:pt>
                  <c:pt idx="8">
                    <c:v>2021</c:v>
                  </c:pt>
                  <c:pt idx="12">
                    <c:v>2022</c:v>
                  </c:pt>
                  <c:pt idx="16">
                    <c:v>2023</c:v>
                  </c:pt>
                </c:lvl>
              </c:multiLvlStrCache>
            </c:multiLvlStrRef>
          </c:cat>
          <c:val>
            <c:numRef>
              <c:f>Sheet1!$C$23:$C$48</c:f>
              <c:numCache>
                <c:formatCode>General</c:formatCode>
                <c:ptCount val="20"/>
                <c:pt idx="0">
                  <c:v>64983</c:v>
                </c:pt>
                <c:pt idx="1">
                  <c:v>60275</c:v>
                </c:pt>
                <c:pt idx="2">
                  <c:v>48492</c:v>
                </c:pt>
                <c:pt idx="3">
                  <c:v>30536</c:v>
                </c:pt>
                <c:pt idx="4">
                  <c:v>59094</c:v>
                </c:pt>
                <c:pt idx="5">
                  <c:v>52716</c:v>
                </c:pt>
                <c:pt idx="6">
                  <c:v>75147</c:v>
                </c:pt>
                <c:pt idx="7">
                  <c:v>42520</c:v>
                </c:pt>
                <c:pt idx="8">
                  <c:v>66937</c:v>
                </c:pt>
                <c:pt idx="9">
                  <c:v>67362</c:v>
                </c:pt>
                <c:pt idx="10">
                  <c:v>57655</c:v>
                </c:pt>
                <c:pt idx="11">
                  <c:v>95251</c:v>
                </c:pt>
                <c:pt idx="12">
                  <c:v>43769</c:v>
                </c:pt>
                <c:pt idx="13">
                  <c:v>84339</c:v>
                </c:pt>
                <c:pt idx="14">
                  <c:v>64550</c:v>
                </c:pt>
                <c:pt idx="15">
                  <c:v>55392</c:v>
                </c:pt>
                <c:pt idx="16">
                  <c:v>57093</c:v>
                </c:pt>
                <c:pt idx="17">
                  <c:v>27338</c:v>
                </c:pt>
                <c:pt idx="18">
                  <c:v>25932</c:v>
                </c:pt>
                <c:pt idx="19">
                  <c:v>54063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575-4334-82B0-90A999C1E0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85523664"/>
        <c:axId val="1585522704"/>
      </c:lineChart>
      <c:catAx>
        <c:axId val="15855236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5522704"/>
        <c:crosses val="autoZero"/>
        <c:auto val="1"/>
        <c:lblAlgn val="ctr"/>
        <c:lblOffset val="100"/>
        <c:noMultiLvlLbl val="0"/>
      </c:catAx>
      <c:valAx>
        <c:axId val="1585522704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5855236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50800" dist="38100" dir="16200000" rotWithShape="0">
        <a:prstClr val="black">
          <a:alpha val="40000"/>
        </a:prstClr>
      </a:outerShdw>
    </a:effectLst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[Customer 360 Insights.xlsx]Sheet1!PivotTable8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1"/>
              <a:t>Revenue</a:t>
            </a:r>
            <a:r>
              <a:rPr lang="en-US" sz="1600" b="1" baseline="0"/>
              <a:t> by Category</a:t>
            </a:r>
            <a:endParaRPr lang="en-US" sz="16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numFmt formatCode="&quot;$&quot;#,##0" sourceLinked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5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numFmt formatCode="&quot;$&quot;#,##0" sourceLinked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5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numFmt formatCode="&quot;$&quot;#,##0" sourceLinked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5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Sheet1!$F$25:$F$26</c:f>
              <c:strCache>
                <c:ptCount val="1"/>
                <c:pt idx="0">
                  <c:v>FALSE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numFmt formatCode="&quot;$&quot;#,##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5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Sheet1!$E$27:$E$32</c:f>
              <c:strCache>
                <c:ptCount val="5"/>
                <c:pt idx="0">
                  <c:v>Electronics</c:v>
                </c:pt>
                <c:pt idx="1">
                  <c:v>Home Appliances</c:v>
                </c:pt>
                <c:pt idx="2">
                  <c:v>Fashion</c:v>
                </c:pt>
                <c:pt idx="3">
                  <c:v>Books</c:v>
                </c:pt>
                <c:pt idx="4">
                  <c:v>Toys</c:v>
                </c:pt>
              </c:strCache>
            </c:strRef>
          </c:cat>
          <c:val>
            <c:numRef>
              <c:f>Sheet1!$F$27:$F$32</c:f>
              <c:numCache>
                <c:formatCode>General</c:formatCode>
                <c:ptCount val="5"/>
                <c:pt idx="0">
                  <c:v>700670</c:v>
                </c:pt>
                <c:pt idx="1">
                  <c:v>306770</c:v>
                </c:pt>
                <c:pt idx="2">
                  <c:v>72210</c:v>
                </c:pt>
                <c:pt idx="3">
                  <c:v>28554</c:v>
                </c:pt>
                <c:pt idx="4">
                  <c:v>25240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C39-43D1-BBAA-2DABB50623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94"/>
        <c:overlap val="-27"/>
        <c:axId val="37016640"/>
        <c:axId val="37020480"/>
      </c:barChart>
      <c:catAx>
        <c:axId val="370166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020480"/>
        <c:crosses val="autoZero"/>
        <c:auto val="1"/>
        <c:lblAlgn val="ctr"/>
        <c:lblOffset val="100"/>
        <c:noMultiLvlLbl val="0"/>
      </c:catAx>
      <c:valAx>
        <c:axId val="37020480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370166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50800" dist="38100" dir="16200000" rotWithShape="0">
        <a:prstClr val="black">
          <a:alpha val="40000"/>
        </a:prstClr>
      </a:outerShdw>
    </a:effectLst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[Customer 360 Insights.xlsx]Sheet1!PivotTable5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1" baseline="0"/>
              <a:t>Quantity Sold and Avg Price </a:t>
            </a:r>
            <a:r>
              <a:rPr lang="en-US" sz="1600" b="1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by Category </a:t>
            </a:r>
            <a:endParaRPr lang="en-US" sz="16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numFmt formatCode="&quot;$&quot;#,##0" sourceLinked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5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5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chemeClr val="tx2">
                <a:lumMod val="25000"/>
                <a:lumOff val="75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100" b="1" i="0" u="none" strike="noStrike" kern="1200" cap="none" spc="50" baseline="0">
                  <a:ln w="0">
                    <a:solidFill>
                      <a:srgbClr val="00B0F0"/>
                    </a:solidFill>
                  </a:ln>
                  <a:solidFill>
                    <a:schemeClr val="bg2"/>
                  </a:solidFill>
                  <a:effectLst>
                    <a:innerShdw blurRad="63500" dist="50800" dir="13500000">
                      <a:srgbClr val="000000">
                        <a:alpha val="50000"/>
                      </a:srgbClr>
                    </a:innerShdw>
                  </a:effectLst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5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28575" cap="rnd">
            <a:solidFill>
              <a:schemeClr val="tx2">
                <a:lumMod val="25000"/>
                <a:lumOff val="75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100" b="1" i="0" u="none" strike="noStrike" kern="1200" cap="none" spc="50" baseline="0">
                  <a:ln w="0">
                    <a:solidFill>
                      <a:srgbClr val="00B0F0"/>
                    </a:solidFill>
                  </a:ln>
                  <a:solidFill>
                    <a:schemeClr val="bg2"/>
                  </a:solidFill>
                  <a:effectLst>
                    <a:innerShdw blurRad="63500" dist="50800" dir="13500000">
                      <a:srgbClr val="000000">
                        <a:alpha val="50000"/>
                      </a:srgbClr>
                    </a:innerShdw>
                  </a:effectLst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5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 w="28575" cap="rnd">
            <a:solidFill>
              <a:schemeClr val="tx2">
                <a:lumMod val="25000"/>
                <a:lumOff val="75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100" b="1" i="0" u="none" strike="noStrike" kern="1200" cap="none" spc="50" baseline="0">
                  <a:ln w="0">
                    <a:solidFill>
                      <a:srgbClr val="00B0F0"/>
                    </a:solidFill>
                  </a:ln>
                  <a:solidFill>
                    <a:schemeClr val="bg2"/>
                  </a:solidFill>
                  <a:effectLst>
                    <a:innerShdw blurRad="63500" dist="50800" dir="13500000">
                      <a:srgbClr val="000000">
                        <a:alpha val="50000"/>
                      </a:srgbClr>
                    </a:innerShdw>
                  </a:effectLst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3.1934497567886265E-2"/>
          <c:y val="0.25974261557064204"/>
          <c:w val="0.82170894572028075"/>
          <c:h val="0.6184013839590984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Sheet1!$C$11:$C$13</c:f>
              <c:strCache>
                <c:ptCount val="1"/>
                <c:pt idx="0">
                  <c:v>- - Total Quantity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5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Sheet1!$B$14:$B$19</c:f>
              <c:strCache>
                <c:ptCount val="5"/>
                <c:pt idx="0">
                  <c:v>Home Appliances</c:v>
                </c:pt>
                <c:pt idx="1">
                  <c:v>Toys</c:v>
                </c:pt>
                <c:pt idx="2">
                  <c:v>Books</c:v>
                </c:pt>
                <c:pt idx="3">
                  <c:v>Fashion</c:v>
                </c:pt>
                <c:pt idx="4">
                  <c:v>Electronics</c:v>
                </c:pt>
              </c:strCache>
            </c:strRef>
          </c:cat>
          <c:val>
            <c:numRef>
              <c:f>Sheet1!$C$14:$C$19</c:f>
              <c:numCache>
                <c:formatCode>General</c:formatCode>
                <c:ptCount val="5"/>
                <c:pt idx="0">
                  <c:v>1105</c:v>
                </c:pt>
                <c:pt idx="1">
                  <c:v>1065</c:v>
                </c:pt>
                <c:pt idx="2">
                  <c:v>1030</c:v>
                </c:pt>
                <c:pt idx="3">
                  <c:v>1020</c:v>
                </c:pt>
                <c:pt idx="4">
                  <c:v>955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360-4FD0-B201-2C183A51FE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21"/>
        <c:axId val="2077645776"/>
        <c:axId val="2077643856"/>
      </c:barChart>
      <c:lineChart>
        <c:grouping val="standard"/>
        <c:varyColors val="0"/>
        <c:ser>
          <c:idx val="1"/>
          <c:order val="1"/>
          <c:tx>
            <c:strRef>
              <c:f>Sheet1!$D$11:$D$13</c:f>
              <c:strCache>
                <c:ptCount val="1"/>
                <c:pt idx="0">
                  <c:v>- - Average Cost</c:v>
                </c:pt>
              </c:strCache>
            </c:strRef>
          </c:tx>
          <c:spPr>
            <a:ln w="28575" cap="rnd">
              <a:solidFill>
                <a:schemeClr val="tx2">
                  <a:lumMod val="25000"/>
                  <a:lumOff val="75000"/>
                </a:schemeClr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00" b="1" i="0" u="none" strike="noStrike" kern="1200" cap="none" spc="50" baseline="0">
                    <a:ln w="0">
                      <a:solidFill>
                        <a:srgbClr val="00B0F0"/>
                      </a:solidFill>
                    </a:ln>
                    <a:solidFill>
                      <a:schemeClr val="bg2"/>
                    </a:solidFill>
                    <a:effectLst>
                      <a:innerShdw blurRad="63500" dist="50800" dir="13500000">
                        <a:srgbClr val="000000">
                          <a:alpha val="50000"/>
                        </a:srgbClr>
                      </a:innerShdw>
                    </a:effectLst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Sheet1!$B$14:$B$19</c:f>
              <c:strCache>
                <c:ptCount val="5"/>
                <c:pt idx="0">
                  <c:v>Home Appliances</c:v>
                </c:pt>
                <c:pt idx="1">
                  <c:v>Toys</c:v>
                </c:pt>
                <c:pt idx="2">
                  <c:v>Books</c:v>
                </c:pt>
                <c:pt idx="3">
                  <c:v>Fashion</c:v>
                </c:pt>
                <c:pt idx="4">
                  <c:v>Electronics</c:v>
                </c:pt>
              </c:strCache>
            </c:strRef>
          </c:cat>
          <c:val>
            <c:numRef>
              <c:f>Sheet1!$D$14:$D$19</c:f>
              <c:numCache>
                <c:formatCode>"$"#,##0.00</c:formatCode>
                <c:ptCount val="5"/>
                <c:pt idx="0">
                  <c:v>166.55844155844156</c:v>
                </c:pt>
                <c:pt idx="1">
                  <c:v>13.919354838709678</c:v>
                </c:pt>
                <c:pt idx="2">
                  <c:v>16.203389830508474</c:v>
                </c:pt>
                <c:pt idx="3">
                  <c:v>42.296819787985868</c:v>
                </c:pt>
                <c:pt idx="4">
                  <c:v>476.90298507462688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360-4FD0-B201-2C183A51FE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39600719"/>
        <c:axId val="1339593519"/>
      </c:lineChart>
      <c:catAx>
        <c:axId val="20776457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7643856"/>
        <c:crosses val="autoZero"/>
        <c:auto val="1"/>
        <c:lblAlgn val="ctr"/>
        <c:lblOffset val="100"/>
        <c:noMultiLvlLbl val="0"/>
      </c:catAx>
      <c:valAx>
        <c:axId val="2077643856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2077645776"/>
        <c:crosses val="autoZero"/>
        <c:crossBetween val="between"/>
      </c:valAx>
      <c:valAx>
        <c:axId val="1339593519"/>
        <c:scaling>
          <c:orientation val="minMax"/>
        </c:scaling>
        <c:delete val="1"/>
        <c:axPos val="r"/>
        <c:numFmt formatCode="&quot;$&quot;#,##0.00" sourceLinked="1"/>
        <c:majorTickMark val="out"/>
        <c:minorTickMark val="none"/>
        <c:tickLblPos val="nextTo"/>
        <c:crossAx val="1339600719"/>
        <c:crosses val="max"/>
        <c:crossBetween val="between"/>
      </c:valAx>
      <c:catAx>
        <c:axId val="1339600719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339593519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3288068269541182"/>
          <c:y val="0.10207623382211235"/>
          <c:w val="0.15573725250921544"/>
          <c:h val="0.4155045963114988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50800" dist="38100" dir="16200000" rotWithShape="0">
        <a:prstClr val="black">
          <a:alpha val="40000"/>
        </a:prstClr>
      </a:outerShdw>
    </a:effectLst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[Customer 360 Insights.xlsx]Sheet1!PivotTable6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1"/>
              <a:t>Revenue</a:t>
            </a:r>
            <a:r>
              <a:rPr lang="en-US" sz="1600" b="1" baseline="0"/>
              <a:t> by Country</a:t>
            </a:r>
            <a:endParaRPr lang="en-US" sz="16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numFmt formatCode="&quot;$&quot;#,##0" sourceLinked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numFmt formatCode="&quot;$&quot;#,##0" sourceLinked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numFmt formatCode="&quot;$&quot;#,##0" sourceLinked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Sheet1!$G$11:$G$12</c:f>
              <c:strCache>
                <c:ptCount val="1"/>
                <c:pt idx="0">
                  <c:v>FALSE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numFmt formatCode="&quot;$&quot;#,##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Sheet1!$F$13:$F$22</c:f>
              <c:strCache>
                <c:ptCount val="9"/>
                <c:pt idx="0">
                  <c:v>UK</c:v>
                </c:pt>
                <c:pt idx="1">
                  <c:v>Japan</c:v>
                </c:pt>
                <c:pt idx="2">
                  <c:v>India</c:v>
                </c:pt>
                <c:pt idx="3">
                  <c:v>Spain</c:v>
                </c:pt>
                <c:pt idx="4">
                  <c:v>USA</c:v>
                </c:pt>
                <c:pt idx="5">
                  <c:v>China</c:v>
                </c:pt>
                <c:pt idx="6">
                  <c:v>Italy</c:v>
                </c:pt>
                <c:pt idx="7">
                  <c:v>Australia</c:v>
                </c:pt>
                <c:pt idx="8">
                  <c:v>Canada</c:v>
                </c:pt>
              </c:strCache>
            </c:strRef>
          </c:cat>
          <c:val>
            <c:numRef>
              <c:f>Sheet1!$G$13:$G$22</c:f>
              <c:numCache>
                <c:formatCode>General</c:formatCode>
                <c:ptCount val="9"/>
                <c:pt idx="0">
                  <c:v>82564</c:v>
                </c:pt>
                <c:pt idx="1">
                  <c:v>102771</c:v>
                </c:pt>
                <c:pt idx="2">
                  <c:v>118062</c:v>
                </c:pt>
                <c:pt idx="3">
                  <c:v>119197</c:v>
                </c:pt>
                <c:pt idx="4">
                  <c:v>130925</c:v>
                </c:pt>
                <c:pt idx="5">
                  <c:v>139074</c:v>
                </c:pt>
                <c:pt idx="6">
                  <c:v>139179</c:v>
                </c:pt>
                <c:pt idx="7">
                  <c:v>148713</c:v>
                </c:pt>
                <c:pt idx="8">
                  <c:v>152959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AB5-4214-8322-9D7F9D3229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62"/>
        <c:axId val="2085751472"/>
        <c:axId val="2085751952"/>
      </c:barChart>
      <c:catAx>
        <c:axId val="208575147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85751952"/>
        <c:crosses val="autoZero"/>
        <c:auto val="1"/>
        <c:lblAlgn val="ctr"/>
        <c:lblOffset val="100"/>
        <c:noMultiLvlLbl val="0"/>
      </c:catAx>
      <c:valAx>
        <c:axId val="208575195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20857514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50800" dist="38100" dir="16200000" rotWithShape="0">
        <a:prstClr val="black">
          <a:alpha val="40000"/>
        </a:prstClr>
      </a:outerShdw>
    </a:effectLst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[Customer 360 Insights.xlsx]Sheet4!PivotTable3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1"/>
              <a:t>Revenue</a:t>
            </a:r>
            <a:r>
              <a:rPr lang="en-US" sz="1600" b="1" baseline="0"/>
              <a:t> Lost From Returned Purchases</a:t>
            </a:r>
            <a:endParaRPr lang="en-US" sz="16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Sheet4!$H$13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Sheet4!$G$14:$G$19</c:f>
              <c:strCache>
                <c:ptCount val="5"/>
                <c:pt idx="0">
                  <c:v>Wrong Item</c:v>
                </c:pt>
                <c:pt idx="1">
                  <c:v>Arrived Late</c:v>
                </c:pt>
                <c:pt idx="2">
                  <c:v>Poor Value</c:v>
                </c:pt>
                <c:pt idx="3">
                  <c:v>Poor Quality</c:v>
                </c:pt>
                <c:pt idx="4">
                  <c:v>Arrived Damaged</c:v>
                </c:pt>
              </c:strCache>
            </c:strRef>
          </c:cat>
          <c:val>
            <c:numRef>
              <c:f>Sheet4!$H$14:$H$19</c:f>
              <c:numCache>
                <c:formatCode>"$"#,##0.00</c:formatCode>
                <c:ptCount val="5"/>
                <c:pt idx="0">
                  <c:v>37284</c:v>
                </c:pt>
                <c:pt idx="1">
                  <c:v>31358</c:v>
                </c:pt>
                <c:pt idx="2">
                  <c:v>29328</c:v>
                </c:pt>
                <c:pt idx="3">
                  <c:v>26839</c:v>
                </c:pt>
                <c:pt idx="4">
                  <c:v>25370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60D-41A0-A70F-2953C104BE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69"/>
        <c:overlap val="-27"/>
        <c:axId val="881436399"/>
        <c:axId val="881437839"/>
      </c:barChart>
      <c:catAx>
        <c:axId val="8814363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1437839"/>
        <c:crosses val="autoZero"/>
        <c:auto val="1"/>
        <c:lblAlgn val="ctr"/>
        <c:lblOffset val="100"/>
        <c:noMultiLvlLbl val="0"/>
      </c:catAx>
      <c:valAx>
        <c:axId val="881437839"/>
        <c:scaling>
          <c:orientation val="minMax"/>
        </c:scaling>
        <c:delete val="1"/>
        <c:axPos val="l"/>
        <c:numFmt formatCode="&quot;$&quot;#,##0.00" sourceLinked="1"/>
        <c:majorTickMark val="none"/>
        <c:minorTickMark val="none"/>
        <c:tickLblPos val="nextTo"/>
        <c:crossAx val="88143639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50800" dist="38100" dir="2700000" algn="tl" rotWithShape="0">
        <a:prstClr val="black">
          <a:alpha val="40000"/>
        </a:prstClr>
      </a:outerShdw>
    </a:effectLst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[Customer 360 Insights.xlsx]Sheet4!PivotTable2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1"/>
              <a:t>Time</a:t>
            </a:r>
            <a:r>
              <a:rPr lang="en-US" sz="1600" b="1" baseline="0"/>
              <a:t> spent vs Non-buyers/Buyers</a:t>
            </a:r>
            <a:endParaRPr lang="en-US" sz="16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1"/>
          <c:showVal val="1"/>
          <c:showCatName val="1"/>
          <c:showSerName val="1"/>
          <c:showPercent val="1"/>
          <c:showBubbleSize val="1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1"/>
          <c:showVal val="1"/>
          <c:showCatName val="1"/>
          <c:showSerName val="1"/>
          <c:showPercent val="1"/>
          <c:showBubbleSize val="1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1"/>
          <c:showVal val="1"/>
          <c:showCatName val="1"/>
          <c:showSerName val="1"/>
          <c:showPercent val="1"/>
          <c:showBubbleSize val="1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1"/>
          <c:showVal val="1"/>
          <c:showCatName val="1"/>
          <c:showSerName val="1"/>
          <c:showPercent val="1"/>
          <c:showBubbleSize val="1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rgbClr val="FF00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rgbClr val="FF00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rgbClr val="FF00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Sheet4!$I$23:$I$24</c:f>
              <c:strCache>
                <c:ptCount val="1"/>
                <c:pt idx="0">
                  <c:v>Non-buyer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cat>
            <c:strRef>
              <c:f>Sheet4!$H$25:$H$63</c:f>
              <c:strCache>
                <c:ptCount val="38"/>
                <c:pt idx="0">
                  <c:v>:03</c:v>
                </c:pt>
                <c:pt idx="1">
                  <c:v>:04</c:v>
                </c:pt>
                <c:pt idx="2">
                  <c:v>:05</c:v>
                </c:pt>
                <c:pt idx="3">
                  <c:v>:06</c:v>
                </c:pt>
                <c:pt idx="4">
                  <c:v>:07</c:v>
                </c:pt>
                <c:pt idx="5">
                  <c:v>:08</c:v>
                </c:pt>
                <c:pt idx="6">
                  <c:v>:09</c:v>
                </c:pt>
                <c:pt idx="7">
                  <c:v>:10</c:v>
                </c:pt>
                <c:pt idx="8">
                  <c:v>:11</c:v>
                </c:pt>
                <c:pt idx="9">
                  <c:v>:12</c:v>
                </c:pt>
                <c:pt idx="10">
                  <c:v>:13</c:v>
                </c:pt>
                <c:pt idx="11">
                  <c:v>:14</c:v>
                </c:pt>
                <c:pt idx="12">
                  <c:v>:15</c:v>
                </c:pt>
                <c:pt idx="13">
                  <c:v>:16</c:v>
                </c:pt>
                <c:pt idx="14">
                  <c:v>:17</c:v>
                </c:pt>
                <c:pt idx="15">
                  <c:v>:18</c:v>
                </c:pt>
                <c:pt idx="16">
                  <c:v>:19</c:v>
                </c:pt>
                <c:pt idx="17">
                  <c:v>:20</c:v>
                </c:pt>
                <c:pt idx="18">
                  <c:v>:21</c:v>
                </c:pt>
                <c:pt idx="19">
                  <c:v>:22</c:v>
                </c:pt>
                <c:pt idx="20">
                  <c:v>:23</c:v>
                </c:pt>
                <c:pt idx="21">
                  <c:v>:24</c:v>
                </c:pt>
                <c:pt idx="22">
                  <c:v>:25</c:v>
                </c:pt>
                <c:pt idx="23">
                  <c:v>:26</c:v>
                </c:pt>
                <c:pt idx="24">
                  <c:v>:27</c:v>
                </c:pt>
                <c:pt idx="25">
                  <c:v>:28</c:v>
                </c:pt>
                <c:pt idx="26">
                  <c:v>:29</c:v>
                </c:pt>
                <c:pt idx="27">
                  <c:v>:30</c:v>
                </c:pt>
                <c:pt idx="28">
                  <c:v>:31</c:v>
                </c:pt>
                <c:pt idx="29">
                  <c:v>:32</c:v>
                </c:pt>
                <c:pt idx="30">
                  <c:v>:33</c:v>
                </c:pt>
                <c:pt idx="31">
                  <c:v>:34</c:v>
                </c:pt>
                <c:pt idx="32">
                  <c:v>:35</c:v>
                </c:pt>
                <c:pt idx="33">
                  <c:v>:36</c:v>
                </c:pt>
                <c:pt idx="34">
                  <c:v>:37</c:v>
                </c:pt>
                <c:pt idx="35">
                  <c:v>:38</c:v>
                </c:pt>
                <c:pt idx="36">
                  <c:v>:39</c:v>
                </c:pt>
                <c:pt idx="37">
                  <c:v>:40</c:v>
                </c:pt>
              </c:strCache>
            </c:strRef>
          </c:cat>
          <c:val>
            <c:numRef>
              <c:f>Sheet4!$I$25:$I$63</c:f>
              <c:numCache>
                <c:formatCode>General</c:formatCode>
                <c:ptCount val="38"/>
                <c:pt idx="0">
                  <c:v>10</c:v>
                </c:pt>
                <c:pt idx="1">
                  <c:v>8</c:v>
                </c:pt>
                <c:pt idx="2">
                  <c:v>9</c:v>
                </c:pt>
                <c:pt idx="3">
                  <c:v>11</c:v>
                </c:pt>
                <c:pt idx="4">
                  <c:v>9</c:v>
                </c:pt>
                <c:pt idx="5">
                  <c:v>6</c:v>
                </c:pt>
                <c:pt idx="6">
                  <c:v>8</c:v>
                </c:pt>
                <c:pt idx="7">
                  <c:v>11</c:v>
                </c:pt>
                <c:pt idx="8">
                  <c:v>10</c:v>
                </c:pt>
                <c:pt idx="9">
                  <c:v>9</c:v>
                </c:pt>
                <c:pt idx="10">
                  <c:v>4</c:v>
                </c:pt>
                <c:pt idx="11">
                  <c:v>10</c:v>
                </c:pt>
                <c:pt idx="12">
                  <c:v>10</c:v>
                </c:pt>
                <c:pt idx="13">
                  <c:v>6</c:v>
                </c:pt>
                <c:pt idx="14">
                  <c:v>8</c:v>
                </c:pt>
                <c:pt idx="15">
                  <c:v>9</c:v>
                </c:pt>
                <c:pt idx="16">
                  <c:v>5</c:v>
                </c:pt>
                <c:pt idx="17">
                  <c:v>9</c:v>
                </c:pt>
                <c:pt idx="18">
                  <c:v>7</c:v>
                </c:pt>
                <c:pt idx="19">
                  <c:v>9</c:v>
                </c:pt>
                <c:pt idx="20">
                  <c:v>5</c:v>
                </c:pt>
                <c:pt idx="21">
                  <c:v>8</c:v>
                </c:pt>
                <c:pt idx="22">
                  <c:v>6</c:v>
                </c:pt>
                <c:pt idx="23">
                  <c:v>12</c:v>
                </c:pt>
                <c:pt idx="24">
                  <c:v>9</c:v>
                </c:pt>
                <c:pt idx="25">
                  <c:v>6</c:v>
                </c:pt>
                <c:pt idx="26">
                  <c:v>5</c:v>
                </c:pt>
                <c:pt idx="27">
                  <c:v>4</c:v>
                </c:pt>
                <c:pt idx="28">
                  <c:v>5</c:v>
                </c:pt>
                <c:pt idx="29">
                  <c:v>6</c:v>
                </c:pt>
                <c:pt idx="30">
                  <c:v>10</c:v>
                </c:pt>
                <c:pt idx="31">
                  <c:v>9</c:v>
                </c:pt>
                <c:pt idx="32">
                  <c:v>5</c:v>
                </c:pt>
                <c:pt idx="33">
                  <c:v>7</c:v>
                </c:pt>
                <c:pt idx="34">
                  <c:v>8</c:v>
                </c:pt>
                <c:pt idx="35">
                  <c:v>8</c:v>
                </c:pt>
                <c:pt idx="36">
                  <c:v>7</c:v>
                </c:pt>
                <c:pt idx="37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7A2-4404-BE56-9C395E1BDAEE}"/>
            </c:ext>
          </c:extLst>
        </c:ser>
        <c:ser>
          <c:idx val="1"/>
          <c:order val="1"/>
          <c:tx>
            <c:strRef>
              <c:f>Sheet4!$J$23:$J$24</c:f>
              <c:strCache>
                <c:ptCount val="1"/>
                <c:pt idx="0">
                  <c:v>Buyer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Sheet4!$H$25:$H$63</c:f>
              <c:strCache>
                <c:ptCount val="38"/>
                <c:pt idx="0">
                  <c:v>:03</c:v>
                </c:pt>
                <c:pt idx="1">
                  <c:v>:04</c:v>
                </c:pt>
                <c:pt idx="2">
                  <c:v>:05</c:v>
                </c:pt>
                <c:pt idx="3">
                  <c:v>:06</c:v>
                </c:pt>
                <c:pt idx="4">
                  <c:v>:07</c:v>
                </c:pt>
                <c:pt idx="5">
                  <c:v>:08</c:v>
                </c:pt>
                <c:pt idx="6">
                  <c:v>:09</c:v>
                </c:pt>
                <c:pt idx="7">
                  <c:v>:10</c:v>
                </c:pt>
                <c:pt idx="8">
                  <c:v>:11</c:v>
                </c:pt>
                <c:pt idx="9">
                  <c:v>:12</c:v>
                </c:pt>
                <c:pt idx="10">
                  <c:v>:13</c:v>
                </c:pt>
                <c:pt idx="11">
                  <c:v>:14</c:v>
                </c:pt>
                <c:pt idx="12">
                  <c:v>:15</c:v>
                </c:pt>
                <c:pt idx="13">
                  <c:v>:16</c:v>
                </c:pt>
                <c:pt idx="14">
                  <c:v>:17</c:v>
                </c:pt>
                <c:pt idx="15">
                  <c:v>:18</c:v>
                </c:pt>
                <c:pt idx="16">
                  <c:v>:19</c:v>
                </c:pt>
                <c:pt idx="17">
                  <c:v>:20</c:v>
                </c:pt>
                <c:pt idx="18">
                  <c:v>:21</c:v>
                </c:pt>
                <c:pt idx="19">
                  <c:v>:22</c:v>
                </c:pt>
                <c:pt idx="20">
                  <c:v>:23</c:v>
                </c:pt>
                <c:pt idx="21">
                  <c:v>:24</c:v>
                </c:pt>
                <c:pt idx="22">
                  <c:v>:25</c:v>
                </c:pt>
                <c:pt idx="23">
                  <c:v>:26</c:v>
                </c:pt>
                <c:pt idx="24">
                  <c:v>:27</c:v>
                </c:pt>
                <c:pt idx="25">
                  <c:v>:28</c:v>
                </c:pt>
                <c:pt idx="26">
                  <c:v>:29</c:v>
                </c:pt>
                <c:pt idx="27">
                  <c:v>:30</c:v>
                </c:pt>
                <c:pt idx="28">
                  <c:v>:31</c:v>
                </c:pt>
                <c:pt idx="29">
                  <c:v>:32</c:v>
                </c:pt>
                <c:pt idx="30">
                  <c:v>:33</c:v>
                </c:pt>
                <c:pt idx="31">
                  <c:v>:34</c:v>
                </c:pt>
                <c:pt idx="32">
                  <c:v>:35</c:v>
                </c:pt>
                <c:pt idx="33">
                  <c:v>:36</c:v>
                </c:pt>
                <c:pt idx="34">
                  <c:v>:37</c:v>
                </c:pt>
                <c:pt idx="35">
                  <c:v>:38</c:v>
                </c:pt>
                <c:pt idx="36">
                  <c:v>:39</c:v>
                </c:pt>
                <c:pt idx="37">
                  <c:v>:40</c:v>
                </c:pt>
              </c:strCache>
            </c:strRef>
          </c:cat>
          <c:val>
            <c:numRef>
              <c:f>Sheet4!$J$25:$J$63</c:f>
              <c:numCache>
                <c:formatCode>General</c:formatCode>
                <c:ptCount val="38"/>
                <c:pt idx="4">
                  <c:v>17</c:v>
                </c:pt>
                <c:pt idx="5">
                  <c:v>28</c:v>
                </c:pt>
                <c:pt idx="6">
                  <c:v>36</c:v>
                </c:pt>
                <c:pt idx="7">
                  <c:v>61</c:v>
                </c:pt>
                <c:pt idx="8">
                  <c:v>73</c:v>
                </c:pt>
                <c:pt idx="9">
                  <c:v>70</c:v>
                </c:pt>
                <c:pt idx="10">
                  <c:v>66</c:v>
                </c:pt>
                <c:pt idx="11">
                  <c:v>60</c:v>
                </c:pt>
                <c:pt idx="12">
                  <c:v>69</c:v>
                </c:pt>
                <c:pt idx="13">
                  <c:v>74</c:v>
                </c:pt>
                <c:pt idx="14">
                  <c:v>76</c:v>
                </c:pt>
                <c:pt idx="15">
                  <c:v>54</c:v>
                </c:pt>
                <c:pt idx="16">
                  <c:v>75</c:v>
                </c:pt>
                <c:pt idx="17">
                  <c:v>58</c:v>
                </c:pt>
                <c:pt idx="18">
                  <c:v>63</c:v>
                </c:pt>
                <c:pt idx="19">
                  <c:v>56</c:v>
                </c:pt>
                <c:pt idx="20">
                  <c:v>69</c:v>
                </c:pt>
                <c:pt idx="21">
                  <c:v>71</c:v>
                </c:pt>
                <c:pt idx="22">
                  <c:v>61</c:v>
                </c:pt>
                <c:pt idx="23">
                  <c:v>67</c:v>
                </c:pt>
                <c:pt idx="24">
                  <c:v>57</c:v>
                </c:pt>
                <c:pt idx="25">
                  <c:v>63</c:v>
                </c:pt>
                <c:pt idx="26">
                  <c:v>68</c:v>
                </c:pt>
                <c:pt idx="27">
                  <c:v>68</c:v>
                </c:pt>
                <c:pt idx="28">
                  <c:v>76</c:v>
                </c:pt>
                <c:pt idx="29">
                  <c:v>55</c:v>
                </c:pt>
                <c:pt idx="30">
                  <c:v>52</c:v>
                </c:pt>
                <c:pt idx="31">
                  <c:v>37</c:v>
                </c:pt>
                <c:pt idx="32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7A2-4404-BE56-9C395E1BDA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69"/>
        <c:overlap val="-37"/>
        <c:axId val="802830175"/>
        <c:axId val="802830655"/>
      </c:barChart>
      <c:catAx>
        <c:axId val="8028301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02830655"/>
        <c:crosses val="autoZero"/>
        <c:auto val="1"/>
        <c:lblAlgn val="ctr"/>
        <c:lblOffset val="100"/>
        <c:noMultiLvlLbl val="0"/>
      </c:catAx>
      <c:valAx>
        <c:axId val="802830655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8028301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2496539510042832"/>
          <c:y val="8.6855419204013365E-2"/>
          <c:w val="9.6541587330138165E-2"/>
          <c:h val="0.4601641601888665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50800" dist="38100" dir="2700000" algn="tl" rotWithShape="0">
        <a:prstClr val="black">
          <a:alpha val="40000"/>
        </a:prstClr>
      </a:outerShdw>
    </a:effectLst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[Customer 360 Insights.xlsx]Sheet4!PivotTable1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1"/>
              <a:t>Revenue</a:t>
            </a:r>
            <a:r>
              <a:rPr lang="en-US" sz="1600" b="1" baseline="0"/>
              <a:t> by Campaign Schemas</a:t>
            </a:r>
            <a:endParaRPr lang="en-US" sz="16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numFmt formatCode="&quot;$&quot;#,##0" sourceLinked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8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numFmt formatCode="&quot;$&quot;#,##0" sourceLinked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8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numFmt formatCode="&quot;$&quot;#,##0" sourceLinked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8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Sheet4!$D$6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numFmt formatCode="&quot;$&quot;#,##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6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multiLvlStrRef>
              <c:f>Sheet4!$C$7:$C$43</c:f>
              <c:multiLvlStrCache>
                <c:ptCount val="30"/>
                <c:lvl>
                  <c:pt idx="0">
                    <c:v>Books</c:v>
                  </c:pt>
                  <c:pt idx="1">
                    <c:v>Electronics</c:v>
                  </c:pt>
                  <c:pt idx="2">
                    <c:v>Fashion</c:v>
                  </c:pt>
                  <c:pt idx="3">
                    <c:v>Home Appliances</c:v>
                  </c:pt>
                  <c:pt idx="4">
                    <c:v>Toys</c:v>
                  </c:pt>
                  <c:pt idx="5">
                    <c:v>Books</c:v>
                  </c:pt>
                  <c:pt idx="6">
                    <c:v>Electronics</c:v>
                  </c:pt>
                  <c:pt idx="7">
                    <c:v>Fashion</c:v>
                  </c:pt>
                  <c:pt idx="8">
                    <c:v>Home Appliances</c:v>
                  </c:pt>
                  <c:pt idx="9">
                    <c:v>Toys</c:v>
                  </c:pt>
                  <c:pt idx="10">
                    <c:v>Books</c:v>
                  </c:pt>
                  <c:pt idx="11">
                    <c:v>Electronics</c:v>
                  </c:pt>
                  <c:pt idx="12">
                    <c:v>Fashion</c:v>
                  </c:pt>
                  <c:pt idx="13">
                    <c:v>Home Appliances</c:v>
                  </c:pt>
                  <c:pt idx="14">
                    <c:v>Toys</c:v>
                  </c:pt>
                  <c:pt idx="15">
                    <c:v>Books</c:v>
                  </c:pt>
                  <c:pt idx="16">
                    <c:v>Electronics</c:v>
                  </c:pt>
                  <c:pt idx="17">
                    <c:v>Fashion</c:v>
                  </c:pt>
                  <c:pt idx="18">
                    <c:v>Home Appliances</c:v>
                  </c:pt>
                  <c:pt idx="19">
                    <c:v>Toys</c:v>
                  </c:pt>
                  <c:pt idx="20">
                    <c:v>Books</c:v>
                  </c:pt>
                  <c:pt idx="21">
                    <c:v>Electronics</c:v>
                  </c:pt>
                  <c:pt idx="22">
                    <c:v>Fashion</c:v>
                  </c:pt>
                  <c:pt idx="23">
                    <c:v>Home Appliances</c:v>
                  </c:pt>
                  <c:pt idx="24">
                    <c:v>Toys</c:v>
                  </c:pt>
                  <c:pt idx="25">
                    <c:v>Books</c:v>
                  </c:pt>
                  <c:pt idx="26">
                    <c:v>Electronics</c:v>
                  </c:pt>
                  <c:pt idx="27">
                    <c:v>Fashion</c:v>
                  </c:pt>
                  <c:pt idx="28">
                    <c:v>Home Appliances</c:v>
                  </c:pt>
                  <c:pt idx="29">
                    <c:v>Toys</c:v>
                  </c:pt>
                </c:lvl>
                <c:lvl>
                  <c:pt idx="0">
                    <c:v>Instagram-ads</c:v>
                  </c:pt>
                  <c:pt idx="5">
                    <c:v>Google-ads</c:v>
                  </c:pt>
                  <c:pt idx="10">
                    <c:v>Billboard-QR code</c:v>
                  </c:pt>
                  <c:pt idx="15">
                    <c:v>Facebook-ads</c:v>
                  </c:pt>
                  <c:pt idx="20">
                    <c:v>Twitter-ads</c:v>
                  </c:pt>
                  <c:pt idx="25">
                    <c:v>E-mails</c:v>
                  </c:pt>
                </c:lvl>
              </c:multiLvlStrCache>
            </c:multiLvlStrRef>
          </c:cat>
          <c:val>
            <c:numRef>
              <c:f>Sheet4!$D$7:$D$43</c:f>
              <c:numCache>
                <c:formatCode>General</c:formatCode>
                <c:ptCount val="30"/>
                <c:pt idx="0">
                  <c:v>7137</c:v>
                </c:pt>
                <c:pt idx="1">
                  <c:v>230870</c:v>
                </c:pt>
                <c:pt idx="2">
                  <c:v>16150</c:v>
                </c:pt>
                <c:pt idx="3">
                  <c:v>67670</c:v>
                </c:pt>
                <c:pt idx="4">
                  <c:v>6350</c:v>
                </c:pt>
                <c:pt idx="5">
                  <c:v>5405</c:v>
                </c:pt>
                <c:pt idx="6">
                  <c:v>150930</c:v>
                </c:pt>
                <c:pt idx="7">
                  <c:v>21635</c:v>
                </c:pt>
                <c:pt idx="8">
                  <c:v>83400</c:v>
                </c:pt>
                <c:pt idx="9">
                  <c:v>6020</c:v>
                </c:pt>
                <c:pt idx="10">
                  <c:v>5242</c:v>
                </c:pt>
                <c:pt idx="11">
                  <c:v>161310</c:v>
                </c:pt>
                <c:pt idx="12">
                  <c:v>9810</c:v>
                </c:pt>
                <c:pt idx="13">
                  <c:v>76350</c:v>
                </c:pt>
                <c:pt idx="14">
                  <c:v>6255</c:v>
                </c:pt>
                <c:pt idx="15">
                  <c:v>6057</c:v>
                </c:pt>
                <c:pt idx="16">
                  <c:v>136090</c:v>
                </c:pt>
                <c:pt idx="17">
                  <c:v>19025</c:v>
                </c:pt>
                <c:pt idx="18">
                  <c:v>62620</c:v>
                </c:pt>
                <c:pt idx="19">
                  <c:v>6010</c:v>
                </c:pt>
                <c:pt idx="20">
                  <c:v>8213</c:v>
                </c:pt>
                <c:pt idx="21">
                  <c:v>140150</c:v>
                </c:pt>
                <c:pt idx="22">
                  <c:v>15960</c:v>
                </c:pt>
                <c:pt idx="23">
                  <c:v>58740</c:v>
                </c:pt>
                <c:pt idx="24">
                  <c:v>4330</c:v>
                </c:pt>
                <c:pt idx="25">
                  <c:v>6367</c:v>
                </c:pt>
                <c:pt idx="26">
                  <c:v>112790</c:v>
                </c:pt>
                <c:pt idx="27">
                  <c:v>19180</c:v>
                </c:pt>
                <c:pt idx="28">
                  <c:v>67330</c:v>
                </c:pt>
                <c:pt idx="29">
                  <c:v>5115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E21-4D3C-B054-724F31B4A27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"/>
        <c:overlap val="8"/>
        <c:axId val="955660143"/>
        <c:axId val="955659663"/>
      </c:barChart>
      <c:catAx>
        <c:axId val="9556601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5659663"/>
        <c:crosses val="autoZero"/>
        <c:auto val="1"/>
        <c:lblAlgn val="ctr"/>
        <c:lblOffset val="100"/>
        <c:noMultiLvlLbl val="0"/>
      </c:catAx>
      <c:valAx>
        <c:axId val="955659663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95566014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50800" dist="38100" dir="2700000" algn="tl" rotWithShape="0">
        <a:prstClr val="black">
          <a:alpha val="40000"/>
        </a:prstClr>
      </a:outerShdw>
    </a:effectLst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5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Adoghe</dc:creator>
  <cp:keywords/>
  <dc:description/>
  <cp:lastModifiedBy>Roland Adoghe</cp:lastModifiedBy>
  <cp:revision>61</cp:revision>
  <dcterms:created xsi:type="dcterms:W3CDTF">2025-08-22T07:50:00Z</dcterms:created>
  <dcterms:modified xsi:type="dcterms:W3CDTF">2025-09-13T10:37:00Z</dcterms:modified>
</cp:coreProperties>
</file>