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none" w:color="FFFFFF" w:sz="0"/>
              <w:left w:val="none" w:color="FFFFFF" w:sz="0"/>
              <w:bottom w:val="none" w:color="FFFFFF" w:sz="0"/>
              <w:right w:val="none" w:color="FFFFFF" w:sz="0"/>
            </w:tcBorders>
            <w:shd w:fill="1F3864" w:val="clear"/>
            <w:tcMar>
              <w:top w:type="dxa" w:w="200"/>
              <w:left w:type="dxa" w:w="300"/>
              <w:bottom w:type="dxa" w:w="200"/>
              <w:right w:type="dxa" w:w="300"/>
            </w:tcMar>
          </w:tcPr>
          <w:p>
            <w:pPr>
              <w:jc w:val="center"/>
            </w:pPr>
            <w:r>
              <w:rPr>
                <w:rFonts w:ascii="Arial" w:cs="Arial" w:eastAsia="Arial" w:hAnsi="Arial"/>
                <w:b/>
                <w:bCs/>
                <w:color w:val="FFFFFF"/>
                <w:sz w:val="24"/>
                <w:szCs w:val="24"/>
              </w:rPr>
              <w:t xml:space="preserve">TETER, INC. — CONSTRUCTION ADMINISTRATION</w:t>
            </w:r>
          </w:p>
          <w:p>
            <w:pPr>
              <w:jc w:val="center"/>
            </w:pPr>
            <w:r>
              <w:rPr>
                <w:rFonts w:ascii="Arial" w:cs="Arial" w:eastAsia="Arial" w:hAnsi="Arial"/>
                <w:b/>
                <w:bCs/>
                <w:color w:val="FFFFFF"/>
                <w:sz w:val="36"/>
                <w:szCs w:val="36"/>
              </w:rPr>
              <w:t xml:space="preserve">FORMAL SUBMITTAL REVIEW</w:t>
            </w:r>
          </w:p>
          <w:p>
            <w:pPr>
              <w:spacing w:before="80" w:after="80"/>
            </w:pPr>
            <w:r>
              <w:t xml:space="preserve"/>
            </w:r>
          </w:p>
          <w:p>
            <w:pPr>
              <w:jc w:val="center"/>
            </w:pPr>
            <w:r>
              <w:rPr>
                <w:rFonts w:ascii="Arial" w:cs="Arial" w:eastAsia="Arial" w:hAnsi="Arial"/>
                <w:color w:val="BDD7EE"/>
                <w:sz w:val="20"/>
                <w:szCs w:val="20"/>
              </w:rPr>
              <w:t xml:space="preserve">TCSD New Bus Maintenance Facility  |  600 N. Cherry St., Tulare, CA 93274</w:t>
            </w:r>
          </w:p>
          <w:p>
            <w:pPr>
              <w:jc w:val="center"/>
            </w:pPr>
            <w:r>
              <w:rPr>
                <w:rFonts w:ascii="Arial" w:cs="Arial" w:eastAsia="Arial" w:hAnsi="Arial"/>
                <w:color w:val="BDD7EE"/>
                <w:sz w:val="20"/>
                <w:szCs w:val="20"/>
              </w:rPr>
              <w:t xml:space="preserve">Project No. 23-12891.01  |  Spec Section 133419 — Metal Building Systems</w:t>
            </w:r>
          </w:p>
        </w:tc>
      </w:tr>
      <w:tr>
        <w:tc>
          <w:tcPr>
            <w:tcW w:type="dxa" w:w="14400"/>
            <w:tcBorders>
              <w:top w:val="none" w:color="FFFFFF" w:sz="0"/>
              <w:left w:val="none" w:color="FFFFFF" w:sz="0"/>
              <w:bottom w:val="none" w:color="FFFFFF" w:sz="0"/>
              <w:right w:val="none" w:color="FFFFFF" w:sz="0"/>
            </w:tcBorders>
            <w:shd w:fill="D6E4F0" w:val="clear"/>
            <w:tcMar>
              <w:top w:type="dxa" w:w="120"/>
              <w:left w:type="dxa" w:w="300"/>
              <w:bottom w:type="dxa" w:w="120"/>
              <w:right w:type="dxa" w:w="300"/>
            </w:tcMar>
          </w:tcPr>
          <w:tbl>
            <w:tblPr>
              <w:tblW w:type="dxa" w:w="14000"/>
              <w:tblBorders>
                <w:top w:val="single" w:color="auto" w:sz="4"/>
                <w:left w:val="single" w:color="auto" w:sz="4"/>
                <w:bottom w:val="single" w:color="auto" w:sz="4"/>
                <w:right w:val="single" w:color="auto" w:sz="4"/>
                <w:insideH w:val="single" w:color="auto" w:sz="4"/>
                <w:insideV w:val="single" w:color="auto" w:sz="4"/>
              </w:tblBorders>
            </w:tblPr>
            <w:tblGrid>
              <w:gridCol w:w="3500"/>
              <w:gridCol w:w="3500"/>
              <w:gridCol w:w="3500"/>
              <w:gridCol w:w="3500"/>
            </w:tblGrid>
            <w:tr>
              <w:tc>
                <w:tcPr>
                  <w:tcW w:type="dxa" w:w="3500"/>
                  <w:tcBorders>
                    <w:top w:val="none" w:color="FFFFFF" w:sz="0"/>
                    <w:left w:val="none" w:color="FFFFFF" w:sz="0"/>
                    <w:bottom w:val="none" w:color="FFFFFF" w:sz="0"/>
                    <w:right w:val="none" w:color="FFFFFF" w:sz="0"/>
                  </w:tcBorders>
                  <w:shd w:fill="D6E4F0" w:val="clear"/>
                  <w:tcMar>
                    <w:top w:type="dxa" w:w="40"/>
                    <w:left w:type="dxa" w:w="80"/>
                    <w:bottom w:type="dxa" w:w="40"/>
                    <w:right w:type="dxa" w:w="80"/>
                  </w:tcMar>
                </w:tcPr>
                <w:p>
                  <w:r>
                    <w:rPr>
                      <w:rFonts w:ascii="Arial" w:cs="Arial" w:eastAsia="Arial" w:hAnsi="Arial"/>
                      <w:b/>
                      <w:bCs/>
                      <w:color w:val="1F3864"/>
                      <w:sz w:val="17"/>
                      <w:szCs w:val="17"/>
                    </w:rPr>
                    <w:t xml:space="preserve">Submittal No.</w:t>
                  </w:r>
                </w:p>
                <w:p>
                  <w:r>
                    <w:rPr>
                      <w:rFonts w:ascii="Arial" w:cs="Arial" w:eastAsia="Arial" w:hAnsi="Arial"/>
                      <w:sz w:val="17"/>
                      <w:szCs w:val="17"/>
                    </w:rPr>
                    <w:t xml:space="preserve">043 - 13 3419 - 0</w:t>
                  </w:r>
                </w:p>
              </w:tc>
              <w:tc>
                <w:tcPr>
                  <w:tcW w:type="dxa" w:w="3500"/>
                  <w:tcBorders>
                    <w:top w:val="none" w:color="FFFFFF" w:sz="0"/>
                    <w:left w:val="none" w:color="FFFFFF" w:sz="0"/>
                    <w:bottom w:val="none" w:color="FFFFFF" w:sz="0"/>
                    <w:right w:val="none" w:color="FFFFFF" w:sz="0"/>
                  </w:tcBorders>
                  <w:shd w:fill="D6E4F0" w:val="clear"/>
                  <w:tcMar>
                    <w:top w:type="dxa" w:w="40"/>
                    <w:left w:type="dxa" w:w="80"/>
                    <w:bottom w:type="dxa" w:w="40"/>
                    <w:right w:type="dxa" w:w="80"/>
                  </w:tcMar>
                </w:tcPr>
                <w:p>
                  <w:r>
                    <w:rPr>
                      <w:rFonts w:ascii="Arial" w:cs="Arial" w:eastAsia="Arial" w:hAnsi="Arial"/>
                      <w:b/>
                      <w:bCs/>
                      <w:color w:val="1F3864"/>
                      <w:sz w:val="17"/>
                      <w:szCs w:val="17"/>
                    </w:rPr>
                    <w:t xml:space="preserve">Submitted By</w:t>
                  </w:r>
                </w:p>
                <w:p>
                  <w:r>
                    <w:rPr>
                      <w:rFonts w:ascii="Arial" w:cs="Arial" w:eastAsia="Arial" w:hAnsi="Arial"/>
                      <w:sz w:val="17"/>
                      <w:szCs w:val="17"/>
                    </w:rPr>
                    <w:t xml:space="preserve">David A. Bush, Inc. (GC) / Bradford Steel, Inc. (Installer)</w:t>
                  </w:r>
                </w:p>
              </w:tc>
              <w:tc>
                <w:tcPr>
                  <w:tcW w:type="dxa" w:w="3500"/>
                  <w:tcBorders>
                    <w:top w:val="none" w:color="FFFFFF" w:sz="0"/>
                    <w:left w:val="none" w:color="FFFFFF" w:sz="0"/>
                    <w:bottom w:val="none" w:color="FFFFFF" w:sz="0"/>
                    <w:right w:val="none" w:color="FFFFFF" w:sz="0"/>
                  </w:tcBorders>
                  <w:shd w:fill="D6E4F0" w:val="clear"/>
                  <w:tcMar>
                    <w:top w:type="dxa" w:w="40"/>
                    <w:left w:type="dxa" w:w="80"/>
                    <w:bottom w:type="dxa" w:w="40"/>
                    <w:right w:type="dxa" w:w="80"/>
                  </w:tcMar>
                </w:tcPr>
                <w:p>
                  <w:r>
                    <w:rPr>
                      <w:rFonts w:ascii="Arial" w:cs="Arial" w:eastAsia="Arial" w:hAnsi="Arial"/>
                      <w:b/>
                      <w:bCs/>
                      <w:color w:val="1F3864"/>
                      <w:sz w:val="17"/>
                      <w:szCs w:val="17"/>
                    </w:rPr>
                    <w:t xml:space="preserve">Panel Manufacturer</w:t>
                  </w:r>
                </w:p>
                <w:p>
                  <w:r>
                    <w:rPr>
                      <w:rFonts w:ascii="Arial" w:cs="Arial" w:eastAsia="Arial" w:hAnsi="Arial"/>
                      <w:sz w:val="17"/>
                      <w:szCs w:val="17"/>
                    </w:rPr>
                    <w:t xml:space="preserve">All Weather Insulated Panels (AWIP)</w:t>
                  </w:r>
                </w:p>
              </w:tc>
              <w:tc>
                <w:tcPr>
                  <w:tcW w:type="dxa" w:w="3500"/>
                  <w:tcBorders>
                    <w:top w:val="none" w:color="FFFFFF" w:sz="0"/>
                    <w:left w:val="none" w:color="FFFFFF" w:sz="0"/>
                    <w:bottom w:val="none" w:color="FFFFFF" w:sz="0"/>
                    <w:right w:val="none" w:color="FFFFFF" w:sz="0"/>
                  </w:tcBorders>
                  <w:shd w:fill="D6E4F0" w:val="clear"/>
                  <w:tcMar>
                    <w:top w:type="dxa" w:w="40"/>
                    <w:left w:type="dxa" w:w="80"/>
                    <w:bottom w:type="dxa" w:w="40"/>
                    <w:right w:type="dxa" w:w="80"/>
                  </w:tcMar>
                </w:tcPr>
                <w:p>
                  <w:r>
                    <w:rPr>
                      <w:rFonts w:ascii="Arial" w:cs="Arial" w:eastAsia="Arial" w:hAnsi="Arial"/>
                      <w:b/>
                      <w:bCs/>
                      <w:color w:val="1F3864"/>
                      <w:sz w:val="17"/>
                      <w:szCs w:val="17"/>
                    </w:rPr>
                    <w:t xml:space="preserve">Review Date</w:t>
                  </w:r>
                </w:p>
                <w:p>
                  <w:r>
                    <w:rPr>
                      <w:rFonts w:ascii="Arial" w:cs="Arial" w:eastAsia="Arial" w:hAnsi="Arial"/>
                      <w:sz w:val="17"/>
                      <w:szCs w:val="17"/>
                    </w:rPr>
                    <w:t xml:space="preserve">March 20, 2026</w:t>
                  </w:r>
                </w:p>
              </w:tc>
            </w:tr>
          </w:tbl>
          <w:p/>
        </w:tc>
      </w:tr>
      <w:tr>
        <w:tc>
          <w:tcPr>
            <w:tcW w:type="dxa" w:w="14400"/>
            <w:tcBorders>
              <w:top w:val="none" w:color="FFFFFF" w:sz="0"/>
              <w:left w:val="none" w:color="FFFFFF" w:sz="0"/>
              <w:bottom w:val="none" w:color="FFFFFF" w:sz="0"/>
              <w:right w:val="none" w:color="FFFFFF" w:sz="0"/>
            </w:tcBorders>
            <w:shd w:fill="C00000" w:val="clear"/>
            <w:tcMar>
              <w:top w:type="dxa" w:w="80"/>
              <w:left w:type="dxa" w:w="300"/>
              <w:bottom w:type="dxa" w:w="80"/>
              <w:right w:type="dxa" w:w="300"/>
            </w:tcMar>
          </w:tcPr>
          <w:p>
            <w:pPr>
              <w:jc w:val="center"/>
            </w:pPr>
            <w:r>
              <w:rPr>
                <w:rFonts w:ascii="Arial" w:cs="Arial" w:eastAsia="Arial" w:hAnsi="Arial"/>
                <w:b/>
                <w:bCs/>
                <w:color w:val="FFFFFF"/>
                <w:sz w:val="24"/>
                <w:szCs w:val="24"/>
              </w:rPr>
              <w:t xml:space="preserve">REVIEW STATUS:  REVISE AND RESUBMIT — DO NOT FABRICATE OR INSTALL</w:t>
            </w:r>
          </w:p>
        </w:tc>
      </w:tr>
    </w:tbl>
    <w:p>
      <w:pPr>
        <w:spacing w:before="80" w:after="80"/>
      </w:pPr>
      <w:r>
        <w:t xml:space="preserve"/>
      </w:r>
    </w:p>
    <w:p>
      <w:pPr>
        <w:spacing w:before="80" w:after="80"/>
      </w:pPr>
      <w:r>
        <w:t xml:space="preserve"/>
      </w:r>
    </w:p>
    <w:p>
      <w:pPr>
        <w:pBdr>
          <w:bottom w:val="single" w:color="1F3864" w:sz="8" w:space="4"/>
        </w:pBdr>
        <w:spacing w:before="300" w:after="120"/>
      </w:pPr>
      <w:r>
        <w:rPr>
          <w:rFonts w:ascii="Arial" w:cs="Arial" w:eastAsia="Arial" w:hAnsi="Arial"/>
          <w:b/>
          <w:bCs/>
          <w:color w:val="1F3864"/>
          <w:sz w:val="28"/>
          <w:szCs w:val="28"/>
        </w:rPr>
        <w:t xml:space="preserve">SECTION 1 — CRITICAL FINDINGS SUMMARY</w:t>
      </w:r>
    </w:p>
    <w:p>
      <w:pPr>
        <w:spacing w:before="80" w:after="80"/>
      </w:pPr>
      <w:r>
        <w:rPr>
          <w:rFonts w:ascii="Arial" w:cs="Arial" w:eastAsia="Arial" w:hAnsi="Arial"/>
          <w:b w:val="false"/>
          <w:bCs w:val="false"/>
          <w:i/>
          <w:iCs/>
          <w:color w:val="000000"/>
          <w:sz w:val="18"/>
          <w:szCs w:val="18"/>
        </w:rPr>
        <w:t xml:space="preserve">The following findings individually prevent approval of this submittal. All items must be resolved prior to resubmittal.</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CF-1</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§1.5.E — Delegated Design Submittal</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No stamped structural calculations or delegated-design submittal have been provided. The spec requires calculations stamped by a CA-licensed Structural or Civil Engineer for the metal building system, prepared for Owner's submission to the governing agency and approved prior to start of construction.</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Provide complete delegated-design submittal including structural calculations stamped and signed by a CA-licensed PE/SE. Governing agency approval must be obtained before construction commences.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CF-2</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§1.6.C — Letter of Design Certification</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No Letter of Design Certification signed and sealed by a qualified professional engineer has been submitted. This letter must confirm project identity, manufacturer, building dimensions, compliance with AISC/AISI standards, governing code, design loads, load combinations, building use category, and AISC Category MB certification.</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Provide a complete Letter of Design Certification meeting all §1.6.C.1.a–k requirements, signed and sealed by a CA-licensed PE.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CF-3</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§1.8.A.1 — AISC Category MB Certification</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No AISC Certification for Category MB has been submitted. The spec requires the manufacturer be an AISC-Certified Manufacturer (Category MB) operating an AISC-Certified Facility. AWIP is not one of the six named manufacturers in §2.2.</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Confirm AWIP holds AISC Category MB certification and provide certification documentation. Alternatively, submit a formal substitution request per Division 01 demonstrating equivalency to named manufacturers.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CF-4</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§2.2 — Unlisted Manufacturer / No Substitution Request</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The submitted manufacturer, All Weather Insulated Panels (AWIP), is not among the six manufacturers listed in §2.2 (ABC, Butler, CBC Steel, Metallic Building Co., Star Building Systems, VP Buildings). No formal substitution request per Division 01 has been submitted.</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Submit a formal Division 01 substitution request for AWIP with full technical equivalency documentation, or use a specified manufacturer.</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CF-5</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§2.1.H — Wind Uplift Standard: FM 4471 vs. UL 580</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The spec requires UL 580 Class 90 wind-uplift resistance for metal roof panels. The submitted SR2 data sheet lists FM 4471 (FM Class 1 Panel Roof) — not UL 580. FM 4471 and UL 580 are not interchangeable; the spec does not permit FM 4471 as an equivalent.</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Provide UL 580 Class 90 test data for the SR2 roof panel, or submit a formal substitution request demonstrating that FM 4471 passes at equivalent uplift loads for this project's design pressures.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CF-6</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§2.8.B — Finish System: Three-Coat PVDF Required</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The spec (§2.8.B) requires an AAMA 621 three-coat fluoropolymer finish (≥70% PVDF resin in both color coat and clear topcoat). The submitted AWIP finish schedule (Sheet 1 of 19 and AWIP Finishes brochure) shows AW1000/1250 PVDF at a two-coat system (0.75 mil topcoat + 0.25 mil primer). A two-coat PVDF system does not satisfy the three-coat requirement.</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Provide documentation confirming a three-coat PVDF system (AW3000/3250 'Exterior Metallic with Clear Coat' or equivalent) meeting AAMA 621, or submit a formal substitution request.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CF-7</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§2.5.A — Roof Panel: Panel Coverage Discrepancy</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The spec requires roof panel coverage of 36 inches (§2.5.A.2). The submitted SR2 shop drawings and product data sheet indicate a 40-inch panel module. This is a direct dimensional deviation.</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Confirm actual panel coverage width. If 40 inches, submit a formal substitution request with engineering justification. Panel layout drawings must be updated to reflect actual coverage.</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CF-8</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§2.6.A — Wall Panel: Panel Coverage Discrepancy</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The spec requires wall panel coverage of 36 inches (§2.6.A.2). The submitted DM40 product data shows a 40-inch (1016 mm) panel module. Same issue as CF-7.</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Same as CF-7 — submit substitution request or provide 36-inch coverage panels.</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CF-9</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§1.5 / §1.6 — Missing Required Submittals</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Multiple mandatory submittal items are entirely absent: (a) Qualification Data for steel erector and panel installer (§1.6.A); (b) Welding Certificates (§1.6.B); (c) Erector Certificates (§1.6.D); (d) Manufacturer Certificates (§1.6.E); (e) Material Test Reports for structural steel, bolts, primers, and grout (§1.6.F); (f) Sample warranties — finish and weathertightness (§1.6.G); (g) Physical samples — 12" roof/wall panel samples and 12" flashing/trim samples (§1.5.C, §1.5.D).</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Provide all missing informational submittals enumerated above prior to resubmittal for approval.</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CF-10</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§2.5.A.4 — Roof Panel Thermal Resistance</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The spec requires minimum R-30.0 for roof panels (§2.5.A.4). The submitted SR2 at 4-inch thickness provides R-28 at 75°F mean. This is NON-CONFORMING by 2 R-value units.</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Increase SR2 roof panel core thickness to achieve minimum R-30.0, or provide documentation demonstrating that the submitted panel meets energy code compliance via an alternative compliance path. Update shop drawings accordingly.</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00"/>
          <w:bottom w:type="dxa" w:w="100"/>
        </w:tblCellMar>
      </w:tblPr>
      <w:tblGrid>
        <w:gridCol w:w="800"/>
        <w:gridCol w:w="8560"/>
      </w:tblGrid>
      <w:tr>
        <w:tc>
          <w:tcPr>
            <w:tcW w:type="dxa" w:w="800"/>
            <w:vMerge w:val="restart"/>
            <w:tcBorders>
              <w:top w:val="single" w:color="AAAAAA" w:sz="4"/>
              <w:left w:val="single" w:color="AAAAAA" w:sz="4"/>
              <w:bottom w:val="single" w:color="AAAAAA" w:sz="4"/>
              <w:right w:val="single" w:color="AAAAAA" w:sz="4"/>
            </w:tcBorders>
            <w:shd w:fill="C00000" w:val="clear"/>
            <w:tcMar>
              <w:top w:type="dxa" w:w="80"/>
              <w:left w:type="dxa" w:w="100"/>
              <w:bottom w:type="dxa" w:w="80"/>
              <w:right w:type="dxa" w:w="100"/>
            </w:tcMar>
            <w:vAlign w:val="center"/>
          </w:tcPr>
          <w:p>
            <w:pPr>
              <w:jc w:val="center"/>
            </w:pPr>
            <w:r>
              <w:rPr>
                <w:rFonts w:ascii="Arial" w:cs="Arial" w:eastAsia="Arial" w:hAnsi="Arial"/>
                <w:b/>
                <w:bCs/>
                <w:color w:val="FFFFFF"/>
                <w:sz w:val="22"/>
                <w:szCs w:val="22"/>
              </w:rPr>
              <w:t xml:space="preserve">CF-11</w:t>
            </w: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C00000"/>
                <w:sz w:val="17"/>
                <w:szCs w:val="17"/>
              </w:rPr>
              <w:t xml:space="preserve">SPEC REF: §2.5.A.1 — Roof Panel Material: G90 vs. AZ50 Ambiguity</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color w:val="000000"/>
                <w:sz w:val="17"/>
                <w:szCs w:val="17"/>
              </w:rPr>
              <w:t xml:space="preserve">NON-COMPLIANCE: The spec requires zinc-coated (galvanized) G90 steel sheet for roof panels (§2.5.A.1). The SR2 product data sheet states 'G90 Galvanized OR AZ50 Galvalume' — both options are listed without project-specific commitment. The shop drawings (Sheet 1 of 19) echo the same dual listing. AZ50 Galvalume is NOT equivalent to G90 Galvanized for spec compliance unless explicitly permitted. The spec does not permit AZ50.</w:t>
            </w:r>
          </w:p>
        </w:tc>
      </w:tr>
      <w:tr>
        <w:tc>
          <w:tcPr>
            <w:vMerge w:val="continue"/>
            <w:tcBorders>
              <w:top w:val="single" w:color="AAAAAA" w:sz="4"/>
              <w:left w:val="single" w:color="AAAAAA" w:sz="4"/>
              <w:bottom w:val="single" w:color="AAAAAA" w:sz="4"/>
              <w:right w:val="single" w:color="AAAAAA" w:sz="4"/>
            </w:tcBorders>
          </w:tcPr>
          <w:p/>
        </w:tc>
        <w:tc>
          <w:tcPr>
            <w:tcW w:type="dxa" w:w="856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tcPr>
          <w:p>
            <w:r>
              <w:rPr>
                <w:rFonts w:ascii="Arial" w:cs="Arial" w:eastAsia="Arial" w:hAnsi="Arial"/>
                <w:b/>
                <w:bCs/>
                <w:color w:val="1F3864"/>
                <w:sz w:val="17"/>
                <w:szCs w:val="17"/>
              </w:rPr>
              <w:t xml:space="preserve">REQUIRED ACTION: Confirm in writing that the SR2 exterior face skin supplied for this project will be G90 galvanized steel, not AZ50 Galvalume. Update all submittal documents to remove the AZ50 option.</w:t>
            </w:r>
          </w:p>
        </w:tc>
      </w:tr>
    </w:tbl>
    <w:p>
      <w:pPr>
        <w:spacing w:before="80" w:after="80"/>
      </w:pPr>
      <w:r>
        <w:t xml:space="preserve"/>
      </w:r>
    </w:p>
    <w:p>
      <w:pPr>
        <w:spacing w:before="80" w:after="80"/>
      </w:pPr>
      <w:r>
        <w:t xml:space="preserve"/>
      </w:r>
    </w:p>
    <w:p>
      <w:pPr>
        <w:pBdr>
          <w:bottom w:val="single" w:color="1F3864" w:sz="8" w:space="4"/>
        </w:pBdr>
        <w:spacing w:before="300" w:after="120"/>
      </w:pPr>
      <w:r>
        <w:rPr>
          <w:rFonts w:ascii="Arial" w:cs="Arial" w:eastAsia="Arial" w:hAnsi="Arial"/>
          <w:b/>
          <w:bCs/>
          <w:color w:val="1F3864"/>
          <w:sz w:val="28"/>
          <w:szCs w:val="28"/>
        </w:rPr>
        <w:t xml:space="preserve">SECTION 2 — SUBMITTAL COMPLETENESS (§1.5 / §1.6 CHECKLIST)</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2400"/>
        <w:gridCol w:w="1800"/>
        <w:gridCol w:w="5200"/>
      </w:tblGrid>
      <w:tr>
        <w:tc>
          <w:tcPr>
            <w:tcW w:type="dxa" w:w="3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REQUIRED ITEM</w:t>
            </w:r>
          </w:p>
        </w:tc>
        <w:tc>
          <w:tcPr>
            <w:tcW w:type="dxa" w:w="1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SPEC REF</w:t>
            </w:r>
          </w:p>
        </w:tc>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ITEM</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5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NOTES</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Product Data — Structural framing</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§1.5.A.1</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structural framing product data provided. Panel-only submittal does not satisfy this requirement.</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Product Data — Roof panels (SR2)</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§1.5.A.2</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SR2 data sheet</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Data sheet provided; however, multiple technical deficiencies identified in Sections 3 and 5. Conditional upon resolution of CF-5, CF-6, CF-7, CF-10, CF-11.</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Product Data — Wall panels (DM40)</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§1.5.A.3</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DM40 data sheet</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Data sheet provided; deficiencies identified. Conditional upon resolution of CF-8.</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Product Data — Metal soffit panels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§1.5.A.4</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soffit panel product data provided. Soffit panels shown on Arch drawings A300 and A500.</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Product Data — Flashing and trim</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§1.5.A.5</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Trim details Sheets 16–19</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Trim profiles submitted on AWIP shop drawing Sheets 16–19. Colors TBD — must be confirmed per Exterior Finish Schedule.</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Product Data — Accessories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§1.5.A.6</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Partial — in shop dwgs</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Clip, sealant, and closure accessory details provided in AWIP shop drawing set. Acceptable as noted.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Product Data — Roof ventilators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§1.5.A.7</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Ridge vent shown on drawings (keynote 23.05) but no ventilator product data submitted. Spec §2.9.G requires throat size, dampers, bird screening.</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Shop Drawings — Anchor-bolt plans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§1.5.B.1</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anchor-bolt plans or templates submitted. Required before foundation work begins.</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Shop Drawings — Structural framing</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§1.5.B.2</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structural framing shop drawings included. This submittal covers panels only.</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Shop Drawings — Roof &amp; wall panel layouts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§1.5.B.3</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Sheets 1–19</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layout drawings provided. Deficiencies noted in Section 4. Colors all TBD; roof-mounted equipment coordination incomplete.</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Accessory Drawings at min. 1.5"/12" scale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§1.5.B.4</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Sheets 8–19 NTS</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Spec requires scale of not less than 1-1/2"/12" for accessory details. All AWIP sheets are marked NTS (Not to Scale). This is a direct non-compliance.</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Samples — Initial color selection</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§1.5.C</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color brochure only</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Physical samples for initial color selection not provided. Brochure submitted is not a substitute for physical samples.</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Samples — 12" roof/wall panel samples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§1.5.D.1</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physical panel samples provided.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Samples — 12" flashing/trim samples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§1.5.D.2</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physical trim samples provided.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Delegated Design / Governing Agency Approval</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See Critical Finding CF-1. Most critical missing item.</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Qualification Data — Erector &amp; installer</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§1.6.A</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erector or panel installer qualification data provided.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Welding Certificates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§1.6.B</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Required per §1.8.E (AWS D1.1/D1.1M and D1.3).</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Letter of Design Certification (PE-sealed)</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§1.6.C</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See Critical Finding CF-2.</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Erector Certificates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§1.6.D</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erector certificates from manufacturer.</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Manufacturer Certificates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manufacturer certificates submitted.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Material Test Reports — Structural steel</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§1.6.F.1</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Chemical and physical properties required.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Material Test Reports — Bolts/hardware</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§1.6.F.2–3</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Mechanical properties and chemical analysis required.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Material Test Reports — Shop primers</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§1.6.F.4</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provided.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Material Test Reports — Grout</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§1.6.F.5</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ASTM C1107 nonshrink grout data not provided.</w:t>
            </w:r>
          </w:p>
        </w:tc>
      </w:tr>
      <w:tr>
        <w:tc>
          <w:tcPr>
            <w:tcW w:type="dxa" w:w="3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Sample Warranties — Finish (20-yr) and weathertightness (20-yr)</w:t>
            </w:r>
          </w:p>
        </w:tc>
        <w:tc>
          <w:tcPr>
            <w:tcW w:type="dxa" w:w="1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§1.6.G</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Spec §1.12 requires 20-year finish warranty and 20-year weathertightness warranty. AWIP brochure states 'available upon request' — not provided.</w:t>
            </w:r>
          </w:p>
        </w:tc>
      </w:tr>
    </w:tbl>
    <w:p>
      <w:pPr>
        <w:spacing w:before="80" w:after="80"/>
      </w:pPr>
      <w:r>
        <w:t xml:space="preserve"/>
      </w:r>
    </w:p>
    <w:p>
      <w:pPr>
        <w:spacing w:before="80" w:after="80"/>
      </w:pPr>
      <w:r>
        <w:t xml:space="preserve"/>
      </w:r>
    </w:p>
    <w:p>
      <w:pPr>
        <w:pBdr>
          <w:bottom w:val="single" w:color="1F3864" w:sz="8" w:space="4"/>
        </w:pBdr>
        <w:spacing w:before="300" w:after="120"/>
      </w:pPr>
      <w:r>
        <w:rPr>
          <w:rFonts w:ascii="Arial" w:cs="Arial" w:eastAsia="Arial" w:hAnsi="Arial"/>
          <w:b/>
          <w:bCs/>
          <w:color w:val="1F3864"/>
          <w:sz w:val="28"/>
          <w:szCs w:val="28"/>
        </w:rPr>
        <w:t xml:space="preserve">SECTION 3 — TECHNICAL COMPLIANCE BY SPEC SECTION</w:t>
      </w:r>
    </w:p>
    <w:p>
      <w:pPr>
        <w:spacing w:before="300" w:after="120"/>
      </w:pPr>
      <w:r>
        <w:rPr>
          <w:rFonts w:ascii="Arial" w:cs="Arial" w:eastAsia="Arial" w:hAnsi="Arial"/>
          <w:b/>
          <w:bCs/>
          <w:color w:val="2E5B8A"/>
          <w:sz w:val="24"/>
          <w:szCs w:val="24"/>
        </w:rPr>
        <w:t xml:space="preserve">§2.1 — Performance Requirements</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800"/>
        <w:gridCol w:w="6600"/>
      </w:tblGrid>
      <w:t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ID</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 (quoted)</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VALUE (source)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6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§2.1.A</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"designed by a qualified professional engineer"</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PE-sealed design submitted. See CF-1 and CF-2.</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§2.1.B.1</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Design loads "as indicated on Drawings and not less than required by ASCE/SEI 7"</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 2 of 19: Wind 95 mph LRFD, Exp C, Risk Cat II, ASCE 7-16</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Wind parameters appear consistent with spec §2.1.B.5 (94 mph specified; 95 mph submitted slightly exceeds — CONFORM). ASCE 7-16 used vs. spec reference to ASCE 7-10; confirm governing code edition with AHJ.</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§2.1.B.2.a</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Purlins/Rafters: "L/240 for Live, Snow or Wind; L/180 for Dead and Live"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 1 of 19: Roof L/240</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Roof deflection limit L/240 matches spec for Wind/Snow/Live. Dead+Live L/180 not separately confirmed — require documentation.</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§2.1.B.2.b</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Girts: "L/240 for Live, Snow or Wind; L/180 for Dead and Live"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 1 of 19: Exterior Wall L/180</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deflection table lists Exterior Wall at L/180, but spec requires L/240 for Wind loads on girts. L/180 is the spec minimum for Dead+Live only. Submitted value is LESS restrictive than required for wind.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§2.1.B.2.c</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Metal Roof Panels: "L/120"</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 1 of 19: Roof L/240</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L/240 submitted exceeds the L/120 minimum. CONFORM — exceeds minimum.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§2.1.B.2.d</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Metal Wall Panels: "L/120"</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 1 of 19: Exterior Wall L/180</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L/180 exceeds L/120 minimum. CONFORM.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§2.1.B.3.a</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Lateral Deflection: "H/100"</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addressed</w:t>
            </w:r>
          </w:p>
        </w:tc>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3864"/>
                <w:sz w:val="16"/>
                <w:szCs w:val="16"/>
              </w:rPr>
              <w:t xml:space="preserve">PENDING</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Lateral drift/deflection limits not addressed in panel submittal. Requires structural calculations — see CF-1.</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§2.1.B.4</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Seismic: "SS=0.598, S1=0.232, SDS=0.527, SD1=0.496, Risk Category II"</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Seismic design parameters not confirmed in submittal. Must appear in delegated design calculations.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§2.1.B.5</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"Wind Load: Exposure C with a wind speed of 94 mph, Risk Category II"</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 2: 95 mph LRFD, Exp C, Risk Cat II</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95 mph slightly exceeds 94 mph specified — conservative. Exposure C and Risk Cat II match. CONFORM with note.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§2.1.C</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"Temperature Change (Range): 120 deg F ambient; 180 deg F material surfaces"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addressed</w:t>
            </w:r>
          </w:p>
        </w:tc>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3864"/>
                <w:sz w:val="16"/>
                <w:szCs w:val="16"/>
              </w:rPr>
              <w:t xml:space="preserve">PENDING</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Thermal movement accommodation not explicitly documented in panel submittal. Required in PE calculations.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§2.1.D</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Air Infiltration Roof: "not more than 0.06 cfm/sq. ft...ASTM E 1680"</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data sheet: &lt;0.01 cfm/ft² @ 12 PSF (ASTM E1680)</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&lt;0.01 cfm/ft² is better than 0.06 cfm/ft² required. CONFORM — exceeds requirement. Note: tested at 12 PSF vs. 1.57 lbf/sqft (0.011 psi) specified — negligible difference, acceptable.</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§2.1.E</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Air Infiltration Wall: "not more than 0.06 cfm/sq. ft...ASTM E 283"</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DM40 data sheet: &lt;0.01 CFM/ft² @ 20 PSF (ASTM E283)</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Wall air infiltration: &lt;0.01 well below 0.06 limit. CONFORM.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§2.1.F</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Water Penetration Roof: "No water penetration...ASTM E 1646 at 2.86 lbf/sq. ft."</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data sheet: No leakage @ 20 PSF (ASTM E1646)</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20 PSF exceeds 2.86 lbf/sqft (~0.02 psi) required. CONFORM.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§2.1.G</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Water Penetration Wall: "No water penetration...ASTM E 331 at 2.86 lbf/sq. ft."</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DM40 data sheet: No uncontrolled penetration @ 20 PSF (ASTM E331)</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20 PSF far exceeds 2.86 lbf/sqft. CONFORM.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§2.1.H</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"Wind-Uplift Resistance...UL 580 for Class 90"</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FM 4471 Class 1 only</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See Critical Finding CF-5. FM 4471 ≠ UL 580. No UL 580 test data provided.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§2.1.I</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"initial solar reflectance not less than 0.70 and emissivity not less than 0.75 when tested according to CRRC"</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color chart lists SR values per color</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Color not yet selected (TBD). Until color is selected, CRRC compliance cannot be confirmed. At minimum, Architect must select from colors that achieve SR ≥ 0.70. Only 'Imperial White' Standard PVDF (SR .70) and 'Regal White' Standard PVDF (SR .72) meet the threshold from the submitted color chart. All other colors fall below SR 0.70 or are unlisted for this panel system.</w:t>
            </w:r>
          </w:p>
        </w:tc>
      </w:tr>
    </w:tbl>
    <w:p>
      <w:pPr>
        <w:spacing w:before="80" w:after="80"/>
      </w:pPr>
      <w:r>
        <w:t xml:space="preserve"/>
      </w:r>
    </w:p>
    <w:p>
      <w:pPr>
        <w:spacing w:before="300" w:after="120"/>
      </w:pPr>
      <w:r>
        <w:rPr>
          <w:rFonts w:ascii="Arial" w:cs="Arial" w:eastAsia="Arial" w:hAnsi="Arial"/>
          <w:b/>
          <w:bCs/>
          <w:color w:val="2E5B8A"/>
          <w:sz w:val="24"/>
          <w:szCs w:val="24"/>
        </w:rPr>
        <w:t xml:space="preserve">§2.2 — Manufacturers</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800"/>
        <w:gridCol w:w="6600"/>
      </w:tblGrid>
      <w:t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ID</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 (quoted)</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VALUE (source)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6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§2.2.A</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"provide products indicated or comparable products by one of the following" [ABC, Butler, CBC Steel, Metallic Building Co., Star Building Systems, VP Buildings]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All Weather Insulated Panels (AWIP)</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is not among the six named manufacturers. No substitution request submitted. See CF-3 and CF-4.</w:t>
            </w:r>
          </w:p>
        </w:tc>
      </w:tr>
    </w:tbl>
    <w:p>
      <w:pPr>
        <w:spacing w:before="80" w:after="80"/>
      </w:pPr>
      <w:r>
        <w:t xml:space="preserve"/>
      </w:r>
    </w:p>
    <w:p>
      <w:pPr>
        <w:spacing w:before="300" w:after="120"/>
      </w:pPr>
      <w:r>
        <w:rPr>
          <w:rFonts w:ascii="Arial" w:cs="Arial" w:eastAsia="Arial" w:hAnsi="Arial"/>
          <w:b/>
          <w:bCs/>
          <w:color w:val="2E5B8A"/>
          <w:sz w:val="24"/>
          <w:szCs w:val="24"/>
        </w:rPr>
        <w:t xml:space="preserve">§2.3 — Metal Building System</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800"/>
        <w:gridCol w:w="6600"/>
      </w:tblGrid>
      <w:t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ID</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 (quoted)</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VALUE (source)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6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§2.3.B</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"Rigid clear span; solid-member, structural-framing system without interior columns"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D6E4F0" w:val="clear"/>
            <w:tcMar>
              <w:top w:type="dxa" w:w="60"/>
              <w:left w:type="dxa" w:w="100"/>
              <w:bottom w:type="dxa" w:w="60"/>
              <w:right w:type="dxa" w:w="100"/>
            </w:tcMar>
            <w:vAlign w:val="center"/>
          </w:tcPr>
          <w:p>
            <w:pPr>
              <w:jc w:val="center"/>
            </w:pPr>
            <w:r>
              <w:rPr>
                <w:rFonts w:ascii="Arial" w:cs="Arial" w:eastAsia="Arial" w:hAnsi="Arial"/>
                <w:b/>
                <w:bCs/>
                <w:color w:val="1F3864"/>
                <w:sz w:val="16"/>
                <w:szCs w:val="16"/>
              </w:rPr>
              <w:t xml:space="preserve">PENDING</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Structural framing shop drawings not included. Cannot verify.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§2.3.G</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"Roof Slope: As indicated on Drawings; 1 inch per 12 inches minimum"</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 2: 1:12 roof pitch</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1:12 matches minimum and is consistent with architectural drawings A300/A500.</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§2.3.H.1</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Metal Building: "Manufacturer's standard standing seam, foamed-insulation-core metal roof panels"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Standing Seam (AWIP)</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Product type matches spec intent. Subject to resolution of CF-5 through CF-11.</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§2.3.H.2</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Bus Wash Shelter: "Manufacturer's tapered-rib-profile, exposed fastener metal roof panels"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addressed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Bus Wash Shelter roof panel system not addressed in submittal. No tapered-rib exposed-fastener panel submitted.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§2.3.I</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Exterior Wall System: "lap seam, exposed fastener, foamed-insulation-core metal wall panels"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DM40 Double Mesa (hidden clip)</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CRITICAL PROFILE DISCREPANCY: Spec calls for 'lap seam, exposed fastener' wall panels. The submitted DM40 uses a hidden clip (WC-01) concealed fastener system. This is a fundamental system deviation requiring a formal substitution request.</w:t>
            </w:r>
          </w:p>
        </w:tc>
      </w:tr>
    </w:tbl>
    <w:p>
      <w:pPr>
        <w:spacing w:before="80" w:after="80"/>
      </w:pPr>
      <w:r>
        <w:t xml:space="preserve"/>
      </w:r>
    </w:p>
    <w:p>
      <w:pPr>
        <w:spacing w:before="300" w:after="120"/>
      </w:pPr>
      <w:r>
        <w:rPr>
          <w:rFonts w:ascii="Arial" w:cs="Arial" w:eastAsia="Arial" w:hAnsi="Arial"/>
          <w:b/>
          <w:bCs/>
          <w:color w:val="2E5B8A"/>
          <w:sz w:val="24"/>
          <w:szCs w:val="24"/>
        </w:rPr>
        <w:t xml:space="preserve">§2.5 — Metal Roof Panels (SR2)</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800"/>
        <w:gridCol w:w="6600"/>
      </w:tblGrid>
      <w:t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ID</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 (quoted)</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VALUE (source)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6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§2.5.A</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"Structural metal panels consisting of an exterior standing seam with an interior tongue and groove joint, coupled with a vapor seal in the standing seam. Attached with concealed fasteners"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Field-seamed standing seam, hidden SR-04 clip, tongue &amp; groove interior (Sheet 1)</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System description matches spec. Concealed fastener system confirmed.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§2.5.A.1 — Material</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"Zinc-coated (galvanized) steel sheet, 0.028-inch (24 gage) nominal thickness"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24 ga. exterior face (Sheet 1 of 19); G90 OR AZ50 (product data)</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Gauge: 24 ga. exterior face CONFORMS. Material: G90 vs. AZ50 ambiguity — see CF-11. Spec specifies G90 only.</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§2.5.A.1.a — Finish</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"Finish: Fluoropolymer"</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PVDF AW1000 (Sheet 1)</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Fluoropolymer confirmed, but two-coat system does not meet three-coat AAMA 621 requirement. See CF-6.</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§2.5.A.2 — Coverage</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Coverage: 36 inches"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40 inches / 1016mm (product data, Sheet 5)</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See CF-7. 40" does not equal 36" required.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§2.5.A.3 — Thickness</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Thickness: 4 inches"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4" core (Sheet 1 of 19, Sheet 5)</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4-inch thickness matches.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§2.5.A.4 — Thermal R-Value</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"Thermal Resistance: 30.0 deg F x h x sq. ft./Btu minimum"</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4": R-28 @ 75°F mean (Sheet 1 of 19, product data)</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See CF-10. R-28 &lt; R-30 required.</w:t>
            </w:r>
          </w:p>
        </w:tc>
      </w:tr>
    </w:tbl>
    <w:p>
      <w:pPr>
        <w:spacing w:before="80" w:after="80"/>
      </w:pPr>
      <w:r>
        <w:t xml:space="preserve"/>
      </w:r>
    </w:p>
    <w:p>
      <w:pPr>
        <w:spacing w:before="300" w:after="120"/>
      </w:pPr>
      <w:r>
        <w:rPr>
          <w:rFonts w:ascii="Arial" w:cs="Arial" w:eastAsia="Arial" w:hAnsi="Arial"/>
          <w:b/>
          <w:bCs/>
          <w:color w:val="2E5B8A"/>
          <w:sz w:val="24"/>
          <w:szCs w:val="24"/>
        </w:rPr>
        <w:t xml:space="preserve">§2.6 — Metal Wall Panels (DM40)</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800"/>
        <w:gridCol w:w="6600"/>
      </w:tblGrid>
      <w:t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ID</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 (quoted)</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VALUE (source)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6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§2.6.A — System</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"Structural metal panels consisting of exterior metal sheet with three major tapered ribs and two minor ribs...tongue-and-groove panel edges, attached to supports using exposed fasteners"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DM40: Hidden clip WC-01 system; 'lightly planked, Mesa Rib' profile (product data)</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CRITICAL: Spec requires exposed fasteners. DM40 uses hidden clip system. Profile description does not match 'three major tapered ribs and two minor ribs.' Substitution request required.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§2.6.A.1 — Material</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"Zinc-coated (galvanized) steel sheet, 0.028-inch (24 gage) nominal thickness"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DM40: 24 ga. exterior / 26 ga. interior; G90 OR AZ50 (product data)</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Gauge CONFORMS (24 ga. exterior). G90 vs. AZ50 ambiguity same as roof panel.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§2.6.A.1.a — Finish</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"Exterior Finish: Fluoropolymer"</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PVDF AW1000 (Sheet 1)</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Same two-coat vs. three-coat issue as roof panel. See CF-6.</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§2.6.A.2 — Coverage</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Coverage: 36 inches"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DM40: 40 inches (product data, Sheet 4)</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See CF-8.</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§2.6.A.3 — Thickness</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Thickness: 2-1/2 inches"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DM40: 2.5" (product data, Sheet 4)</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2.5-inch thickness matches.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§2.6.A.4 — R-Value</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"Thermal Resistance: 19.0 deg F x h x sq. ft./Btu minimum"</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DM40 2.5": R-18 @ 75°F mean (Sheet 4, product data)</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R-18 submitted; R-19 required. Deficit of 1 R-unit. Confirm with 35°F mean: R-20 — still below R-19 at 75°F mean. Provide documentation confirming minimum R-19 compliance or propose thicker panel.</w:t>
            </w:r>
          </w:p>
        </w:tc>
      </w:tr>
    </w:tbl>
    <w:p>
      <w:pPr>
        <w:spacing w:before="80" w:after="80"/>
      </w:pPr>
      <w:r>
        <w:t xml:space="preserve"/>
      </w:r>
    </w:p>
    <w:p>
      <w:pPr>
        <w:spacing w:before="300" w:after="120"/>
      </w:pPr>
      <w:r>
        <w:rPr>
          <w:rFonts w:ascii="Arial" w:cs="Arial" w:eastAsia="Arial" w:hAnsi="Arial"/>
          <w:b/>
          <w:bCs/>
          <w:color w:val="2E5B8A"/>
          <w:sz w:val="24"/>
          <w:szCs w:val="24"/>
        </w:rPr>
        <w:t xml:space="preserve">§2.7 — Metal Soffit Panels</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800"/>
        <w:gridCol w:w="6600"/>
      </w:tblGrid>
      <w:t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ID</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 (quoted)</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VALUE (source)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6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§2.7.A</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"Concealed-Fastener Metal Soffit Panels...12 inches coverage, 1-inch height"</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 soffit panel product data, shop drawings, or samples provided. Canopy soffit panels shown on A300 and A500 (keynote references). Must be submitted as separate package or included in resubmittal.</w:t>
            </w:r>
          </w:p>
        </w:tc>
      </w:tr>
    </w:tbl>
    <w:p>
      <w:pPr>
        <w:spacing w:before="80" w:after="80"/>
      </w:pPr>
      <w:r>
        <w:t xml:space="preserve"/>
      </w:r>
    </w:p>
    <w:p>
      <w:pPr>
        <w:spacing w:before="300" w:after="120"/>
      </w:pPr>
      <w:r>
        <w:rPr>
          <w:rFonts w:ascii="Arial" w:cs="Arial" w:eastAsia="Arial" w:hAnsi="Arial"/>
          <w:b/>
          <w:bCs/>
          <w:color w:val="2E5B8A"/>
          <w:sz w:val="24"/>
          <w:szCs w:val="24"/>
        </w:rPr>
        <w:t xml:space="preserve">§2.8 — Metal Panel Material and Finishes</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800"/>
        <w:gridCol w:w="6600"/>
      </w:tblGrid>
      <w:t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ID</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 (quoted)</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VALUE (source)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6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§2.8.A.1</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"Zinc-Coated (Galvanized) Steel Sheet: ASTM A 653/A 653M, G90 coating designation; structural quality"</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G90 or AZ50 (product data sheets)</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AZ50 Galvalume must be eliminated as an option. Commit to G90 only. See CF-11.</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§2.8.B</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"AAMA 621 Three-coat fluoropolymer finish containing not less than 70 percent PVDF resin by weight in both color coat and clear topcoat"</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AW1000 PVDF: 0.75 mil topcoat + 0.25 mil primer (AWIP Finishes brochure)</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See CF-6. Two-coat system submitted. Three-coat (with separate clear topcoat) required. AW3000/3250 (Exterior Metallic with Clear Coat) appears to match — 0.50 mil clear + 0.75 mil topcoat + 0.20 mil primer = 3 coats. Contractor must confirm.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§2.8.C</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"Concealed Finish: pretreatment and manufacturer's standard white or light-colored acrylic or polyester backer finish...minimum total dry film thickness of 0.5 mil"</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Interior: AW100 Polyester Imperial White, 0.75 mil topcoat + 0.25 mil primer (AWIP Finishes brochure)</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Interior polyester finish at 1.0 mil total DFT exceeds 0.5 mil minimum. Color is Imperial White (light). CONFORM.</w:t>
            </w:r>
          </w:p>
        </w:tc>
      </w:tr>
    </w:tbl>
    <w:p>
      <w:pPr>
        <w:spacing w:before="80" w:after="80"/>
      </w:pPr>
      <w:r>
        <w:t xml:space="preserve"/>
      </w:r>
    </w:p>
    <w:p>
      <w:pPr>
        <w:spacing w:before="300" w:after="120"/>
      </w:pPr>
      <w:r>
        <w:rPr>
          <w:rFonts w:ascii="Arial" w:cs="Arial" w:eastAsia="Arial" w:hAnsi="Arial"/>
          <w:b/>
          <w:bCs/>
          <w:color w:val="2E5B8A"/>
          <w:sz w:val="24"/>
          <w:szCs w:val="24"/>
        </w:rPr>
        <w:t xml:space="preserve">§2.9 — Accessories</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900"/>
        <w:gridCol w:w="2500"/>
        <w:gridCol w:w="2600"/>
        <w:gridCol w:w="1800"/>
        <w:gridCol w:w="6600"/>
      </w:tblGrid>
      <w:tr>
        <w:tc>
          <w:tcPr>
            <w:tcW w:type="dxa" w:w="9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 ID</w:t>
            </w:r>
          </w:p>
        </w:tc>
        <w:tc>
          <w:tcPr>
            <w:tcW w:type="dxa" w:w="25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REQUIREMENT (quoted)</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VALUE (source)</w:t>
            </w:r>
          </w:p>
        </w:tc>
        <w:tc>
          <w:tcPr>
            <w:tcW w:type="dxa" w:w="1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c>
          <w:tcPr>
            <w:tcW w:type="dxa" w:w="6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COMMENT</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§2.9.D — Flashing/Trim Gauge</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"Formed from 0.028-inch (24 gage) nominal thickness, metallic-coated steel sheet"</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Sheets 16–19: All trim 24 ga. except IC-08 (22 ga.) and IR-01 (26 ga.)</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IC-08 Inside Corner shown as 22 ga. — heavier than minimum, acceptable. IR-01 Inside Ridge shown as 26 ga. — THINNER than 24 ga. minimum. NON-CONFORM for IR-01.</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§2.9.E — Gutters</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less than 0.028-inch (24 gage)...min. 96-inch long sections"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GT-1S: 24 ga., 12'-0" sections (Sheet 16)</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24 ga. and 12' sections meet minimum. CONFORM.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§2.9.E.2 — Gutter Strainers</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"Strainers: Bronze, copper, or aluminum wire ball type"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addressed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Gutter strainer type not specified in submittal.</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§2.9.F — Downspouts</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less than 0.028-inch (24 gage)...minimum 10-foot long sections"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DS-215 4"x5" downspout (Sheet 14); 24 ga. DT-02 strap (Sheet 17)</w:t>
            </w:r>
          </w:p>
        </w:tc>
        <w:tc>
          <w:tcPr>
            <w:tcW w:type="dxa" w:w="1800"/>
            <w:tcBorders>
              <w:top w:val="single" w:color="AAAAAA" w:sz="4"/>
              <w:left w:val="single" w:color="AAAAAA" w:sz="4"/>
              <w:bottom w:val="single" w:color="AAAAAA" w:sz="4"/>
              <w:right w:val="single" w:color="AAAAAA" w:sz="4"/>
            </w:tcBorders>
            <w:shd w:fill="E2EFDA" w:val="clear"/>
            <w:tcMar>
              <w:top w:type="dxa" w:w="60"/>
              <w:left w:type="dxa" w:w="100"/>
              <w:bottom w:type="dxa" w:w="60"/>
              <w:right w:type="dxa" w:w="100"/>
            </w:tcMar>
            <w:vAlign w:val="center"/>
          </w:tcPr>
          <w:p>
            <w:pPr>
              <w:jc w:val="center"/>
            </w:pPr>
            <w:r>
              <w:rPr>
                <w:rFonts w:ascii="Arial" w:cs="Arial" w:eastAsia="Arial" w:hAnsi="Arial"/>
                <w:b/>
                <w:bCs/>
                <w:color w:val="375623"/>
                <w:sz w:val="16"/>
                <w:szCs w:val="16"/>
              </w:rPr>
              <w:t xml:space="preserve">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Downspout gauge not explicitly stated on Sheet 14 but strap is 24 ga. Confirm DS-215 is 24 ga. minimum.</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§2.9.G — Roof Ventilators</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"Continuous or sectional-ridge gravity type...0.022-inch nominal-thickness...Throat size 9 or 12 inches...Dampers: Boat winch operator"</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submitted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Ridge vent shown on arch drawings (keynote 23.05) but no ventilator product data submitted.</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§2.9.H — Pipe Flashing</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"Premolded, EPDM pipe collar with flexible aluminum ring bonded to base"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Not addressed</w:t>
            </w:r>
          </w:p>
        </w:tc>
        <w:tc>
          <w:tcPr>
            <w:tcW w:type="dxa" w:w="18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Pipe flashing type not specified. Required for mechanical penetrations shown on drawings.</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§2.9.I — Fasteners</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Roof fasteners: "Self-drilling or self-tapping, zinc-plated, hex-head carbon-steel screws, with a stainless-steel cap...and EPDM sealing washer"</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Sheet 2: 1/4-14 HWH DP3 fasteners; SR-04 clip; anti-corrosion coating noted</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Fastener type consistent with spec. 'Factory applied anti-corrosion / long-life coating' noted on Sheet 2. Confirm SS cap or zinc-aluminum-alloy head for exposed roof fasteners per spec.</w:t>
            </w:r>
          </w:p>
        </w:tc>
      </w:tr>
      <w:tr>
        <w:tc>
          <w:tcPr>
            <w:tcW w:type="dxa" w:w="9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§2.9.L — Sealants</w:t>
            </w:r>
          </w:p>
        </w:tc>
        <w:tc>
          <w:tcPr>
            <w:tcW w:type="dxa" w:w="25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"Sealant Tape: Pressure-sensitive, 100 percent solids, gray polyisobutylene-compound sealant tape"</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Butyl sealant used throughout (Sheets 9–13)</w:t>
            </w:r>
          </w:p>
        </w:tc>
        <w:tc>
          <w:tcPr>
            <w:tcW w:type="dxa" w:w="18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6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Non-skinning butyl sealant per AWIP details — consistent with spec polyisobutylene requirement.</w:t>
            </w:r>
          </w:p>
        </w:tc>
      </w:tr>
    </w:tbl>
    <w:p>
      <w:pPr>
        <w:spacing w:before="80" w:after="80"/>
      </w:pPr>
      <w:r>
        <w:t xml:space="preserve"/>
      </w:r>
    </w:p>
    <w:p>
      <w:pPr>
        <w:spacing w:before="80" w:after="80"/>
      </w:pPr>
      <w:r>
        <w:t xml:space="preserve"/>
      </w:r>
    </w:p>
    <w:p>
      <w:pPr>
        <w:pBdr>
          <w:bottom w:val="single" w:color="1F3864" w:sz="8" w:space="4"/>
        </w:pBdr>
        <w:spacing w:before="300" w:after="120"/>
      </w:pPr>
      <w:r>
        <w:rPr>
          <w:rFonts w:ascii="Arial" w:cs="Arial" w:eastAsia="Arial" w:hAnsi="Arial"/>
          <w:b/>
          <w:bCs/>
          <w:color w:val="1F3864"/>
          <w:sz w:val="28"/>
          <w:szCs w:val="28"/>
        </w:rPr>
        <w:t xml:space="preserve">SECTION 4 — SHOP DRAWING REVIEW</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1200"/>
        <w:gridCol w:w="1200"/>
        <w:gridCol w:w="8400"/>
      </w:tblGrid>
      <w:tr>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SHEET</w:t>
            </w:r>
          </w:p>
        </w:tc>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TITLE</w:t>
            </w:r>
          </w:p>
        </w:tc>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DATE</w:t>
            </w:r>
          </w:p>
        </w:tc>
        <w:tc>
          <w:tcPr>
            <w:tcW w:type="dxa" w:w="1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SCALE</w:t>
            </w:r>
          </w:p>
        </w:tc>
        <w:tc>
          <w:tcPr>
            <w:tcW w:type="dxa" w:w="8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REVIEW NOTES / FLAGS</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Configuration &amp; Cover</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Color listed as TBD for both panels. Finish listed as PVDF (AW1000) — two-coat system. Deflection limits shown. NOTE: 'VERIFY, TYP' annotation on panel configurations — customer to verify all dimensions.</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Wind Load Parameters &amp; Fastening Schedule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Two wind load tables shown: 'Main Roof &amp; Wall' (Enclosed) and 'Main Roof Ext.' (Partially Enclosed). Roof extension treated as Partially Enclosed — confirm enclosure classification with MBM engineer. Wind speed 95 mph LRFD matches spec.</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3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Perspective Views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3D perspectives provided for reference. No dimensions. No Bus Wash Shelter shown — confirm scope.</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4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Floor Plan / Wall Panel</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Building footprint 55'-0" x 110'-4" O/O steel. DM40 wall panel specified. INTERNAL CONFLICT: Arch drawing A500 shows building 55'-0" x 130'-6" (roof plan with canopy extension). Shop drawing shows 110'-4" — confirm if this dimension is main building only excluding the canopy extension (130'-4" per Sheet 5 roof plan). Potential conflict with A500.</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5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Roof Plan</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130'-4" O/O steel total with 20'-0" extension. 40 panels at 27'-11.5" each side. Slope 1:12 per spec. COORDINATION GAP: Ridge vent (keynote 23.05 on A300/A500) not shown on roof plan. Mechanical penetrations not shown. Equipment locations not coordinated.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6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Elevations Lines A &amp; 2</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Eave height shown as 126'-0" in AWIP relative coordinates (finish floor = 100'-0"). Translates to 26'-0" eave — matches arch drawings A300. Openings dimensioned with note 'ALL OPENINGS TO BE FIELD LOCATED, UNLESS OTHERWISE NOTED.' Flag for CA review: field-located openings increase coordination risk.</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7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Elevations Lines G &amp; 1</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Same eave height. End wall conditions shown. Windows and walkdoors shown typical. No bus wash shelter wall panels shown.</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8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Rake Fascia, Overhang, Endwall Details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 — spec requires min. 1.5"/12" scale for accessory details per §1.5.B.4. NON-CONFORM. Detail references include QR code links to 3D viewer — not a substitute for scaled drawings.</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9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Ridge, Eave, Canopy Eave Details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 — same scale deficiency. Gutter hanger spacing: 20" O/C per detail vs. spec §3.9.C '36 inches on center maximum' — CONFORMS (tighter = acceptable). Eave cutback 3" noted.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10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Corner, Base, Framed Opening Details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Base bypass detail includes 'VERIFY CONDITION' note — contractor must verify field conditions. NTS scale deficiency.</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11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Framed Opening Sill</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Single detail sheet — 'DO NOT OVER-DRIVE SR ROOF FASTENERS AT SR CLIPS' watermark. NTS scale deficiency.</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12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Panel Joint, Clip, Sealant Details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Detailed sealant placement shown. Minimum 1'-0" panel width at starting/ending panels noted. 3" min. at jambs noted.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13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 Roof Panel Joint Details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Factory foam gasket at SR clip shown. Sealant placement well documented.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14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Downspout Details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DS-215 4"x5" downspout at ~30'-0" O/C. Confirm sizing against SMACNA per §2.9.E. Mounting strap spacing 48" O/C; spec §3.9.D requires 60" O/C max — CONFORMS (tighter).</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15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 Panel Clip Isometric</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Installation sequence illustrated. 3" eave cutback shown and noted.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16–17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Trim Profiles — Roof System</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All roof trim in 24 ga. PVDF color TBD. GT-1S gutter, BB-01 bird block, RF-AS rake fascia, OR-01 ridge trim all at 24 ga. — meets §2.9.D minimum.</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18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Trim Profiles — Wall System</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IC-02 Inside Corner: 24 ga. — CONFORMS. OC-03 Outside Corner: 24 ga. — CONFORMS. BT-05, BT-02, DF-02, JP-01, SF-03 all 24 ga. embossed — CONFORMS.</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19 of 19</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Interior Trim Profiles</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02/27/26</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NTS</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IC-08 Inside Corner: 22 ga. Imperial White — heavier gauge acceptable. IR-01 Inside Ridge Trim: 26 ga. — NON-CONFORM, thinner than 24 ga. minimum per §2.9.D.</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IGS1–3</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SR2 General Installation Guide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N/A</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Reference document, not shop drawing. Useful for contractor. Minimum 1/2:12 slope requirement confirmed — project at 1:12 CONFORMS.</w:t>
            </w:r>
          </w:p>
        </w:tc>
      </w:tr>
      <w:tr>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IGW1–4</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Insulated Wall Panels General Installation Guide</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N/A</w:t>
            </w:r>
          </w:p>
        </w:tc>
        <w:tc>
          <w:tcPr>
            <w:tcW w:type="dxa" w:w="1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N/A</w:t>
            </w:r>
          </w:p>
        </w:tc>
        <w:tc>
          <w:tcPr>
            <w:tcW w:type="dxa" w:w="8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Reference document. Confirms hidden clip installation sequence.</w:t>
            </w:r>
          </w:p>
        </w:tc>
      </w:tr>
    </w:tbl>
    <w:p>
      <w:pPr>
        <w:spacing w:before="80" w:after="80"/>
      </w:pPr>
      <w:r>
        <w:t xml:space="preserve"/>
      </w:r>
    </w:p>
    <w:p>
      <w:pPr>
        <w:spacing w:before="80" w:after="80"/>
      </w:pPr>
      <w:r>
        <w:t xml:space="preserve"/>
      </w:r>
    </w:p>
    <w:p>
      <w:pPr>
        <w:pBdr>
          <w:bottom w:val="single" w:color="1F3864" w:sz="8" w:space="4"/>
        </w:pBdr>
        <w:spacing w:before="300" w:after="120"/>
      </w:pPr>
      <w:r>
        <w:rPr>
          <w:rFonts w:ascii="Arial" w:cs="Arial" w:eastAsia="Arial" w:hAnsi="Arial"/>
          <w:b/>
          <w:bCs/>
          <w:color w:val="1F3864"/>
          <w:sz w:val="28"/>
          <w:szCs w:val="28"/>
        </w:rPr>
        <w:t xml:space="preserve">SECTION 5 — SUBSTITUTIONS &amp; DEVIATIONS</w:t>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600"/>
        <w:gridCol w:w="1400"/>
        <w:gridCol w:w="5800"/>
      </w:tblGrid>
      <w:tr>
        <w:tc>
          <w:tcPr>
            <w:tcW w:type="dxa" w:w="22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ITEM</w:t>
            </w:r>
          </w:p>
        </w:tc>
        <w:tc>
          <w:tcPr>
            <w:tcW w:type="dxa" w:w="2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SPEC REQUIREMENT</w:t>
            </w:r>
          </w:p>
        </w:tc>
        <w:tc>
          <w:tcPr>
            <w:tcW w:type="dxa" w:w="26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SUBMITTED DEVIATION</w:t>
            </w:r>
          </w:p>
        </w:tc>
        <w:tc>
          <w:tcPr>
            <w:tcW w:type="dxa" w:w="14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SUB REQUEST?</w:t>
            </w:r>
          </w:p>
        </w:tc>
        <w:tc>
          <w:tcPr>
            <w:tcW w:type="dxa" w:w="5800"/>
            <w:tcBorders>
              <w:top w:val="single" w:color="AAAAAA" w:sz="4"/>
              <w:left w:val="single" w:color="AAAAAA" w:sz="4"/>
              <w:bottom w:val="single" w:color="AAAAAA" w:sz="4"/>
              <w:right w:val="single" w:color="AAAAAA" w:sz="4"/>
            </w:tcBorders>
            <w:shd w:fill="1F3864"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RECOMMENDATION</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Manufacturer — AWIP</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§2.2: One of six named manufacturers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AWIP — not listed</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Formal Division 01 substitution request required. Must demonstrate equivalency to named manufacturers including MBMA membership, AISC Category MB, engineering responsibility.</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Wall Panel System — Hidden Clip</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§2.3.I / §2.6.A: Exposed fastener lap seam</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Hidden clip (WC-01) concealed fastener</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Significant system deviation. Substitution request required. Provide engineering and aesthetic justification.</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Roof Panel Coverage — 40"</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§2.5.A.2: 36 inches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40 inches (1016mm)</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Substitution request required. Provide revised panel count and layout demonstrating equivalent coverage and structural performance.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Wall Panel Coverage — 40"</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§2.6.A.2: 36 inches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40 inches (1016mm)</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Same as roof panel — substitution request required.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PVDF Finish — Two-Coat</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§2.8.B: Three-coat AAMA 621 PVDF with clear topcoat</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AW1000: Two-coat (topcoat + primer)</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Substitution request required unless AW3000/3250 (three-coat with clear) is proposed.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Wind Uplift Standard — FM 4471</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§2.1.H: UL 580 Class 90</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FM 4471 Class 1</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These are not interchangeable per spec. Substitution request required with demonstration of equivalent uplift resistance.</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G90 vs. AZ50 Substrate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§2.5.A.1 / §2.6.A.1 / §2.8.A.1: G90 galvanized</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G90 or AZ50 — unresolved</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Commit to G90. If AZ50 Galvalume is desired, formal substitution request required.</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IR-01 Ridge Trim Gauge</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§2.9.D: 24 ga. minimum</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26 ga.</w:t>
            </w:r>
          </w:p>
        </w:tc>
        <w:tc>
          <w:tcPr>
            <w:tcW w:type="dxa" w:w="1400"/>
            <w:tcBorders>
              <w:top w:val="single" w:color="AAAAAA" w:sz="4"/>
              <w:left w:val="single" w:color="AAAAAA" w:sz="4"/>
              <w:bottom w:val="single" w:color="AAAAAA" w:sz="4"/>
              <w:right w:val="single" w:color="AAAAAA" w:sz="4"/>
            </w:tcBorders>
            <w:shd w:fill="FCE4D6" w:val="clear"/>
            <w:tcMar>
              <w:top w:type="dxa" w:w="60"/>
              <w:left w:type="dxa" w:w="100"/>
              <w:bottom w:type="dxa" w:w="60"/>
              <w:right w:type="dxa" w:w="100"/>
            </w:tcMar>
            <w:vAlign w:val="center"/>
          </w:tcPr>
          <w:p>
            <w:pPr>
              <w:jc w:val="center"/>
            </w:pPr>
            <w:r>
              <w:rPr>
                <w:rFonts w:ascii="Arial" w:cs="Arial" w:eastAsia="Arial" w:hAnsi="Arial"/>
                <w:b/>
                <w:bCs/>
                <w:color w:val="C00000"/>
                <w:sz w:val="16"/>
                <w:szCs w:val="16"/>
              </w:rPr>
              <w:t xml:space="preserve">NON-CONFORM</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Substitution request or revise to 24 ga.</w:t>
            </w:r>
          </w:p>
        </w:tc>
      </w:tr>
      <w:tr>
        <w:tc>
          <w:tcPr>
            <w:tcW w:type="dxa" w:w="22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ASCE 7 Edition — 7-16 vs. 7-10</w:t>
            </w:r>
          </w:p>
        </w:tc>
        <w:tc>
          <w:tcPr>
            <w:tcW w:type="dxa" w:w="24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Spec references ASCE 7-10; CBC 2022 governs</w:t>
            </w:r>
          </w:p>
        </w:tc>
        <w:tc>
          <w:tcPr>
            <w:tcW w:type="dxa" w:w="26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ASCE 7-16 used in design</w:t>
            </w:r>
          </w:p>
        </w:tc>
        <w:tc>
          <w:tcPr>
            <w:tcW w:type="dxa" w:w="1400"/>
            <w:tcBorders>
              <w:top w:val="single" w:color="AAAAAA" w:sz="4"/>
              <w:left w:val="single" w:color="AAAAAA" w:sz="4"/>
              <w:bottom w:val="single" w:color="AAAAAA" w:sz="4"/>
              <w:right w:val="single" w:color="AAAAAA" w:sz="4"/>
            </w:tcBorders>
            <w:shd w:fill="FFF2CC" w:val="clear"/>
            <w:tcMar>
              <w:top w:type="dxa" w:w="60"/>
              <w:left w:type="dxa" w:w="100"/>
              <w:bottom w:type="dxa" w:w="60"/>
              <w:right w:type="dxa" w:w="100"/>
            </w:tcMar>
            <w:vAlign w:val="center"/>
          </w:tcPr>
          <w:p>
            <w:pPr>
              <w:jc w:val="center"/>
            </w:pPr>
            <w:r>
              <w:rPr>
                <w:rFonts w:ascii="Arial" w:cs="Arial" w:eastAsia="Arial" w:hAnsi="Arial"/>
                <w:b/>
                <w:bCs/>
                <w:color w:val="7F6000"/>
                <w:sz w:val="16"/>
                <w:szCs w:val="16"/>
              </w:rPr>
              <w:t xml:space="preserve">APPROVED AS NOTED</w:t>
            </w:r>
          </w:p>
        </w:tc>
        <w:tc>
          <w:tcPr>
            <w:tcW w:type="dxa" w:w="5800"/>
            <w:tcBorders>
              <w:top w:val="single" w:color="AAAAAA" w:sz="4"/>
              <w:left w:val="single" w:color="AAAAAA" w:sz="4"/>
              <w:bottom w:val="single" w:color="AAAAAA" w:sz="4"/>
              <w:right w:val="single" w:color="AAAAAA" w:sz="4"/>
            </w:tcBorders>
            <w:shd w:fill="FFFFFF" w:val="clear"/>
            <w:tcMar>
              <w:top w:type="dxa" w:w="60"/>
              <w:left w:type="dxa" w:w="100"/>
              <w:bottom w:type="dxa" w:w="60"/>
              <w:right w:type="dxa" w:w="100"/>
            </w:tcMar>
            <w:vAlign w:val="top"/>
          </w:tcPr>
          <w:p>
            <w:pPr>
              <w:jc w:val="left"/>
            </w:pPr>
            <w:r>
              <w:rPr>
                <w:rFonts w:ascii="Arial" w:cs="Arial" w:eastAsia="Arial" w:hAnsi="Arial"/>
                <w:b w:val="false"/>
                <w:bCs w:val="false"/>
                <w:color w:val="000000"/>
                <w:sz w:val="17"/>
                <w:szCs w:val="17"/>
              </w:rPr>
              <w:t xml:space="preserve">CBC 2022 references ASCE 7-22; ASCE 7-16 is an acceptable intermediate. Confirm with AHJ. This is not a deviation requiring a sub request, but document in PE calculations.</w:t>
            </w:r>
          </w:p>
        </w:tc>
      </w:tr>
    </w:tbl>
    <w:p>
      <w:pPr>
        <w:spacing w:before="80" w:after="80"/>
      </w:pPr>
      <w:r>
        <w:t xml:space="preserve"/>
      </w:r>
    </w:p>
    <w:p>
      <w:pPr>
        <w:spacing w:before="80" w:after="80"/>
      </w:pPr>
      <w:r>
        <w:t xml:space="preserve"/>
      </w:r>
    </w:p>
    <w:p>
      <w:pPr>
        <w:pBdr>
          <w:bottom w:val="single" w:color="1F3864" w:sz="8" w:space="4"/>
        </w:pBdr>
        <w:spacing w:before="300" w:after="120"/>
      </w:pPr>
      <w:r>
        <w:rPr>
          <w:rFonts w:ascii="Arial" w:cs="Arial" w:eastAsia="Arial" w:hAnsi="Arial"/>
          <w:b/>
          <w:bCs/>
          <w:color w:val="1F3864"/>
          <w:sz w:val="28"/>
          <w:szCs w:val="28"/>
        </w:rPr>
        <w:t xml:space="preserve">SECTION 6 — MISSING ITEMS &amp; REQUIRED RESUBMITTAL CHECKLIST</w:t>
      </w:r>
    </w:p>
    <w:p>
      <w:pPr>
        <w:spacing w:before="80" w:after="80"/>
      </w:pPr>
      <w:r>
        <w:rPr>
          <w:rFonts w:ascii="Arial" w:cs="Arial" w:eastAsia="Arial" w:hAnsi="Arial"/>
          <w:b w:val="false"/>
          <w:bCs w:val="false"/>
          <w:i/>
          <w:iCs/>
          <w:color w:val="000000"/>
          <w:sz w:val="18"/>
          <w:szCs w:val="18"/>
        </w:rPr>
        <w:t xml:space="preserve">The following items must be provided in the resubmittal. This list constitutes the Contractor's action list for Submittal 043-13 3419 Rev. 1.</w:t>
      </w:r>
    </w:p>
    <w:p>
      <w:pPr>
        <w:spacing w:before="80" w:after="80"/>
      </w:pPr>
      <w:r>
        <w:t xml:space="preserve"/>
      </w:r>
    </w:p>
    <w:p>
      <w:pPr>
        <w:spacing w:before="80" w:after="80"/>
      </w:pPr>
      <w:r>
        <w:rPr>
          <w:rFonts w:ascii="Arial" w:cs="Arial" w:eastAsia="Arial" w:hAnsi="Arial"/>
          <w:b/>
          <w:bCs/>
          <w:i w:val="false"/>
          <w:iCs w:val="false"/>
          <w:color w:val="000000"/>
          <w:sz w:val="18"/>
          <w:szCs w:val="18"/>
        </w:rPr>
        <w:t xml:space="preserve">STRUCTURAL / ENGINEERING DOCUMENTS:</w:t>
      </w:r>
    </w:p>
    <w:p>
      <w:pPr>
        <w:pStyle w:val="ListParagraph"/>
        <w:numPr>
          <w:ilvl w:val="0"/>
          <w:numId w:val="2"/>
        </w:numPr>
        <w:spacing w:before="40" w:after="40"/>
      </w:pPr>
      <w:r>
        <w:rPr>
          <w:rFonts w:ascii="Arial" w:cs="Arial" w:eastAsia="Arial" w:hAnsi="Arial"/>
          <w:sz w:val="17"/>
          <w:szCs w:val="17"/>
        </w:rPr>
        <w:t xml:space="preserve">Delegated-design submittal with stamped structural calculations by CA-licensed PE/SE, approved by governing agency prior to construction commencement. (§1.5.E / CF-1)</w:t>
      </w:r>
    </w:p>
    <w:p>
      <w:pPr>
        <w:pStyle w:val="ListParagraph"/>
        <w:numPr>
          <w:ilvl w:val="0"/>
          <w:numId w:val="2"/>
        </w:numPr>
        <w:spacing w:before="40" w:after="40"/>
      </w:pPr>
      <w:r>
        <w:rPr>
          <w:rFonts w:ascii="Arial" w:cs="Arial" w:eastAsia="Arial" w:hAnsi="Arial"/>
          <w:sz w:val="17"/>
          <w:szCs w:val="17"/>
        </w:rPr>
        <w:t xml:space="preserve">Letter of Design Certification signed and sealed by CA-licensed PE meeting all §1.6.C.1.a–k requirements. (CF-2)</w:t>
      </w:r>
    </w:p>
    <w:p>
      <w:pPr>
        <w:pStyle w:val="ListParagraph"/>
        <w:numPr>
          <w:ilvl w:val="0"/>
          <w:numId w:val="2"/>
        </w:numPr>
        <w:spacing w:before="40" w:after="40"/>
      </w:pPr>
      <w:r>
        <w:rPr>
          <w:rFonts w:ascii="Arial" w:cs="Arial" w:eastAsia="Arial" w:hAnsi="Arial"/>
          <w:sz w:val="17"/>
          <w:szCs w:val="17"/>
        </w:rPr>
        <w:t xml:space="preserve">AISC Category MB certification for AWIP (or proposed manufacturer). (§1.8.A.1 / CF-3)</w:t>
      </w:r>
    </w:p>
    <w:p>
      <w:pPr>
        <w:pStyle w:val="ListParagraph"/>
        <w:numPr>
          <w:ilvl w:val="0"/>
          <w:numId w:val="2"/>
        </w:numPr>
        <w:spacing w:before="40" w:after="40"/>
      </w:pPr>
      <w:r>
        <w:rPr>
          <w:rFonts w:ascii="Arial" w:cs="Arial" w:eastAsia="Arial" w:hAnsi="Arial"/>
          <w:sz w:val="17"/>
          <w:szCs w:val="17"/>
        </w:rPr>
        <w:t xml:space="preserve">Anchor-bolt plans with location, diameter, projection, and column reactions. Required before foundation work. (§1.5.B.1)</w:t>
      </w:r>
    </w:p>
    <w:p>
      <w:pPr>
        <w:pStyle w:val="ListParagraph"/>
        <w:numPr>
          <w:ilvl w:val="0"/>
          <w:numId w:val="2"/>
        </w:numPr>
        <w:spacing w:before="40" w:after="40"/>
      </w:pPr>
      <w:r>
        <w:rPr>
          <w:rFonts w:ascii="Arial" w:cs="Arial" w:eastAsia="Arial" w:hAnsi="Arial"/>
          <w:sz w:val="17"/>
          <w:szCs w:val="17"/>
        </w:rPr>
        <w:t xml:space="preserve">Structural-framing shop drawings showing complete fabrication, welds, bolted connections, transverse cross-sections, and openings. (§1.5.B.2)</w:t>
      </w:r>
    </w:p>
    <w:p>
      <w:pPr>
        <w:spacing w:before="80" w:after="80"/>
      </w:pPr>
      <w:r>
        <w:t xml:space="preserve"/>
      </w:r>
    </w:p>
    <w:p>
      <w:pPr>
        <w:spacing w:before="80" w:after="80"/>
      </w:pPr>
      <w:r>
        <w:rPr>
          <w:rFonts w:ascii="Arial" w:cs="Arial" w:eastAsia="Arial" w:hAnsi="Arial"/>
          <w:b/>
          <w:bCs/>
          <w:i w:val="false"/>
          <w:iCs w:val="false"/>
          <w:color w:val="000000"/>
          <w:sz w:val="18"/>
          <w:szCs w:val="18"/>
        </w:rPr>
        <w:t xml:space="preserve">SUBSTITUTION REQUESTS (must be submitted per Division 01):</w:t>
      </w:r>
    </w:p>
    <w:p>
      <w:pPr>
        <w:pStyle w:val="ListParagraph"/>
        <w:numPr>
          <w:ilvl w:val="0"/>
          <w:numId w:val="2"/>
        </w:numPr>
        <w:spacing w:before="40" w:after="40"/>
      </w:pPr>
      <w:r>
        <w:rPr>
          <w:rFonts w:ascii="Arial" w:cs="Arial" w:eastAsia="Arial" w:hAnsi="Arial"/>
          <w:sz w:val="17"/>
          <w:szCs w:val="17"/>
        </w:rPr>
        <w:t xml:space="preserve">Formal substitution request for AWIP as manufacturer (not in §2.2 list). Must include MBMA membership, AISC MB certification, engineering responsibility documentation. (CF-4)</w:t>
      </w:r>
    </w:p>
    <w:p>
      <w:pPr>
        <w:pStyle w:val="ListParagraph"/>
        <w:numPr>
          <w:ilvl w:val="0"/>
          <w:numId w:val="2"/>
        </w:numPr>
        <w:spacing w:before="40" w:after="40"/>
      </w:pPr>
      <w:r>
        <w:rPr>
          <w:rFonts w:ascii="Arial" w:cs="Arial" w:eastAsia="Arial" w:hAnsi="Arial"/>
          <w:sz w:val="17"/>
          <w:szCs w:val="17"/>
        </w:rPr>
        <w:t xml:space="preserve">Formal substitution request for hidden-clip wall panel system in lieu of exposed-fastener lap seam per §2.3.I / §2.6.A.</w:t>
      </w:r>
    </w:p>
    <w:p>
      <w:pPr>
        <w:pStyle w:val="ListParagraph"/>
        <w:numPr>
          <w:ilvl w:val="0"/>
          <w:numId w:val="2"/>
        </w:numPr>
        <w:spacing w:before="40" w:after="40"/>
      </w:pPr>
      <w:r>
        <w:rPr>
          <w:rFonts w:ascii="Arial" w:cs="Arial" w:eastAsia="Arial" w:hAnsi="Arial"/>
          <w:sz w:val="17"/>
          <w:szCs w:val="17"/>
        </w:rPr>
        <w:t xml:space="preserve">Formal substitution request for 40-inch panel module in lieu of 36-inch coverage per §2.5.A.2 and §2.6.A.2, with revised panel layout drawings.</w:t>
      </w:r>
    </w:p>
    <w:p>
      <w:pPr>
        <w:pStyle w:val="ListParagraph"/>
        <w:numPr>
          <w:ilvl w:val="0"/>
          <w:numId w:val="2"/>
        </w:numPr>
        <w:spacing w:before="40" w:after="40"/>
      </w:pPr>
      <w:r>
        <w:rPr>
          <w:rFonts w:ascii="Arial" w:cs="Arial" w:eastAsia="Arial" w:hAnsi="Arial"/>
          <w:sz w:val="17"/>
          <w:szCs w:val="17"/>
        </w:rPr>
        <w:t xml:space="preserve">Formal substitution request for FM 4471 in lieu of UL 580 Class 90 per §2.1.H, OR provide UL 580 Class 90 test data. (CF-5)</w:t>
      </w:r>
    </w:p>
    <w:p>
      <w:pPr>
        <w:pStyle w:val="ListParagraph"/>
        <w:numPr>
          <w:ilvl w:val="0"/>
          <w:numId w:val="2"/>
        </w:numPr>
        <w:spacing w:before="40" w:after="40"/>
      </w:pPr>
      <w:r>
        <w:rPr>
          <w:rFonts w:ascii="Arial" w:cs="Arial" w:eastAsia="Arial" w:hAnsi="Arial"/>
          <w:sz w:val="17"/>
          <w:szCs w:val="17"/>
        </w:rPr>
        <w:t xml:space="preserve">Formal substitution request for two-coat PVDF finish in lieu of three-coat AAMA 621 per §2.8.B, OR upgrade to three-coat system (AW3000/3250 or equivalent). (CF-6)</w:t>
      </w:r>
    </w:p>
    <w:p>
      <w:pPr>
        <w:spacing w:before="80" w:after="80"/>
      </w:pPr>
      <w:r>
        <w:t xml:space="preserve"/>
      </w:r>
    </w:p>
    <w:p>
      <w:pPr>
        <w:spacing w:before="80" w:after="80"/>
      </w:pPr>
      <w:r>
        <w:rPr>
          <w:rFonts w:ascii="Arial" w:cs="Arial" w:eastAsia="Arial" w:hAnsi="Arial"/>
          <w:b/>
          <w:bCs/>
          <w:i w:val="false"/>
          <w:iCs w:val="false"/>
          <w:color w:val="000000"/>
          <w:sz w:val="18"/>
          <w:szCs w:val="18"/>
        </w:rPr>
        <w:t xml:space="preserve">TECHNICAL / PRODUCT DOCUMENTATION:</w:t>
      </w:r>
    </w:p>
    <w:p>
      <w:pPr>
        <w:pStyle w:val="ListParagraph"/>
        <w:numPr>
          <w:ilvl w:val="0"/>
          <w:numId w:val="2"/>
        </w:numPr>
        <w:spacing w:before="40" w:after="40"/>
      </w:pPr>
      <w:r>
        <w:rPr>
          <w:rFonts w:ascii="Arial" w:cs="Arial" w:eastAsia="Arial" w:hAnsi="Arial"/>
          <w:sz w:val="17"/>
          <w:szCs w:val="17"/>
        </w:rPr>
        <w:t xml:space="preserve">Written commitment that SR2 and DM40 exterior face skins will be G90 galvanized steel — not AZ50 Galvalume. Update all product data and shop drawings. (CF-11 / §2.8.A.1)</w:t>
      </w:r>
    </w:p>
    <w:p>
      <w:pPr>
        <w:pStyle w:val="ListParagraph"/>
        <w:numPr>
          <w:ilvl w:val="0"/>
          <w:numId w:val="2"/>
        </w:numPr>
        <w:spacing w:before="40" w:after="40"/>
      </w:pPr>
      <w:r>
        <w:rPr>
          <w:rFonts w:ascii="Arial" w:cs="Arial" w:eastAsia="Arial" w:hAnsi="Arial"/>
          <w:sz w:val="17"/>
          <w:szCs w:val="17"/>
        </w:rPr>
        <w:t xml:space="preserve">Increase SR2 roof panel thickness to achieve minimum R-30.0 at 75°F mean (§2.5.A.4), or provide alternative compliance documentation. Reissue roof plan (Sheet 5) with updated panel thickness. (CF-10)</w:t>
      </w:r>
    </w:p>
    <w:p>
      <w:pPr>
        <w:pStyle w:val="ListParagraph"/>
        <w:numPr>
          <w:ilvl w:val="0"/>
          <w:numId w:val="2"/>
        </w:numPr>
        <w:spacing w:before="40" w:after="40"/>
      </w:pPr>
      <w:r>
        <w:rPr>
          <w:rFonts w:ascii="Arial" w:cs="Arial" w:eastAsia="Arial" w:hAnsi="Arial"/>
          <w:sz w:val="17"/>
          <w:szCs w:val="17"/>
        </w:rPr>
        <w:t xml:space="preserve">Confirm DM40 wall panel R-value meets minimum R-19.0 at 75°F mean (§2.6.A.4). If R-18 at 75°F mean is the maximum for 2.5" core, provide thicker panel or alternative compliance.</w:t>
      </w:r>
    </w:p>
    <w:p>
      <w:pPr>
        <w:pStyle w:val="ListParagraph"/>
        <w:numPr>
          <w:ilvl w:val="0"/>
          <w:numId w:val="2"/>
        </w:numPr>
        <w:spacing w:before="40" w:after="40"/>
      </w:pPr>
      <w:r>
        <w:rPr>
          <w:rFonts w:ascii="Arial" w:cs="Arial" w:eastAsia="Arial" w:hAnsi="Arial"/>
          <w:sz w:val="17"/>
          <w:szCs w:val="17"/>
        </w:rPr>
        <w:t xml:space="preserve">CRRC solar reflectance documentation for selected colors: final color selection must achieve SR ≥ 0.70 and emissivity ≥ 0.75 per §2.1.I. Submit color selection memo from Architect.</w:t>
      </w:r>
    </w:p>
    <w:p>
      <w:pPr>
        <w:pStyle w:val="ListParagraph"/>
        <w:numPr>
          <w:ilvl w:val="0"/>
          <w:numId w:val="2"/>
        </w:numPr>
        <w:spacing w:before="40" w:after="40"/>
      </w:pPr>
      <w:r>
        <w:rPr>
          <w:rFonts w:ascii="Arial" w:cs="Arial" w:eastAsia="Arial" w:hAnsi="Arial"/>
          <w:sz w:val="17"/>
          <w:szCs w:val="17"/>
        </w:rPr>
        <w:t xml:space="preserve">Product data for metal soffit panels per §2.7.A (12" coverage, 1" height, concealed fastener). (§1.5.A.4)</w:t>
      </w:r>
    </w:p>
    <w:p>
      <w:pPr>
        <w:pStyle w:val="ListParagraph"/>
        <w:numPr>
          <w:ilvl w:val="0"/>
          <w:numId w:val="2"/>
        </w:numPr>
        <w:spacing w:before="40" w:after="40"/>
      </w:pPr>
      <w:r>
        <w:rPr>
          <w:rFonts w:ascii="Arial" w:cs="Arial" w:eastAsia="Arial" w:hAnsi="Arial"/>
          <w:sz w:val="17"/>
          <w:szCs w:val="17"/>
        </w:rPr>
        <w:t xml:space="preserve">Product data for roof ventilators per §2.9.G including throat size, dampers, bird screening. (§1.5.A.7)</w:t>
      </w:r>
    </w:p>
    <w:p>
      <w:pPr>
        <w:pStyle w:val="ListParagraph"/>
        <w:numPr>
          <w:ilvl w:val="0"/>
          <w:numId w:val="2"/>
        </w:numPr>
        <w:spacing w:before="40" w:after="40"/>
      </w:pPr>
      <w:r>
        <w:rPr>
          <w:rFonts w:ascii="Arial" w:cs="Arial" w:eastAsia="Arial" w:hAnsi="Arial"/>
          <w:sz w:val="17"/>
          <w:szCs w:val="17"/>
        </w:rPr>
        <w:t xml:space="preserve">Pipe flashing product data confirming premolded EPDM collar with flexible aluminum ring per §2.9.H.</w:t>
      </w:r>
    </w:p>
    <w:p>
      <w:pPr>
        <w:pStyle w:val="ListParagraph"/>
        <w:numPr>
          <w:ilvl w:val="0"/>
          <w:numId w:val="2"/>
        </w:numPr>
        <w:spacing w:before="40" w:after="40"/>
      </w:pPr>
      <w:r>
        <w:rPr>
          <w:rFonts w:ascii="Arial" w:cs="Arial" w:eastAsia="Arial" w:hAnsi="Arial"/>
          <w:sz w:val="17"/>
          <w:szCs w:val="17"/>
        </w:rPr>
        <w:t xml:space="preserve">Revise IR-01 Inside Ridge Trim from 26 ga. to 24 ga. minimum per §2.9.D.</w:t>
      </w:r>
    </w:p>
    <w:p>
      <w:pPr>
        <w:pStyle w:val="ListParagraph"/>
        <w:numPr>
          <w:ilvl w:val="0"/>
          <w:numId w:val="2"/>
        </w:numPr>
        <w:spacing w:before="40" w:after="40"/>
      </w:pPr>
      <w:r>
        <w:rPr>
          <w:rFonts w:ascii="Arial" w:cs="Arial" w:eastAsia="Arial" w:hAnsi="Arial"/>
          <w:sz w:val="17"/>
          <w:szCs w:val="17"/>
        </w:rPr>
        <w:t xml:space="preserve">Gutter strainer type specification — must be bronze, copper, or aluminum wire ball type per §2.9.E.2.</w:t>
      </w:r>
    </w:p>
    <w:p>
      <w:pPr>
        <w:pStyle w:val="ListParagraph"/>
        <w:numPr>
          <w:ilvl w:val="0"/>
          <w:numId w:val="2"/>
        </w:numPr>
        <w:spacing w:before="40" w:after="40"/>
      </w:pPr>
      <w:r>
        <w:rPr>
          <w:rFonts w:ascii="Arial" w:cs="Arial" w:eastAsia="Arial" w:hAnsi="Arial"/>
          <w:sz w:val="17"/>
          <w:szCs w:val="17"/>
        </w:rPr>
        <w:t xml:space="preserve">Confirm exposed fastener cap type for roof panels — stainless-steel cap or zinc-aluminum-alloy head required per §2.9.I.1.</w:t>
      </w:r>
    </w:p>
    <w:p>
      <w:pPr>
        <w:pStyle w:val="ListParagraph"/>
        <w:numPr>
          <w:ilvl w:val="0"/>
          <w:numId w:val="2"/>
        </w:numPr>
        <w:spacing w:before="40" w:after="40"/>
      </w:pPr>
      <w:r>
        <w:rPr>
          <w:rFonts w:ascii="Arial" w:cs="Arial" w:eastAsia="Arial" w:hAnsi="Arial"/>
          <w:sz w:val="17"/>
          <w:szCs w:val="17"/>
        </w:rPr>
        <w:t xml:space="preserve">Bus Wash Shelter panels not addressed: submit tapered-rib, exposed-fastener roof panels and related structural framing per §2.3.H.2.</w:t>
      </w:r>
    </w:p>
    <w:p>
      <w:pPr>
        <w:spacing w:before="80" w:after="80"/>
      </w:pPr>
      <w:r>
        <w:t xml:space="preserve"/>
      </w:r>
    </w:p>
    <w:p>
      <w:pPr>
        <w:spacing w:before="80" w:after="80"/>
      </w:pPr>
      <w:r>
        <w:rPr>
          <w:rFonts w:ascii="Arial" w:cs="Arial" w:eastAsia="Arial" w:hAnsi="Arial"/>
          <w:b/>
          <w:bCs/>
          <w:i w:val="false"/>
          <w:iCs w:val="false"/>
          <w:color w:val="000000"/>
          <w:sz w:val="18"/>
          <w:szCs w:val="18"/>
        </w:rPr>
        <w:t xml:space="preserve">INFORMATIONAL SUBMITTALS:</w:t>
      </w:r>
    </w:p>
    <w:p>
      <w:pPr>
        <w:pStyle w:val="ListParagraph"/>
        <w:numPr>
          <w:ilvl w:val="0"/>
          <w:numId w:val="2"/>
        </w:numPr>
        <w:spacing w:before="40" w:after="40"/>
      </w:pPr>
      <w:r>
        <w:rPr>
          <w:rFonts w:ascii="Arial" w:cs="Arial" w:eastAsia="Arial" w:hAnsi="Arial"/>
          <w:sz w:val="17"/>
          <w:szCs w:val="17"/>
        </w:rPr>
        <w:t xml:space="preserve">Qualification Data for steel erector and metal panel installer per §1.6.A.</w:t>
      </w:r>
    </w:p>
    <w:p>
      <w:pPr>
        <w:pStyle w:val="ListParagraph"/>
        <w:numPr>
          <w:ilvl w:val="0"/>
          <w:numId w:val="2"/>
        </w:numPr>
        <w:spacing w:before="40" w:after="40"/>
      </w:pPr>
      <w:r>
        <w:rPr>
          <w:rFonts w:ascii="Arial" w:cs="Arial" w:eastAsia="Arial" w:hAnsi="Arial"/>
          <w:sz w:val="17"/>
          <w:szCs w:val="17"/>
        </w:rPr>
        <w:t xml:space="preserve">Welding Certificates per §1.6.B (AWS D1.1 and D1.3).</w:t>
      </w:r>
    </w:p>
    <w:p>
      <w:pPr>
        <w:pStyle w:val="ListParagraph"/>
        <w:numPr>
          <w:ilvl w:val="0"/>
          <w:numId w:val="2"/>
        </w:numPr>
        <w:spacing w:before="40" w:after="40"/>
      </w:pPr>
      <w:r>
        <w:rPr>
          <w:rFonts w:ascii="Arial" w:cs="Arial" w:eastAsia="Arial" w:hAnsi="Arial"/>
          <w:sz w:val="17"/>
          <w:szCs w:val="17"/>
        </w:rPr>
        <w:t xml:space="preserve">Erector Certificates from manufacturer per §1.6.D.</w:t>
      </w:r>
    </w:p>
    <w:p>
      <w:pPr>
        <w:pStyle w:val="ListParagraph"/>
        <w:numPr>
          <w:ilvl w:val="0"/>
          <w:numId w:val="2"/>
        </w:numPr>
        <w:spacing w:before="40" w:after="40"/>
      </w:pPr>
      <w:r>
        <w:rPr>
          <w:rFonts w:ascii="Arial" w:cs="Arial" w:eastAsia="Arial" w:hAnsi="Arial"/>
          <w:sz w:val="17"/>
          <w:szCs w:val="17"/>
        </w:rPr>
        <w:t xml:space="preserve">Manufacturer Certificates per §1.6.E.</w:t>
      </w:r>
    </w:p>
    <w:p>
      <w:pPr>
        <w:pStyle w:val="ListParagraph"/>
        <w:numPr>
          <w:ilvl w:val="0"/>
          <w:numId w:val="2"/>
        </w:numPr>
        <w:spacing w:before="40" w:after="40"/>
      </w:pPr>
      <w:r>
        <w:rPr>
          <w:rFonts w:ascii="Arial" w:cs="Arial" w:eastAsia="Arial" w:hAnsi="Arial"/>
          <w:sz w:val="17"/>
          <w:szCs w:val="17"/>
        </w:rPr>
        <w:t xml:space="preserve">Material Test Reports for structural steel (chemical and physical), bolts/hardware, shop primers, and nonshrink grout per §1.6.F.</w:t>
      </w:r>
    </w:p>
    <w:p>
      <w:pPr>
        <w:pStyle w:val="ListParagraph"/>
        <w:numPr>
          <w:ilvl w:val="0"/>
          <w:numId w:val="2"/>
        </w:numPr>
        <w:spacing w:before="40" w:after="40"/>
      </w:pPr>
      <w:r>
        <w:rPr>
          <w:rFonts w:ascii="Arial" w:cs="Arial" w:eastAsia="Arial" w:hAnsi="Arial"/>
          <w:sz w:val="17"/>
          <w:szCs w:val="17"/>
        </w:rPr>
        <w:t xml:space="preserve">Sample warranties: 20-year finish warranty and 20-year weathertightness warranty per §1.12.</w:t>
      </w:r>
    </w:p>
    <w:p>
      <w:pPr>
        <w:spacing w:before="80" w:after="80"/>
      </w:pPr>
      <w:r>
        <w:t xml:space="preserve"/>
      </w:r>
    </w:p>
    <w:p>
      <w:pPr>
        <w:spacing w:before="80" w:after="80"/>
      </w:pPr>
      <w:r>
        <w:rPr>
          <w:rFonts w:ascii="Arial" w:cs="Arial" w:eastAsia="Arial" w:hAnsi="Arial"/>
          <w:b/>
          <w:bCs/>
          <w:i w:val="false"/>
          <w:iCs w:val="false"/>
          <w:color w:val="000000"/>
          <w:sz w:val="18"/>
          <w:szCs w:val="18"/>
        </w:rPr>
        <w:t xml:space="preserve">PHYSICAL SAMPLES:</w:t>
      </w:r>
    </w:p>
    <w:p>
      <w:pPr>
        <w:pStyle w:val="ListParagraph"/>
        <w:numPr>
          <w:ilvl w:val="0"/>
          <w:numId w:val="2"/>
        </w:numPr>
        <w:spacing w:before="40" w:after="40"/>
      </w:pPr>
      <w:r>
        <w:rPr>
          <w:rFonts w:ascii="Arial" w:cs="Arial" w:eastAsia="Arial" w:hAnsi="Arial"/>
          <w:sz w:val="17"/>
          <w:szCs w:val="17"/>
        </w:rPr>
        <w:t xml:space="preserve">Samples for initial color selection per §1.5.C — physical samples required, not brochures.</w:t>
      </w:r>
    </w:p>
    <w:p>
      <w:pPr>
        <w:pStyle w:val="ListParagraph"/>
        <w:numPr>
          <w:ilvl w:val="0"/>
          <w:numId w:val="2"/>
        </w:numPr>
        <w:spacing w:before="40" w:after="40"/>
      </w:pPr>
      <w:r>
        <w:rPr>
          <w:rFonts w:ascii="Arial" w:cs="Arial" w:eastAsia="Arial" w:hAnsi="Arial"/>
          <w:sz w:val="17"/>
          <w:szCs w:val="17"/>
        </w:rPr>
        <w:t xml:space="preserve">12-inch verification samples of metal roof and wall panels with fasteners, closures, and accessories per §1.5.D.1.</w:t>
      </w:r>
    </w:p>
    <w:p>
      <w:pPr>
        <w:pStyle w:val="ListParagraph"/>
        <w:numPr>
          <w:ilvl w:val="0"/>
          <w:numId w:val="2"/>
        </w:numPr>
        <w:spacing w:before="40" w:after="40"/>
      </w:pPr>
      <w:r>
        <w:rPr>
          <w:rFonts w:ascii="Arial" w:cs="Arial" w:eastAsia="Arial" w:hAnsi="Arial"/>
          <w:sz w:val="17"/>
          <w:szCs w:val="17"/>
        </w:rPr>
        <w:t xml:space="preserve">12-inch verification samples of flashing and trim per §1.5.D.2.</w:t>
      </w:r>
    </w:p>
    <w:p>
      <w:pPr>
        <w:spacing w:before="80" w:after="80"/>
      </w:pPr>
      <w:r>
        <w:t xml:space="preserve"/>
      </w:r>
    </w:p>
    <w:p>
      <w:pPr>
        <w:spacing w:before="80" w:after="80"/>
      </w:pPr>
      <w:r>
        <w:rPr>
          <w:rFonts w:ascii="Arial" w:cs="Arial" w:eastAsia="Arial" w:hAnsi="Arial"/>
          <w:b/>
          <w:bCs/>
          <w:i w:val="false"/>
          <w:iCs w:val="false"/>
          <w:color w:val="000000"/>
          <w:sz w:val="18"/>
          <w:szCs w:val="18"/>
        </w:rPr>
        <w:t xml:space="preserve">SHOP DRAWING REVISIONS REQUIRED:</w:t>
      </w:r>
    </w:p>
    <w:p>
      <w:pPr>
        <w:pStyle w:val="ListParagraph"/>
        <w:numPr>
          <w:ilvl w:val="0"/>
          <w:numId w:val="2"/>
        </w:numPr>
        <w:spacing w:before="40" w:after="40"/>
      </w:pPr>
      <w:r>
        <w:rPr>
          <w:rFonts w:ascii="Arial" w:cs="Arial" w:eastAsia="Arial" w:hAnsi="Arial"/>
          <w:sz w:val="17"/>
          <w:szCs w:val="17"/>
        </w:rPr>
        <w:t xml:space="preserve">Reissue all accessory detail sheets (Sheets 8–19) at minimum scale of 1-1/2" per 12" per §1.5.B.4. NTS is not acceptable.</w:t>
      </w:r>
    </w:p>
    <w:p>
      <w:pPr>
        <w:pStyle w:val="ListParagraph"/>
        <w:numPr>
          <w:ilvl w:val="0"/>
          <w:numId w:val="2"/>
        </w:numPr>
        <w:spacing w:before="40" w:after="40"/>
      </w:pPr>
      <w:r>
        <w:rPr>
          <w:rFonts w:ascii="Arial" w:cs="Arial" w:eastAsia="Arial" w:hAnsi="Arial"/>
          <w:sz w:val="17"/>
          <w:szCs w:val="17"/>
        </w:rPr>
        <w:t xml:space="preserve">Coordinate roof plan (Sheet 5) with architectural A500 to show all mechanical penetrations, ridge vents, and roof-mounted equipment.</w:t>
      </w:r>
    </w:p>
    <w:p>
      <w:pPr>
        <w:pStyle w:val="ListParagraph"/>
        <w:numPr>
          <w:ilvl w:val="0"/>
          <w:numId w:val="2"/>
        </w:numPr>
        <w:spacing w:before="40" w:after="40"/>
      </w:pPr>
      <w:r>
        <w:rPr>
          <w:rFonts w:ascii="Arial" w:cs="Arial" w:eastAsia="Arial" w:hAnsi="Arial"/>
          <w:sz w:val="17"/>
          <w:szCs w:val="17"/>
        </w:rPr>
        <w:t xml:space="preserve">Clarify building dimension discrepancy: Sheet 4 floor plan shows 110'-4" while architectural A500 shows 130'-6". Reconcile.</w:t>
      </w:r>
    </w:p>
    <w:p>
      <w:pPr>
        <w:pStyle w:val="ListParagraph"/>
        <w:numPr>
          <w:ilvl w:val="0"/>
          <w:numId w:val="2"/>
        </w:numPr>
        <w:spacing w:before="40" w:after="40"/>
      </w:pPr>
      <w:r>
        <w:rPr>
          <w:rFonts w:ascii="Arial" w:cs="Arial" w:eastAsia="Arial" w:hAnsi="Arial"/>
          <w:sz w:val="17"/>
          <w:szCs w:val="17"/>
        </w:rPr>
        <w:t xml:space="preserve">Add girt deflection criteria explicitly to cover sheet — confirm L/240 for wind on girts.</w:t>
      </w:r>
    </w:p>
    <w:p>
      <w:pPr>
        <w:pStyle w:val="ListParagraph"/>
        <w:numPr>
          <w:ilvl w:val="0"/>
          <w:numId w:val="2"/>
        </w:numPr>
        <w:spacing w:before="40" w:after="40"/>
      </w:pPr>
      <w:r>
        <w:rPr>
          <w:rFonts w:ascii="Arial" w:cs="Arial" w:eastAsia="Arial" w:hAnsi="Arial"/>
          <w:sz w:val="17"/>
          <w:szCs w:val="17"/>
        </w:rPr>
        <w:t xml:space="preserve">Include Bus Wash Shelter wall and roof panels in resubmittal.</w:t>
      </w:r>
    </w:p>
    <w:p>
      <w:pPr>
        <w:spacing w:before="80" w:after="80"/>
      </w:pPr>
      <w:r>
        <w:t xml:space="preserve"/>
      </w:r>
    </w:p>
    <w:p>
      <w:pPr>
        <w:spacing w:before="80" w:after="80"/>
      </w:pPr>
      <w:r>
        <w:t xml:space="preserve"/>
      </w: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14400"/>
      </w:tblGrid>
      <w:tr>
        <w:tc>
          <w:tcPr>
            <w:tcW w:type="dxa" w:w="14400"/>
            <w:tcBorders>
              <w:top w:val="single" w:color="AAAAAA" w:sz="4"/>
              <w:left w:val="single" w:color="AAAAAA" w:sz="4"/>
              <w:bottom w:val="single" w:color="AAAAAA" w:sz="4"/>
              <w:right w:val="single" w:color="AAAAAA" w:sz="4"/>
            </w:tcBorders>
            <w:shd w:fill="F2F2F2" w:val="clear"/>
            <w:tcMar>
              <w:top w:type="dxa" w:w="200"/>
              <w:left w:type="dxa" w:w="300"/>
              <w:bottom w:type="dxa" w:w="200"/>
              <w:right w:type="dxa" w:w="300"/>
            </w:tcMar>
          </w:tcPr>
          <w:p>
            <w:r>
              <w:rPr>
                <w:rFonts w:ascii="Arial" w:cs="Arial" w:eastAsia="Arial" w:hAnsi="Arial"/>
                <w:b/>
                <w:bCs/>
                <w:color w:val="1F3864"/>
                <w:sz w:val="20"/>
                <w:szCs w:val="20"/>
              </w:rPr>
              <w:t xml:space="preserve">REVIEWED BY — TETER, INC.</w:t>
            </w:r>
          </w:p>
          <w:p>
            <w:pPr>
              <w:spacing w:before="80" w:after="80"/>
            </w:pPr>
            <w:r>
              <w:t xml:space="preserve"/>
            </w:r>
          </w:p>
          <w:p>
            <w:r>
              <w:rPr>
                <w:rFonts w:ascii="Arial" w:cs="Arial" w:eastAsia="Arial" w:hAnsi="Arial"/>
                <w:sz w:val="18"/>
                <w:szCs w:val="18"/>
              </w:rPr>
              <w:t xml:space="preserve">Architect of Record:  ___________________________________________     Date:  ________________</w:t>
            </w:r>
          </w:p>
          <w:p>
            <w:pPr>
              <w:spacing w:before="80" w:after="80"/>
            </w:pPr>
            <w:r>
              <w:t xml:space="preserve"/>
            </w:r>
          </w:p>
          <w:p>
            <w:r>
              <w:rPr>
                <w:rFonts w:ascii="Arial" w:cs="Arial" w:eastAsia="Arial" w:hAnsi="Arial"/>
                <w:i/>
                <w:iCs/>
                <w:color w:val="595959"/>
                <w:sz w:val="16"/>
                <w:szCs w:val="16"/>
              </w:rPr>
              <w:t xml:space="preserve">This review is for general conformance with design intent only. The Contractor remains responsible for all dimensions, quantities, and field conditions. Approval does not relieve the Contractor of responsibility for errors or deviations from the Contract Documents. Items marked REVISE &amp; RESUBMIT or NON-CONFORM must be corrected and resubmitted before fabrication or installation.</w:t>
            </w:r>
          </w:p>
        </w:tc>
      </w:tr>
    </w:tbl>
    <w:sectPr>
      <w:pgSz w:w="12240" w:h="158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80"/>
      <w:outlineLvl w:val="1"/>
    </w:pPr>
    <w:rPr>
      <w:rFonts w:ascii="Arial" w:cs="Arial" w:eastAsia="Arial" w:hAnsi="Arial"/>
      <w:b/>
      <w:bCs/>
      <w:color w:val="2E5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2026-03-20T17:54:59.837Z</dcterms:created>
  <dcterms:modified xsi:type="dcterms:W3CDTF">2026-03-20T17:54:59.839Z</dcterms:modified>
</cp:coreProperties>
</file>

<file path=docProps/custom.xml><?xml version="1.0" encoding="utf-8"?>
<Properties xmlns="http://schemas.openxmlformats.org/officeDocument/2006/custom-properties" xmlns:vt="http://schemas.openxmlformats.org/officeDocument/2006/docPropsVTypes"/>
</file>