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856" w:rsidRDefault="00C22856">
      <w:pPr>
        <w:rPr>
          <w:b/>
          <w:sz w:val="28"/>
          <w:szCs w:val="28"/>
          <w:u w:val="single"/>
        </w:rPr>
      </w:pPr>
      <w:r w:rsidRPr="00C22856">
        <w:rPr>
          <w:rFonts w:hint="eastAsia"/>
          <w:b/>
          <w:sz w:val="28"/>
          <w:szCs w:val="28"/>
        </w:rPr>
        <w:t>专业班级：</w:t>
      </w:r>
      <w:r>
        <w:rPr>
          <w:b/>
          <w:sz w:val="28"/>
          <w:szCs w:val="28"/>
          <w:u w:val="single"/>
        </w:rPr>
        <w:t xml:space="preserve">  </w:t>
      </w:r>
      <w:r w:rsidRPr="00C22856">
        <w:rPr>
          <w:rFonts w:hint="eastAsia"/>
          <w:b/>
          <w:sz w:val="28"/>
          <w:szCs w:val="28"/>
          <w:u w:val="single"/>
        </w:rPr>
        <w:t>ACM</w:t>
      </w:r>
      <w:r w:rsidRPr="00C22856">
        <w:rPr>
          <w:b/>
          <w:sz w:val="28"/>
          <w:szCs w:val="28"/>
          <w:u w:val="single"/>
        </w:rPr>
        <w:t>1701</w:t>
      </w:r>
      <w:r>
        <w:rPr>
          <w:b/>
          <w:sz w:val="28"/>
          <w:szCs w:val="28"/>
          <w:u w:val="single"/>
        </w:rPr>
        <w:t xml:space="preserve">  </w:t>
      </w:r>
    </w:p>
    <w:p w:rsidR="00C22856" w:rsidRPr="00C22856" w:rsidRDefault="00C22856">
      <w:pPr>
        <w:rPr>
          <w:b/>
          <w:sz w:val="28"/>
          <w:szCs w:val="28"/>
          <w:u w:val="single"/>
        </w:rPr>
      </w:pPr>
      <w:r w:rsidRPr="00C22856">
        <w:rPr>
          <w:rFonts w:hint="eastAsia"/>
          <w:b/>
          <w:sz w:val="28"/>
          <w:szCs w:val="28"/>
        </w:rPr>
        <w:t>组员姓名：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刘锦鹏 </w:t>
      </w:r>
      <w:r>
        <w:rPr>
          <w:b/>
          <w:sz w:val="28"/>
          <w:szCs w:val="28"/>
          <w:u w:val="single"/>
        </w:rPr>
        <w:t xml:space="preserve"> </w:t>
      </w:r>
      <w:r w:rsidRPr="00C2285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 w:rsidRPr="00C22856">
        <w:rPr>
          <w:rFonts w:hint="eastAsia"/>
          <w:b/>
          <w:sz w:val="28"/>
          <w:szCs w:val="28"/>
        </w:rPr>
        <w:t>学号：</w:t>
      </w:r>
      <w:r>
        <w:rPr>
          <w:b/>
          <w:sz w:val="28"/>
          <w:szCs w:val="28"/>
          <w:u w:val="single"/>
        </w:rPr>
        <w:t xml:space="preserve">   U201714551   </w:t>
      </w:r>
    </w:p>
    <w:p w:rsidR="00C22856" w:rsidRDefault="00C22856">
      <w:pPr>
        <w:rPr>
          <w:b/>
          <w:sz w:val="28"/>
          <w:szCs w:val="28"/>
          <w:u w:val="single"/>
        </w:rPr>
      </w:pPr>
      <w:r w:rsidRPr="00C22856">
        <w:rPr>
          <w:rFonts w:hint="eastAsia"/>
          <w:b/>
          <w:sz w:val="28"/>
          <w:szCs w:val="28"/>
        </w:rPr>
        <w:t>组员姓名：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丁文隆 </w:t>
      </w:r>
      <w:r>
        <w:rPr>
          <w:b/>
          <w:sz w:val="28"/>
          <w:szCs w:val="28"/>
          <w:u w:val="single"/>
        </w:rPr>
        <w:t xml:space="preserve"> </w:t>
      </w:r>
      <w:r w:rsidRPr="00C2285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22856">
        <w:rPr>
          <w:rFonts w:hint="eastAsia"/>
          <w:b/>
          <w:sz w:val="28"/>
          <w:szCs w:val="28"/>
        </w:rPr>
        <w:t>学号：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U</w:t>
      </w:r>
      <w:r>
        <w:rPr>
          <w:b/>
          <w:sz w:val="28"/>
          <w:szCs w:val="28"/>
          <w:u w:val="single"/>
        </w:rPr>
        <w:t xml:space="preserve">201714850   </w:t>
      </w:r>
    </w:p>
    <w:p w:rsidR="00C22856" w:rsidRDefault="00C22856">
      <w:pPr>
        <w:rPr>
          <w:b/>
          <w:sz w:val="28"/>
          <w:szCs w:val="28"/>
          <w:u w:val="single"/>
        </w:rPr>
      </w:pPr>
      <w:r w:rsidRPr="00C22856">
        <w:rPr>
          <w:rFonts w:hint="eastAsia"/>
          <w:b/>
          <w:sz w:val="28"/>
          <w:szCs w:val="28"/>
        </w:rPr>
        <w:t>所选题目：</w:t>
      </w:r>
      <w:r w:rsidR="00CE3BD1">
        <w:rPr>
          <w:rFonts w:hint="eastAsia"/>
          <w:b/>
          <w:sz w:val="28"/>
          <w:szCs w:val="28"/>
          <w:u w:val="single"/>
        </w:rPr>
        <w:t>小</w:t>
      </w:r>
      <w:r w:rsidR="00641468">
        <w:rPr>
          <w:rFonts w:hint="eastAsia"/>
          <w:b/>
          <w:sz w:val="28"/>
          <w:szCs w:val="28"/>
          <w:u w:val="single"/>
        </w:rPr>
        <w:t>学生趣味数学</w:t>
      </w:r>
    </w:p>
    <w:p w:rsidR="00C22856" w:rsidRPr="00C22856" w:rsidRDefault="00C22856">
      <w:pPr>
        <w:rPr>
          <w:rFonts w:ascii="宋体" w:eastAsia="宋体" w:hAnsi="宋体"/>
          <w:sz w:val="28"/>
          <w:szCs w:val="36"/>
        </w:rPr>
      </w:pPr>
      <w:r w:rsidRPr="00C22856">
        <w:rPr>
          <w:rFonts w:ascii="宋体" w:eastAsia="宋体" w:hAnsi="宋体" w:hint="eastAsia"/>
          <w:sz w:val="28"/>
          <w:szCs w:val="36"/>
        </w:rPr>
        <w:t>NABCD模型如下：</w:t>
      </w:r>
    </w:p>
    <w:p w:rsidR="009722C3" w:rsidRDefault="00C22856" w:rsidP="000F3E1E">
      <w:pPr>
        <w:spacing w:line="360" w:lineRule="auto"/>
        <w:ind w:firstLine="284"/>
        <w:rPr>
          <w:rFonts w:ascii="宋体" w:eastAsia="宋体" w:hAnsi="宋体"/>
          <w:sz w:val="28"/>
          <w:szCs w:val="28"/>
        </w:rPr>
      </w:pPr>
      <w:r w:rsidRPr="00C22856">
        <w:rPr>
          <w:rFonts w:ascii="宋体" w:eastAsia="宋体" w:hAnsi="宋体" w:hint="eastAsia"/>
          <w:sz w:val="28"/>
          <w:szCs w:val="28"/>
        </w:rPr>
        <w:t>（1）</w:t>
      </w:r>
      <w:r w:rsidRPr="00C22856">
        <w:rPr>
          <w:rFonts w:ascii="宋体" w:eastAsia="宋体" w:hAnsi="宋体"/>
          <w:sz w:val="28"/>
          <w:szCs w:val="28"/>
        </w:rPr>
        <w:t>N(Need 需求）：</w:t>
      </w:r>
    </w:p>
    <w:p w:rsidR="00B104A3" w:rsidRDefault="00657D4B" w:rsidP="000F3E1E">
      <w:pPr>
        <w:spacing w:line="360" w:lineRule="auto"/>
        <w:ind w:firstLine="284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</w:t>
      </w:r>
      <w:r w:rsidR="009722C3">
        <w:rPr>
          <w:rFonts w:ascii="宋体" w:eastAsia="宋体" w:hAnsi="宋体" w:hint="eastAsia"/>
          <w:color w:val="000000" w:themeColor="text1"/>
          <w:sz w:val="28"/>
          <w:szCs w:val="28"/>
        </w:rPr>
        <w:t>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当孩子处于小学阶段的时候，家长正处于事业的忙碌</w:t>
      </w:r>
      <w:r w:rsidR="00560479">
        <w:rPr>
          <w:rFonts w:ascii="宋体" w:eastAsia="宋体" w:hAnsi="宋体" w:hint="eastAsia"/>
          <w:color w:val="000000" w:themeColor="text1"/>
          <w:sz w:val="28"/>
          <w:szCs w:val="28"/>
        </w:rPr>
        <w:t>期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，没有过多的时间关注孩子的学习，而小学时期的数学学习的都是最基本的算数、应用题知识，所以迫切需要一款数学学习软件，能辅导孩子必要的知识点，并且用习题检验孩子的学习成果。</w:t>
      </w:r>
    </w:p>
    <w:p w:rsidR="00560479" w:rsidRDefault="00657D4B" w:rsidP="00560479">
      <w:pPr>
        <w:spacing w:line="360" w:lineRule="auto"/>
        <w:ind w:firstLine="284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2</w:t>
      </w:r>
      <w:r w:rsidR="009722C3">
        <w:rPr>
          <w:rFonts w:ascii="宋体" w:eastAsia="宋体" w:hAnsi="宋体" w:hint="eastAsia"/>
          <w:color w:val="000000" w:themeColor="text1"/>
          <w:sz w:val="28"/>
          <w:szCs w:val="28"/>
        </w:rPr>
        <w:t>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小学时候的孩子对于自己还没有那么强的自控力</w:t>
      </w:r>
      <w:r w:rsidR="00560479">
        <w:rPr>
          <w:rFonts w:ascii="宋体" w:eastAsia="宋体" w:hAnsi="宋体" w:hint="eastAsia"/>
          <w:color w:val="000000" w:themeColor="text1"/>
          <w:sz w:val="28"/>
          <w:szCs w:val="28"/>
        </w:rPr>
        <w:t>，上课可能出现走神跟不上老师的情况，进而不知道自己学习哪方面有所缺陷，极少成多，可能会使得以后的学习充满困难，甚至使得孩子丧失学习兴趣。而且，小学时的孩子比较贪玩，也需要一种机制使得孩子爱上学习</w:t>
      </w:r>
      <w:r w:rsidR="00CE3BD1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:rsidR="004725A4" w:rsidRDefault="004725A4" w:rsidP="004725A4">
      <w:pPr>
        <w:spacing w:line="360" w:lineRule="auto"/>
        <w:ind w:firstLine="284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本儿童</w:t>
      </w:r>
      <w:r w:rsidR="00B44384">
        <w:rPr>
          <w:rFonts w:ascii="宋体" w:eastAsia="宋体" w:hAnsi="宋体" w:hint="eastAsia"/>
          <w:color w:val="000000" w:themeColor="text1"/>
          <w:sz w:val="28"/>
          <w:szCs w:val="28"/>
        </w:rPr>
        <w:t>趣味数学</w:t>
      </w:r>
      <w:bookmarkStart w:id="0" w:name="_GoBack"/>
      <w:bookmarkEnd w:id="0"/>
      <w:r>
        <w:rPr>
          <w:rFonts w:ascii="宋体" w:eastAsia="宋体" w:hAnsi="宋体" w:hint="eastAsia"/>
          <w:color w:val="000000" w:themeColor="text1"/>
          <w:sz w:val="28"/>
          <w:szCs w:val="28"/>
        </w:rPr>
        <w:t>项目，是由学习答题模块、错题管理模块、个人信息管理模块组成的系统。学习答题模块下面有学习模块：主要通过儿童先学习知识点，然后答题巩固学习、做题模块：儿童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对之前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学习的知识进行综合应用、比赛模块：儿童和其他小伙伴比赛答题，找到自己的差距。错题管理模块包含错题记录和错题查询。个人信息管理模块可以让儿童查看自己的做题记录以及练习时间，管理自己的信息。</w:t>
      </w:r>
    </w:p>
    <w:p w:rsidR="004725A4" w:rsidRDefault="004725A4" w:rsidP="004725A4">
      <w:pPr>
        <w:spacing w:line="360" w:lineRule="auto"/>
        <w:ind w:firstLine="284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儿童或家长有权利创建账号。儿童或家长在允许小程序获取他们的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权限以后即可获得自己的账号。拥有账号，用户可以解锁更高级的知识点和关卡，也可以</w:t>
      </w:r>
      <w:r w:rsidR="00C314F2">
        <w:rPr>
          <w:rFonts w:ascii="宋体" w:eastAsia="宋体" w:hAnsi="宋体" w:hint="eastAsia"/>
          <w:color w:val="000000" w:themeColor="text1"/>
          <w:sz w:val="28"/>
          <w:szCs w:val="28"/>
        </w:rPr>
        <w:t>管理自己的账号和错题本。账号就是一个区分用户身份的唯一标识，有用户的</w:t>
      </w:r>
      <w:r w:rsidR="00C314F2">
        <w:rPr>
          <w:rFonts w:ascii="宋体" w:eastAsia="宋体" w:hAnsi="宋体"/>
          <w:color w:val="000000" w:themeColor="text1"/>
          <w:sz w:val="28"/>
          <w:szCs w:val="28"/>
        </w:rPr>
        <w:t>ID</w:t>
      </w:r>
      <w:r w:rsidR="00C314F2">
        <w:rPr>
          <w:rFonts w:ascii="宋体" w:eastAsia="宋体" w:hAnsi="宋体" w:hint="eastAsia"/>
          <w:color w:val="000000" w:themeColor="text1"/>
          <w:sz w:val="28"/>
          <w:szCs w:val="28"/>
        </w:rPr>
        <w:t>以及账号。通常，一个用户的一个账户只能由一个ID以及账号，但是一个用户账户可能在不同的设备上登录，他们在不同的设备上可能会做不同的事情。因此，必须考虑用户同时在多台设备上使用自己账户的情况。</w:t>
      </w:r>
    </w:p>
    <w:p w:rsidR="00C314F2" w:rsidRDefault="00C314F2" w:rsidP="004725A4">
      <w:pPr>
        <w:spacing w:line="360" w:lineRule="auto"/>
        <w:ind w:firstLine="284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当用户登陆自己的账户时，前端向后台请求账户登录，后台返回登录表单页面，然后前端要求用户输入账户的账号和密码，接着前端将账户的账号密码发给后端，要求后端验证，如果后端验证账号密码</w:t>
      </w:r>
      <w:r w:rsidR="003E5D99">
        <w:rPr>
          <w:rFonts w:ascii="宋体" w:eastAsia="宋体" w:hAnsi="宋体" w:hint="eastAsia"/>
          <w:color w:val="000000" w:themeColor="text1"/>
          <w:sz w:val="28"/>
          <w:szCs w:val="28"/>
        </w:rPr>
        <w:t>与数据库中的匹配，则允许账户登录，账户登陆成功。</w:t>
      </w:r>
    </w:p>
    <w:p w:rsidR="003E5D99" w:rsidRPr="004725A4" w:rsidRDefault="003E5D99" w:rsidP="004725A4">
      <w:pPr>
        <w:spacing w:line="360" w:lineRule="auto"/>
        <w:ind w:firstLine="284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当用户使用自己的账户学习或者答题时，前端向后端发出请求，请求返回用户要求的页面，后端接到消息之后，找到相应的页面，返回给前端。</w:t>
      </w:r>
    </w:p>
    <w:p w:rsidR="003E5D99" w:rsidRDefault="00C22856" w:rsidP="005922C1">
      <w:pPr>
        <w:spacing w:line="360" w:lineRule="auto"/>
        <w:ind w:firstLine="284"/>
        <w:rPr>
          <w:rFonts w:ascii="宋体" w:eastAsia="宋体" w:hAnsi="宋体"/>
          <w:sz w:val="28"/>
          <w:szCs w:val="28"/>
        </w:rPr>
      </w:pPr>
      <w:r w:rsidRPr="00C22856">
        <w:rPr>
          <w:rFonts w:ascii="宋体" w:eastAsia="宋体" w:hAnsi="宋体" w:hint="eastAsia"/>
          <w:sz w:val="28"/>
          <w:szCs w:val="28"/>
        </w:rPr>
        <w:t>（2）</w:t>
      </w:r>
      <w:r w:rsidRPr="00C22856">
        <w:rPr>
          <w:rFonts w:ascii="宋体" w:eastAsia="宋体" w:hAnsi="宋体"/>
          <w:sz w:val="28"/>
          <w:szCs w:val="28"/>
        </w:rPr>
        <w:t>A(Approach 方法)</w:t>
      </w:r>
      <w:r w:rsidR="00560479">
        <w:rPr>
          <w:rFonts w:ascii="宋体" w:eastAsia="宋体" w:hAnsi="宋体" w:hint="eastAsia"/>
          <w:sz w:val="28"/>
          <w:szCs w:val="28"/>
        </w:rPr>
        <w:t>：首先，我们通过调研，了解了小学各阶段数学学习的重点，大概把层次分为三个：简单、中级、高级。每个层次我们分有都有对应的知识点。简单层次面向小学一二年级，主要是十以内、一百以内的加法、减法、乘法，加减混合运算（熟悉加法、乘法口诀表）。中级层次</w:t>
      </w:r>
      <w:r w:rsidR="00CE3BD1">
        <w:rPr>
          <w:rFonts w:ascii="宋体" w:eastAsia="宋体" w:hAnsi="宋体" w:hint="eastAsia"/>
          <w:sz w:val="28"/>
          <w:szCs w:val="28"/>
        </w:rPr>
        <w:t>面向小学三四年级，主要有除法运算、竖式计算（1</w:t>
      </w:r>
      <w:r w:rsidR="00CE3BD1">
        <w:rPr>
          <w:rFonts w:ascii="宋体" w:eastAsia="宋体" w:hAnsi="宋体"/>
          <w:sz w:val="28"/>
          <w:szCs w:val="28"/>
        </w:rPr>
        <w:t>000</w:t>
      </w:r>
      <w:r w:rsidR="00CE3BD1">
        <w:rPr>
          <w:rFonts w:ascii="宋体" w:eastAsia="宋体" w:hAnsi="宋体" w:hint="eastAsia"/>
          <w:sz w:val="28"/>
          <w:szCs w:val="28"/>
        </w:rPr>
        <w:t>以内的加减乘除）等等。高级层次面向五六年级，主要有科学记数法计算、混合运算等等，同时我们了解到高年</w:t>
      </w:r>
      <w:r w:rsidR="00820DAA">
        <w:rPr>
          <w:rFonts w:ascii="宋体" w:eastAsia="宋体" w:hAnsi="宋体" w:hint="eastAsia"/>
          <w:sz w:val="28"/>
          <w:szCs w:val="28"/>
        </w:rPr>
        <w:t>级</w:t>
      </w:r>
      <w:r w:rsidR="00CE3BD1">
        <w:rPr>
          <w:rFonts w:ascii="宋体" w:eastAsia="宋体" w:hAnsi="宋体" w:hint="eastAsia"/>
          <w:sz w:val="28"/>
          <w:szCs w:val="28"/>
        </w:rPr>
        <w:t>的学生学习运用题，也加入了应用题学习模块。如果学生不知道哪方面有缺陷，我们也设置了测试模块，定位用户需要学习哪个知识点的知识</w:t>
      </w:r>
      <w:r w:rsidR="00820DAA">
        <w:rPr>
          <w:rFonts w:ascii="宋体" w:eastAsia="宋体" w:hAnsi="宋体" w:hint="eastAsia"/>
          <w:sz w:val="28"/>
          <w:szCs w:val="28"/>
        </w:rPr>
        <w:t>，我们</w:t>
      </w:r>
      <w:r w:rsidR="00820DAA">
        <w:rPr>
          <w:rFonts w:ascii="宋体" w:eastAsia="宋体" w:hAnsi="宋体" w:hint="eastAsia"/>
          <w:sz w:val="28"/>
          <w:szCs w:val="28"/>
        </w:rPr>
        <w:lastRenderedPageBreak/>
        <w:t>还适当的加大题目的难度</w:t>
      </w:r>
      <w:r w:rsidR="00CE3BD1">
        <w:rPr>
          <w:rFonts w:ascii="宋体" w:eastAsia="宋体" w:hAnsi="宋体" w:hint="eastAsia"/>
          <w:sz w:val="28"/>
          <w:szCs w:val="28"/>
        </w:rPr>
        <w:t>。然后，我们可以设置交流社区、每日签到、积分帮助提升学生学习兴趣，设置错题本和收藏帮助学生整理知识点与复习。</w:t>
      </w:r>
    </w:p>
    <w:p w:rsidR="005922C1" w:rsidRPr="00C22856" w:rsidRDefault="00C22856" w:rsidP="0058460B">
      <w:pPr>
        <w:spacing w:line="360" w:lineRule="auto"/>
        <w:ind w:firstLine="284"/>
        <w:rPr>
          <w:rFonts w:ascii="宋体" w:eastAsia="宋体" w:hAnsi="宋体"/>
          <w:sz w:val="28"/>
          <w:szCs w:val="28"/>
        </w:rPr>
      </w:pPr>
      <w:r w:rsidRPr="00C22856">
        <w:rPr>
          <w:rFonts w:ascii="宋体" w:eastAsia="宋体" w:hAnsi="宋体" w:hint="eastAsia"/>
          <w:sz w:val="28"/>
          <w:szCs w:val="28"/>
        </w:rPr>
        <w:t>（3</w:t>
      </w:r>
      <w:r w:rsidR="00560479">
        <w:rPr>
          <w:rFonts w:ascii="宋体" w:eastAsia="宋体" w:hAnsi="宋体" w:hint="eastAsia"/>
          <w:sz w:val="28"/>
          <w:szCs w:val="28"/>
        </w:rPr>
        <w:t>）</w:t>
      </w:r>
      <w:r w:rsidRPr="00C22856">
        <w:rPr>
          <w:rFonts w:ascii="宋体" w:eastAsia="宋体" w:hAnsi="宋体"/>
          <w:sz w:val="28"/>
          <w:szCs w:val="28"/>
        </w:rPr>
        <w:t>B(Benefit好处)：</w:t>
      </w:r>
      <w:r w:rsidR="000F3E1E">
        <w:rPr>
          <w:rFonts w:ascii="宋体" w:eastAsia="宋体" w:hAnsi="宋体" w:hint="eastAsia"/>
          <w:sz w:val="28"/>
          <w:szCs w:val="28"/>
        </w:rPr>
        <w:t>首先，我们通过将计算题分成简单</w:t>
      </w:r>
      <w:r w:rsidR="00B104A3">
        <w:rPr>
          <w:rFonts w:ascii="宋体" w:eastAsia="宋体" w:hAnsi="宋体" w:hint="eastAsia"/>
          <w:sz w:val="28"/>
          <w:szCs w:val="28"/>
        </w:rPr>
        <w:t>、中级、高级三个等级难度，针对小学不同层次的学生使用，让不同层次的学生迅速找到自己的要做的题目，有目的的提升自己的能力，防止做到不适合的题目浪费时间</w:t>
      </w:r>
      <w:r w:rsidR="00CE3BD1">
        <w:rPr>
          <w:rFonts w:ascii="宋体" w:eastAsia="宋体" w:hAnsi="宋体" w:hint="eastAsia"/>
          <w:sz w:val="28"/>
          <w:szCs w:val="28"/>
        </w:rPr>
        <w:t>，测试模块也能快速帮助用户定位怎么学习知识</w:t>
      </w:r>
      <w:r w:rsidR="00B104A3">
        <w:rPr>
          <w:rFonts w:ascii="宋体" w:eastAsia="宋体" w:hAnsi="宋体" w:hint="eastAsia"/>
          <w:sz w:val="28"/>
          <w:szCs w:val="28"/>
        </w:rPr>
        <w:t>。</w:t>
      </w:r>
      <w:r w:rsidR="00CE3BD1">
        <w:rPr>
          <w:rFonts w:ascii="宋体" w:eastAsia="宋体" w:hAnsi="宋体" w:hint="eastAsia"/>
          <w:sz w:val="28"/>
          <w:szCs w:val="28"/>
        </w:rPr>
        <w:t>然后，我们设置的社区、签到等功能也能解决小孩</w:t>
      </w:r>
      <w:r w:rsidR="00597405">
        <w:rPr>
          <w:rFonts w:ascii="宋体" w:eastAsia="宋体" w:hAnsi="宋体" w:hint="eastAsia"/>
          <w:sz w:val="28"/>
          <w:szCs w:val="28"/>
        </w:rPr>
        <w:t>无兴趣、无法坚持学习等问题。</w:t>
      </w:r>
    </w:p>
    <w:p w:rsidR="00C22856" w:rsidRPr="00C22856" w:rsidRDefault="00C22856" w:rsidP="00C22856">
      <w:pPr>
        <w:spacing w:line="360" w:lineRule="auto"/>
        <w:ind w:firstLine="284"/>
        <w:rPr>
          <w:rFonts w:ascii="宋体" w:eastAsia="宋体" w:hAnsi="宋体"/>
          <w:sz w:val="28"/>
          <w:szCs w:val="28"/>
        </w:rPr>
      </w:pPr>
      <w:r w:rsidRPr="00C22856">
        <w:rPr>
          <w:rFonts w:ascii="宋体" w:eastAsia="宋体" w:hAnsi="宋体" w:hint="eastAsia"/>
          <w:sz w:val="28"/>
          <w:szCs w:val="28"/>
        </w:rPr>
        <w:t>（4）</w:t>
      </w:r>
      <w:r w:rsidRPr="00C22856">
        <w:rPr>
          <w:rFonts w:ascii="宋体" w:eastAsia="宋体" w:hAnsi="宋体"/>
          <w:sz w:val="28"/>
          <w:szCs w:val="28"/>
        </w:rPr>
        <w:t>C(Competitors 竞争)：</w:t>
      </w:r>
      <w:r w:rsidR="000F3E1E">
        <w:rPr>
          <w:rFonts w:ascii="宋体" w:eastAsia="宋体" w:hAnsi="宋体" w:hint="eastAsia"/>
          <w:sz w:val="28"/>
          <w:szCs w:val="28"/>
        </w:rPr>
        <w:t>现在市面上有关于</w:t>
      </w:r>
      <w:r w:rsidR="00B104A3">
        <w:rPr>
          <w:rFonts w:ascii="宋体" w:eastAsia="宋体" w:hAnsi="宋体" w:hint="eastAsia"/>
          <w:sz w:val="28"/>
          <w:szCs w:val="28"/>
        </w:rPr>
        <w:t>数学的学习软件还是相当普遍的，</w:t>
      </w:r>
      <w:r w:rsidR="003E5D99">
        <w:rPr>
          <w:rFonts w:ascii="宋体" w:eastAsia="宋体" w:hAnsi="宋体" w:hint="eastAsia"/>
          <w:sz w:val="28"/>
          <w:szCs w:val="28"/>
        </w:rPr>
        <w:t>而且一些软件不仅界面优美，内容新奇丰富，很能吸引儿童。</w:t>
      </w:r>
      <w:r w:rsidR="00B104A3">
        <w:rPr>
          <w:rFonts w:ascii="宋体" w:eastAsia="宋体" w:hAnsi="宋体" w:hint="eastAsia"/>
          <w:sz w:val="28"/>
          <w:szCs w:val="28"/>
        </w:rPr>
        <w:t>但是</w:t>
      </w:r>
      <w:r w:rsidR="003E5D99">
        <w:rPr>
          <w:rFonts w:ascii="宋体" w:eastAsia="宋体" w:hAnsi="宋体" w:hint="eastAsia"/>
          <w:sz w:val="28"/>
          <w:szCs w:val="28"/>
        </w:rPr>
        <w:t>很多软件</w:t>
      </w:r>
      <w:r w:rsidR="00B104A3">
        <w:rPr>
          <w:rFonts w:ascii="宋体" w:eastAsia="宋体" w:hAnsi="宋体" w:hint="eastAsia"/>
          <w:sz w:val="28"/>
          <w:szCs w:val="28"/>
        </w:rPr>
        <w:t>基本上</w:t>
      </w:r>
      <w:proofErr w:type="gramStart"/>
      <w:r w:rsidR="00B104A3">
        <w:rPr>
          <w:rFonts w:ascii="宋体" w:eastAsia="宋体" w:hAnsi="宋体" w:hint="eastAsia"/>
          <w:sz w:val="28"/>
          <w:szCs w:val="28"/>
        </w:rPr>
        <w:t>都是搜题软件</w:t>
      </w:r>
      <w:proofErr w:type="gramEnd"/>
      <w:r w:rsidR="00B104A3">
        <w:rPr>
          <w:rFonts w:ascii="宋体" w:eastAsia="宋体" w:hAnsi="宋体" w:hint="eastAsia"/>
          <w:sz w:val="28"/>
          <w:szCs w:val="28"/>
        </w:rPr>
        <w:t>，比较有名的例如小</w:t>
      </w:r>
      <w:proofErr w:type="gramStart"/>
      <w:r w:rsidR="00B104A3">
        <w:rPr>
          <w:rFonts w:ascii="宋体" w:eastAsia="宋体" w:hAnsi="宋体" w:hint="eastAsia"/>
          <w:sz w:val="28"/>
          <w:szCs w:val="28"/>
        </w:rPr>
        <w:t>猿搜</w:t>
      </w:r>
      <w:proofErr w:type="gramEnd"/>
      <w:r w:rsidR="00B104A3">
        <w:rPr>
          <w:rFonts w:ascii="宋体" w:eastAsia="宋体" w:hAnsi="宋体" w:hint="eastAsia"/>
          <w:sz w:val="28"/>
          <w:szCs w:val="28"/>
        </w:rPr>
        <w:t>题、作业帮等等，但是数学的做题软件这一领域还是较为空白的。</w:t>
      </w:r>
      <w:r w:rsidR="003E5D99">
        <w:rPr>
          <w:rFonts w:ascii="宋体" w:eastAsia="宋体" w:hAnsi="宋体" w:hint="eastAsia"/>
          <w:sz w:val="28"/>
          <w:szCs w:val="28"/>
        </w:rPr>
        <w:t>当前市面上</w:t>
      </w:r>
      <w:r w:rsidR="001730CA">
        <w:rPr>
          <w:rFonts w:ascii="宋体" w:eastAsia="宋体" w:hAnsi="宋体" w:hint="eastAsia"/>
          <w:sz w:val="28"/>
          <w:szCs w:val="28"/>
        </w:rPr>
        <w:t>还有一些</w:t>
      </w:r>
      <w:r w:rsidR="003E5D99">
        <w:rPr>
          <w:rFonts w:ascii="宋体" w:eastAsia="宋体" w:hAnsi="宋体" w:hint="eastAsia"/>
          <w:sz w:val="28"/>
          <w:szCs w:val="28"/>
        </w:rPr>
        <w:t>数学学习及应用软件多是针对低龄儿童如幼儿园及学龄前儿童，对小学学生来说并不适用，也不能解决家长所面临的处境。</w:t>
      </w:r>
      <w:r w:rsidR="00B104A3">
        <w:rPr>
          <w:rFonts w:ascii="宋体" w:eastAsia="宋体" w:hAnsi="宋体" w:hint="eastAsia"/>
          <w:sz w:val="28"/>
          <w:szCs w:val="28"/>
        </w:rPr>
        <w:t>市面上比较成熟的做题软件是各种各样的背单词以及英语学习软件，例如百词斩、小站托福等等。我们制作的程序参考了这些英语学习软件，吸收了其优点，例如分层次有针对性的进行训练、知识点讲解、完备的错题复习积累机制、奖励机制（每日打卡、积分等），我们将这些优点引入到我们的软件，相信通过这样的方式，我们能开发出一个比较成熟的、功能完备、体验良好的小学数学学习软件。</w:t>
      </w:r>
    </w:p>
    <w:p w:rsidR="00C22856" w:rsidRPr="00C22856" w:rsidRDefault="00C22856" w:rsidP="000F3E1E">
      <w:pPr>
        <w:spacing w:line="360" w:lineRule="auto"/>
        <w:ind w:firstLine="284"/>
        <w:rPr>
          <w:rFonts w:ascii="宋体" w:eastAsia="宋体" w:hAnsi="宋体"/>
          <w:sz w:val="28"/>
          <w:szCs w:val="28"/>
        </w:rPr>
      </w:pPr>
      <w:r w:rsidRPr="00C22856">
        <w:rPr>
          <w:rFonts w:ascii="宋体" w:eastAsia="宋体" w:hAnsi="宋体" w:hint="eastAsia"/>
          <w:sz w:val="28"/>
          <w:szCs w:val="28"/>
        </w:rPr>
        <w:t>（5）</w:t>
      </w:r>
      <w:r w:rsidRPr="00C22856">
        <w:rPr>
          <w:rFonts w:ascii="宋体" w:eastAsia="宋体" w:hAnsi="宋体"/>
          <w:sz w:val="28"/>
          <w:szCs w:val="28"/>
        </w:rPr>
        <w:t>(Delivery 推广)：</w:t>
      </w:r>
      <w:r w:rsidR="000F3E1E">
        <w:rPr>
          <w:rFonts w:ascii="宋体" w:eastAsia="宋体" w:hAnsi="宋体" w:hint="eastAsia"/>
          <w:sz w:val="28"/>
          <w:szCs w:val="28"/>
        </w:rPr>
        <w:t>由于我们是运用微信小程序进行的开发，</w:t>
      </w:r>
      <w:r w:rsidR="000F3E1E">
        <w:rPr>
          <w:rFonts w:ascii="宋体" w:eastAsia="宋体" w:hAnsi="宋体" w:hint="eastAsia"/>
          <w:sz w:val="28"/>
          <w:szCs w:val="28"/>
        </w:rPr>
        <w:lastRenderedPageBreak/>
        <w:t>微信的公众平台对于小程序有很好的兼容性与扩展性，所以我们主要会通过微信公众号的方式进行推广</w:t>
      </w:r>
      <w:r w:rsidRPr="00C22856">
        <w:rPr>
          <w:rFonts w:ascii="宋体" w:eastAsia="宋体" w:hAnsi="宋体" w:hint="eastAsia"/>
          <w:sz w:val="28"/>
          <w:szCs w:val="28"/>
        </w:rPr>
        <w:t>。</w:t>
      </w:r>
      <w:r w:rsidR="000F3E1E">
        <w:rPr>
          <w:rFonts w:ascii="宋体" w:eastAsia="宋体" w:hAnsi="宋体" w:hint="eastAsia"/>
          <w:sz w:val="28"/>
          <w:szCs w:val="28"/>
        </w:rPr>
        <w:t>由于我们的程序主要是着眼于小学阶段的算术题和应用题，我们可以和一些小学或者相关培优机构进行合作，让有关的家长或者学生关注我们的公众号，进而使用我们的产品。</w:t>
      </w:r>
    </w:p>
    <w:sectPr w:rsidR="00C22856" w:rsidRPr="00C22856" w:rsidSect="00B419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A29"/>
    <w:multiLevelType w:val="hybridMultilevel"/>
    <w:tmpl w:val="7DE8C430"/>
    <w:lvl w:ilvl="0" w:tplc="9CCE2A1A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56"/>
    <w:rsid w:val="000F3E1E"/>
    <w:rsid w:val="001730CA"/>
    <w:rsid w:val="003E5D99"/>
    <w:rsid w:val="004725A4"/>
    <w:rsid w:val="00560479"/>
    <w:rsid w:val="0058460B"/>
    <w:rsid w:val="005922C1"/>
    <w:rsid w:val="00597405"/>
    <w:rsid w:val="00641468"/>
    <w:rsid w:val="00657D4B"/>
    <w:rsid w:val="00820DAA"/>
    <w:rsid w:val="009722C3"/>
    <w:rsid w:val="00B104A3"/>
    <w:rsid w:val="00B41910"/>
    <w:rsid w:val="00B44384"/>
    <w:rsid w:val="00C22856"/>
    <w:rsid w:val="00C314F2"/>
    <w:rsid w:val="00C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0DEB"/>
  <w15:chartTrackingRefBased/>
  <w15:docId w15:val="{46A94FD7-386E-5E4B-8821-7161A888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856"/>
    <w:pPr>
      <w:snapToGrid w:val="0"/>
      <w:spacing w:line="300" w:lineRule="auto"/>
      <w:ind w:firstLineChars="200" w:firstLine="420"/>
    </w:pPr>
    <w:rPr>
      <w:rFonts w:ascii="Times New Roman" w:eastAsia="宋体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WENLONG</dc:creator>
  <cp:keywords/>
  <dc:description/>
  <cp:lastModifiedBy>liu jinpeng</cp:lastModifiedBy>
  <cp:revision>9</cp:revision>
  <dcterms:created xsi:type="dcterms:W3CDTF">2019-09-14T17:15:00Z</dcterms:created>
  <dcterms:modified xsi:type="dcterms:W3CDTF">2019-10-12T11:37:00Z</dcterms:modified>
</cp:coreProperties>
</file>