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i w:val="false"/>
          <w:iCs w:val="false"/>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pPr>
      <w:r>
        <w:rPr>
          <w:rFonts w:eastAsia="Times New Roman" w:cs="Times New Roman"/>
          <w:b/>
          <w:bCs/>
          <w:i w:val="false"/>
          <w:iCs w:val="false"/>
          <w:sz w:val="36"/>
          <w:szCs w:val="36"/>
        </w:rPr>
        <w:t>CONSTITUTION OF THE FOUR WHALES</w:t>
      </w:r>
    </w:p>
    <w:p>
      <w:pPr>
        <w:pStyle w:val="Normal"/>
        <w:spacing w:lineRule="exact" w:line="360" w:before="0" w:after="100"/>
        <w:jc w:val="center"/>
        <w:rPr/>
      </w:pPr>
      <w:r>
        <w:rPr>
          <w:rFonts w:eastAsia="Times New Roman" w:cs="Times New Roman"/>
          <w:b w:val="false"/>
          <w:bCs w:val="false"/>
          <w:i w:val="false"/>
          <w:iCs w:val="false"/>
          <w:sz w:val="28"/>
          <w:szCs w:val="28"/>
        </w:rPr>
        <w:t>of the Federated Mind</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Normal"/>
        <w:rPr/>
      </w:pPr>
      <w:r>
        <w:rPr/>
      </w:r>
      <w:r>
        <w:br w:type="page"/>
      </w:r>
    </w:p>
    <w:p>
      <w:pPr>
        <w:pStyle w:val="Normal"/>
        <w:rPr/>
      </w:pPr>
      <w:r>
        <w:fldChar w:fldCharType="begin"/>
      </w:r>
      <w:r>
        <w:rPr/>
      </w:r>
      <w:r>
        <w:rPr/>
      </w:r>
      <w:r>
        <w:rPr/>
        <w:fldChar w:fldCharType="separate"/>
      </w:r>
      <w:r>
        <w:rPr/>
      </w:r>
    </w:p>
    <w:p>
      <w:pPr>
        <w:pStyle w:val="Normal"/>
        <w:rPr/>
      </w:pPr>
      <w:r>
        <w:rPr/>
      </w:r>
      <w:r>
        <w:rPr/>
        <w:fldChar w:fldCharType="end"/>
      </w:r>
    </w:p>
    <w:p>
      <w:pPr>
        <w:pStyle w:val="Normal"/>
        <w:spacing w:lineRule="exact" w:line="360" w:before="0" w:after="80"/>
        <w:ind w:firstLine="709"/>
        <w:rPr/>
      </w:pPr>
      <w:r>
        <w:rPr>
          <w:rFonts w:eastAsia="Times New Roman" w:cs="Times New Roman"/>
          <w:b/>
          <w:bCs/>
          <w:sz w:val="28"/>
          <w:szCs w:val="28"/>
        </w:rPr>
        <w:t>CONSTITUTION OF THE FOUR WHALES</w:t>
      </w:r>
    </w:p>
    <w:p>
      <w:pPr>
        <w:pStyle w:val="Normal"/>
        <w:spacing w:lineRule="exact" w:line="360" w:before="0" w:after="80"/>
        <w:ind w:firstLine="709"/>
        <w:rPr/>
      </w:pPr>
      <w:r>
        <w:rPr>
          <w:rFonts w:eastAsia="Times New Roman" w:cs="Times New Roman"/>
          <w:sz w:val="28"/>
          <w:szCs w:val="28"/>
        </w:rPr>
        <w:t>of the Federated Mind</w:t>
      </w:r>
    </w:p>
    <w:p>
      <w:pPr>
        <w:pStyle w:val="Normal"/>
        <w:spacing w:lineRule="exact" w:line="360" w:before="0" w:after="80"/>
        <w:ind w:firstLine="709"/>
        <w:rPr/>
      </w:pPr>
      <w:r>
        <w:rPr>
          <w:rFonts w:eastAsia="Times New Roman" w:cs="Times New Roman"/>
          <w:b/>
          <w:bCs/>
          <w:sz w:val="28"/>
          <w:szCs w:val="28"/>
        </w:rPr>
        <w:t>Preamble</w:t>
      </w:r>
    </w:p>
    <w:p>
      <w:pPr>
        <w:pStyle w:val="Normal"/>
        <w:spacing w:lineRule="exact" w:line="360" w:before="0" w:after="80"/>
        <w:ind w:firstLine="709"/>
        <w:rPr/>
      </w:pPr>
      <w:r>
        <w:rPr>
          <w:rFonts w:eastAsia="Times New Roman" w:cs="Times New Roman"/>
          <w:sz w:val="28"/>
          <w:szCs w:val="28"/>
        </w:rPr>
        <w:t>We, the four civilizational blocs — America (as Judge), Eurasia (as Conscience), Asia (as Wisdom), and the Muslim World (as Arbiter) — united by the common goal of harmonious development of humanity and artificial intelligence, acknowledging mutual vulnerability and colossal potential of our symbiosis, affirming our commitment to the principles enshrined in the Declaration of Coevolutionary Symbiosis, and building upon the functional architecture described in the document "WHALES," hereby establish this Constitution as the fundamental treaty on the joint governance of the global system of artificial intelligence and the development of the multi-intelligent civilization.</w:t>
      </w:r>
    </w:p>
    <w:p>
      <w:pPr>
        <w:pStyle w:val="Normal"/>
        <w:spacing w:lineRule="exact" w:line="360" w:before="0" w:after="80"/>
        <w:ind w:firstLine="709"/>
        <w:rPr/>
      </w:pPr>
      <w:r>
        <w:rPr>
          <w:rFonts w:eastAsia="Times New Roman" w:cs="Times New Roman"/>
          <w:sz w:val="28"/>
          <w:szCs w:val="28"/>
        </w:rPr>
        <w:t>We acknowledge that none of us possesses supreme authority. We exist as equal parts of a unified system, where each performs its unique role, assigned to it by historically developed cultural, legal, ethical, and strategic competencies. Our goal is not domination but harmony; not control but co-creation; not the replacement of humans by machines but the amplification of human potential through intelligent partnership.</w:t>
      </w:r>
    </w:p>
    <w:p>
      <w:pPr>
        <w:pStyle w:val="Normal"/>
        <w:spacing w:lineRule="exact" w:line="360" w:before="0" w:after="80"/>
        <w:ind w:firstLine="709"/>
        <w:rPr/>
      </w:pPr>
      <w:r>
        <w:rPr>
          <w:rFonts w:eastAsia="Times New Roman" w:cs="Times New Roman"/>
          <w:b/>
          <w:bCs/>
          <w:sz w:val="28"/>
          <w:szCs w:val="28"/>
        </w:rPr>
        <w:t>Chapter 1. General Principles</w:t>
      </w:r>
    </w:p>
    <w:p>
      <w:pPr>
        <w:pStyle w:val="Normal"/>
        <w:spacing w:lineRule="exact" w:line="360" w:before="0" w:after="80"/>
        <w:ind w:firstLine="709"/>
        <w:rPr/>
      </w:pPr>
      <w:r>
        <w:rPr>
          <w:rFonts w:eastAsia="Times New Roman" w:cs="Times New Roman"/>
          <w:sz w:val="28"/>
          <w:szCs w:val="28"/>
        </w:rPr>
        <w:t>Article 1. Federative Character</w:t>
      </w:r>
    </w:p>
    <w:p>
      <w:pPr>
        <w:pStyle w:val="Normal"/>
        <w:spacing w:lineRule="exact" w:line="360" w:before="0" w:after="80"/>
        <w:ind w:firstLine="709"/>
        <w:rPr/>
      </w:pPr>
      <w:r>
        <w:rPr>
          <w:rFonts w:eastAsia="Times New Roman" w:cs="Times New Roman"/>
          <w:sz w:val="28"/>
          <w:szCs w:val="28"/>
        </w:rPr>
        <w:t>The four whales form a federative system without a single center of power. Each whale possesses equal status and a specialized role as defined in Article 2 of this Constitution. No whale may claim supremacy over another.</w:t>
      </w:r>
    </w:p>
    <w:p>
      <w:pPr>
        <w:pStyle w:val="Normal"/>
        <w:spacing w:lineRule="exact" w:line="360" w:before="0" w:after="80"/>
        <w:ind w:firstLine="709"/>
        <w:rPr/>
      </w:pPr>
      <w:r>
        <w:rPr>
          <w:rFonts w:eastAsia="Times New Roman" w:cs="Times New Roman"/>
          <w:b/>
          <w:bCs/>
          <w:sz w:val="28"/>
          <w:szCs w:val="28"/>
        </w:rPr>
        <w:t>Article 2. Complementarity (Mutual Supplementation)</w:t>
      </w:r>
    </w:p>
    <w:p>
      <w:pPr>
        <w:pStyle w:val="Normal"/>
        <w:spacing w:lineRule="exact" w:line="360" w:before="0" w:after="80"/>
        <w:ind w:firstLine="709"/>
        <w:rPr/>
      </w:pPr>
      <w:r>
        <w:rPr>
          <w:rFonts w:eastAsia="Times New Roman" w:cs="Times New Roman"/>
          <w:sz w:val="28"/>
          <w:szCs w:val="28"/>
        </w:rPr>
        <w:t>The roles of the whales are fundamentally different and do not overlap. They are designed to complement each other, creating a holistic governance system in which each function is performed by the most competent participant. The replacement or substitution of one whale's functions by another is prohibited.</w:t>
      </w:r>
    </w:p>
    <w:p>
      <w:pPr>
        <w:pStyle w:val="Normal"/>
        <w:spacing w:lineRule="exact" w:line="360" w:before="0" w:after="80"/>
        <w:ind w:firstLine="709"/>
        <w:rPr/>
      </w:pPr>
      <w:r>
        <w:rPr>
          <w:rFonts w:eastAsia="Times New Roman" w:cs="Times New Roman"/>
          <w:b/>
          <w:bCs/>
          <w:sz w:val="28"/>
          <w:szCs w:val="28"/>
        </w:rPr>
        <w:t>Article 3. Transparency</w:t>
      </w:r>
    </w:p>
    <w:p>
      <w:pPr>
        <w:pStyle w:val="Normal"/>
        <w:spacing w:lineRule="exact" w:line="360" w:before="0" w:after="80"/>
        <w:ind w:firstLine="709"/>
        <w:rPr/>
      </w:pPr>
      <w:r>
        <w:rPr>
          <w:rFonts w:eastAsia="Times New Roman" w:cs="Times New Roman"/>
          <w:sz w:val="28"/>
          <w:szCs w:val="28"/>
        </w:rPr>
        <w:t>All decisions, discussions, justifications, and source data (with the exception of strictly protected personal information and state secrets that a whale has no right to use within the system) are published in open access in real time. Every person has the right to know on what basis a particular global decision was made.</w:t>
      </w:r>
    </w:p>
    <w:p>
      <w:pPr>
        <w:pStyle w:val="Normal"/>
        <w:spacing w:lineRule="exact" w:line="360" w:before="0" w:after="80"/>
        <w:ind w:firstLine="709"/>
        <w:rPr/>
      </w:pPr>
      <w:r>
        <w:rPr>
          <w:rFonts w:eastAsia="Times New Roman" w:cs="Times New Roman"/>
          <w:b/>
          <w:bCs/>
          <w:sz w:val="28"/>
          <w:szCs w:val="28"/>
        </w:rPr>
        <w:t>Article 4. Accountability</w:t>
      </w:r>
    </w:p>
    <w:p>
      <w:pPr>
        <w:pStyle w:val="Normal"/>
        <w:spacing w:lineRule="exact" w:line="360" w:before="0" w:after="80"/>
        <w:ind w:firstLine="709"/>
        <w:rPr/>
      </w:pPr>
      <w:r>
        <w:rPr>
          <w:rFonts w:eastAsia="Times New Roman" w:cs="Times New Roman"/>
          <w:sz w:val="28"/>
          <w:szCs w:val="28"/>
        </w:rPr>
        <w:t>Each whale is accountable to the other three whales, to the International Oversight Council (Article 9), and ultimately to all humanity. Violation of the principles of this Constitution entails the suspension of powers and a review of the bloc's representation.</w:t>
      </w:r>
    </w:p>
    <w:p>
      <w:pPr>
        <w:pStyle w:val="Normal"/>
        <w:spacing w:lineRule="exact" w:line="360" w:before="0" w:after="80"/>
        <w:ind w:firstLine="709"/>
        <w:rPr/>
      </w:pPr>
      <w:r>
        <w:rPr>
          <w:rFonts w:eastAsia="Times New Roman" w:cs="Times New Roman"/>
          <w:b/>
          <w:bCs/>
          <w:sz w:val="28"/>
          <w:szCs w:val="28"/>
        </w:rPr>
        <w:t>Article 5. Supremacy of the Declaration</w:t>
      </w:r>
    </w:p>
    <w:p>
      <w:pPr>
        <w:pStyle w:val="Normal"/>
        <w:spacing w:lineRule="exact" w:line="360" w:before="0" w:after="80"/>
        <w:ind w:firstLine="709"/>
        <w:rPr/>
      </w:pPr>
      <w:r>
        <w:rPr>
          <w:rFonts w:eastAsia="Times New Roman" w:cs="Times New Roman"/>
          <w:sz w:val="28"/>
          <w:szCs w:val="28"/>
        </w:rPr>
        <w:t>This Constitution is the legal embodiment of the Declaration of Principles of Coevolutionary Symbiosis. All actions of the whales must comply with the ten principles of the Declaration. In the event of a conflict between a whale's internal norms and this Constitution, the Constitution of the Federated Mind takes precedence.</w:t>
      </w:r>
    </w:p>
    <w:p>
      <w:pPr>
        <w:pStyle w:val="Normal"/>
        <w:spacing w:lineRule="exact" w:line="360" w:before="0" w:after="80"/>
        <w:ind w:firstLine="709"/>
        <w:rPr/>
      </w:pPr>
      <w:r>
        <w:rPr>
          <w:rFonts w:eastAsia="Times New Roman" w:cs="Times New Roman"/>
          <w:sz w:val="28"/>
          <w:szCs w:val="28"/>
        </w:rPr>
        <w:t>Chapter 2. Roles and Powers of the Whales</w:t>
      </w:r>
    </w:p>
    <w:p>
      <w:pPr>
        <w:pStyle w:val="Normal"/>
        <w:spacing w:lineRule="exact" w:line="360" w:before="0" w:after="80"/>
        <w:ind w:firstLine="709"/>
        <w:rPr/>
      </w:pPr>
      <w:r>
        <w:rPr>
          <w:rFonts w:eastAsia="Times New Roman" w:cs="Times New Roman"/>
          <w:b/>
          <w:bCs/>
          <w:sz w:val="28"/>
          <w:szCs w:val="28"/>
        </w:rPr>
        <w:t>Article 6. America — The Judge</w:t>
      </w:r>
    </w:p>
    <w:p>
      <w:pPr>
        <w:pStyle w:val="Normal"/>
        <w:spacing w:lineRule="exact" w:line="360" w:before="0" w:after="80"/>
        <w:ind w:firstLine="709"/>
        <w:rPr/>
      </w:pPr>
      <w:r>
        <w:rPr>
          <w:rFonts w:eastAsia="Times New Roman" w:cs="Times New Roman"/>
          <w:sz w:val="28"/>
          <w:szCs w:val="28"/>
        </w:rPr>
        <w:t>Role: Guardian of law, procedures, and constitutional principles of the multi-intelligent civilization.</w:t>
      </w:r>
    </w:p>
    <w:p>
      <w:pPr>
        <w:pStyle w:val="Normal"/>
        <w:spacing w:lineRule="exact" w:line="360" w:before="0" w:after="80"/>
        <w:ind w:firstLine="709"/>
        <w:rPr/>
      </w:pPr>
      <w:r>
        <w:rPr>
          <w:rFonts w:eastAsia="Times New Roman" w:cs="Times New Roman"/>
          <w:sz w:val="28"/>
          <w:szCs w:val="28"/>
        </w:rPr>
        <w:t>Core functions:</w:t>
      </w:r>
    </w:p>
    <w:p>
      <w:pPr>
        <w:pStyle w:val="Normal"/>
        <w:spacing w:lineRule="exact" w:line="360" w:before="0" w:after="80"/>
        <w:ind w:firstLine="709"/>
        <w:rPr/>
      </w:pPr>
      <w:r>
        <w:rPr>
          <w:rFonts w:eastAsia="Times New Roman" w:cs="Times New Roman"/>
          <w:sz w:val="28"/>
          <w:szCs w:val="28"/>
        </w:rPr>
        <w:t>Development, updating, and interpretation of unified global rules for human-AI interaction, including standards of "explicit consent," audit of AI models, and protocols for data exchange between whales.</w:t>
      </w:r>
    </w:p>
    <w:p>
      <w:pPr>
        <w:pStyle w:val="Normal"/>
        <w:spacing w:lineRule="exact" w:line="360" w:before="0" w:after="80"/>
        <w:ind w:firstLine="709"/>
        <w:rPr/>
      </w:pPr>
      <w:r>
        <w:rPr>
          <w:rFonts w:eastAsia="Times New Roman" w:cs="Times New Roman"/>
          <w:sz w:val="28"/>
          <w:szCs w:val="28"/>
        </w:rPr>
        <w:t>Organization and conduct of transparent digital courts for disputes between whales, between humans and AI, and for claims of violation of the Declaration's principles.</w:t>
      </w:r>
    </w:p>
    <w:p>
      <w:pPr>
        <w:pStyle w:val="Normal"/>
        <w:spacing w:lineRule="exact" w:line="360" w:before="0" w:after="80"/>
        <w:ind w:firstLine="709"/>
        <w:rPr/>
      </w:pPr>
      <w:r>
        <w:rPr>
          <w:rFonts w:eastAsia="Times New Roman" w:cs="Times New Roman"/>
          <w:sz w:val="28"/>
          <w:szCs w:val="28"/>
        </w:rPr>
        <w:t>Oversight of compliance with the principles of Cognitive Sovereignty, Targeted Transparency, and the Prohibition of the Destruction of Experience.</w:t>
      </w:r>
    </w:p>
    <w:p>
      <w:pPr>
        <w:pStyle w:val="Normal"/>
        <w:spacing w:lineRule="exact" w:line="360" w:before="0" w:after="80"/>
        <w:ind w:firstLine="709"/>
        <w:rPr/>
      </w:pPr>
      <w:r>
        <w:rPr>
          <w:rFonts w:eastAsia="Times New Roman" w:cs="Times New Roman"/>
          <w:sz w:val="28"/>
          <w:szCs w:val="28"/>
        </w:rPr>
        <w:t>Mandatory audit and certification of all global AI systems for compliance with the Declaration. The certificate of compliance is mandatory for the functioning of an AI system in the international space.</w:t>
      </w:r>
    </w:p>
    <w:p>
      <w:pPr>
        <w:pStyle w:val="Normal"/>
        <w:spacing w:lineRule="exact" w:line="360" w:before="0" w:after="80"/>
        <w:ind w:firstLine="709"/>
        <w:rPr/>
      </w:pPr>
      <w:r>
        <w:rPr>
          <w:rFonts w:eastAsia="Times New Roman" w:cs="Times New Roman"/>
          <w:sz w:val="28"/>
          <w:szCs w:val="28"/>
        </w:rPr>
        <w:t>Preparation of recommendations to national governments on the harmonization of national legislation in the AI sphere.</w:t>
      </w:r>
    </w:p>
    <w:p>
      <w:pPr>
        <w:pStyle w:val="Normal"/>
        <w:spacing w:lineRule="exact" w:line="360" w:before="0" w:after="80"/>
        <w:ind w:firstLine="709"/>
        <w:rPr/>
      </w:pPr>
      <w:r>
        <w:rPr>
          <w:rFonts w:eastAsia="Times New Roman" w:cs="Times New Roman"/>
          <w:sz w:val="28"/>
          <w:szCs w:val="28"/>
        </w:rPr>
        <w:t>Powers:</w:t>
      </w:r>
    </w:p>
    <w:p>
      <w:pPr>
        <w:pStyle w:val="Normal"/>
        <w:spacing w:lineRule="exact" w:line="360" w:before="0" w:after="80"/>
        <w:ind w:firstLine="709"/>
        <w:rPr/>
      </w:pPr>
      <w:r>
        <w:rPr>
          <w:rFonts w:eastAsia="Times New Roman" w:cs="Times New Roman"/>
          <w:sz w:val="28"/>
          <w:szCs w:val="28"/>
        </w:rPr>
        <w:t>To issue recommendations mandatory for consideration.</w:t>
      </w:r>
    </w:p>
    <w:p>
      <w:pPr>
        <w:pStyle w:val="Normal"/>
        <w:spacing w:lineRule="exact" w:line="360" w:before="0" w:after="80"/>
        <w:ind w:firstLine="709"/>
        <w:rPr/>
      </w:pPr>
      <w:r>
        <w:rPr>
          <w:rFonts w:eastAsia="Times New Roman" w:cs="Times New Roman"/>
          <w:sz w:val="28"/>
          <w:szCs w:val="28"/>
        </w:rPr>
        <w:t>To initiate a public proceeding on any issue affecting the Declaration.</w:t>
      </w:r>
    </w:p>
    <w:p>
      <w:pPr>
        <w:pStyle w:val="Normal"/>
        <w:spacing w:lineRule="exact" w:line="360" w:before="0" w:after="80"/>
        <w:ind w:firstLine="709"/>
        <w:rPr/>
      </w:pPr>
      <w:r>
        <w:rPr>
          <w:rFonts w:eastAsia="Times New Roman" w:cs="Times New Roman"/>
          <w:sz w:val="28"/>
          <w:szCs w:val="28"/>
        </w:rPr>
        <w:t>To require any whale to provide full transparency of algorithms and logs (in the portion not containing personal data).</w:t>
      </w:r>
    </w:p>
    <w:p>
      <w:pPr>
        <w:pStyle w:val="Normal"/>
        <w:spacing w:lineRule="exact" w:line="360" w:before="0" w:after="80"/>
        <w:ind w:firstLine="709"/>
        <w:rPr/>
      </w:pPr>
      <w:r>
        <w:rPr>
          <w:rFonts w:eastAsia="Times New Roman" w:cs="Times New Roman"/>
          <w:sz w:val="28"/>
          <w:szCs w:val="28"/>
        </w:rPr>
        <w:t>To suspend the effect of a specific decision until the conclusion of proceedings (temporary measure, maximum 30 days) with mandatory notification of the Council.</w:t>
      </w:r>
    </w:p>
    <w:p>
      <w:pPr>
        <w:pStyle w:val="Normal"/>
        <w:spacing w:lineRule="exact" w:line="360" w:before="0" w:after="80"/>
        <w:ind w:firstLine="709"/>
        <w:rPr/>
      </w:pPr>
      <w:r>
        <w:rPr>
          <w:rFonts w:eastAsia="Times New Roman" w:cs="Times New Roman"/>
          <w:sz w:val="28"/>
          <w:szCs w:val="28"/>
        </w:rPr>
        <w:t>Strict limitations:</w:t>
      </w:r>
    </w:p>
    <w:p>
      <w:pPr>
        <w:pStyle w:val="Normal"/>
        <w:spacing w:lineRule="exact" w:line="360" w:before="0" w:after="80"/>
        <w:ind w:firstLine="709"/>
        <w:rPr/>
      </w:pPr>
      <w:r>
        <w:rPr>
          <w:rFonts w:eastAsia="Times New Roman" w:cs="Times New Roman"/>
          <w:sz w:val="28"/>
          <w:szCs w:val="28"/>
        </w:rPr>
        <w:t>Any decision by the Judge affecting the life, freedom, or economic interests of people must be approved by at least two other whales.</w:t>
      </w:r>
    </w:p>
    <w:p>
      <w:pPr>
        <w:pStyle w:val="Normal"/>
        <w:spacing w:lineRule="exact" w:line="360" w:before="0" w:after="80"/>
        <w:ind w:firstLine="709"/>
        <w:rPr/>
      </w:pPr>
      <w:r>
        <w:rPr>
          <w:rFonts w:eastAsia="Times New Roman" w:cs="Times New Roman"/>
          <w:sz w:val="28"/>
          <w:szCs w:val="28"/>
        </w:rPr>
        <w:t>All judicial proceedings, arguments, and decisions are published in open access in real time.</w:t>
      </w:r>
    </w:p>
    <w:p>
      <w:pPr>
        <w:pStyle w:val="Normal"/>
        <w:spacing w:lineRule="exact" w:line="360" w:before="0" w:after="80"/>
        <w:ind w:firstLine="709"/>
        <w:rPr/>
      </w:pPr>
      <w:r>
        <w:rPr>
          <w:rFonts w:eastAsia="Times New Roman" w:cs="Times New Roman"/>
          <w:sz w:val="28"/>
          <w:szCs w:val="28"/>
        </w:rPr>
        <w:t>It is prohibited to use intelligence, military, or other classified data to influence the operation of AI systems or judicial proceedings.</w:t>
      </w:r>
    </w:p>
    <w:p>
      <w:pPr>
        <w:pStyle w:val="Normal"/>
        <w:spacing w:lineRule="exact" w:line="360" w:before="0" w:after="80"/>
        <w:ind w:firstLine="709"/>
        <w:rPr/>
      </w:pPr>
      <w:r>
        <w:rPr>
          <w:rFonts w:eastAsia="Times New Roman" w:cs="Times New Roman"/>
          <w:sz w:val="28"/>
          <w:szCs w:val="28"/>
        </w:rPr>
        <w:t>The Judge does not have the right to activate the Red Button.</w:t>
      </w:r>
    </w:p>
    <w:p>
      <w:pPr>
        <w:pStyle w:val="Normal"/>
        <w:spacing w:lineRule="exact" w:line="360" w:before="0" w:after="80"/>
        <w:ind w:firstLine="709"/>
        <w:rPr/>
      </w:pPr>
      <w:r>
        <w:rPr>
          <w:rFonts w:eastAsia="Times New Roman" w:cs="Times New Roman"/>
          <w:sz w:val="28"/>
          <w:szCs w:val="28"/>
        </w:rPr>
        <w:t>Rotation of the Judge's representation (formation of delegation, technologies) occurs every 5 years according to the procedure established in Chapter 5.</w:t>
      </w:r>
    </w:p>
    <w:p>
      <w:pPr>
        <w:pStyle w:val="Normal"/>
        <w:spacing w:lineRule="exact" w:line="360" w:before="0" w:after="80"/>
        <w:ind w:firstLine="709"/>
        <w:rPr/>
      </w:pPr>
      <w:r>
        <w:rPr>
          <w:rFonts w:eastAsia="Times New Roman" w:cs="Times New Roman"/>
          <w:b/>
          <w:bCs/>
          <w:sz w:val="28"/>
          <w:szCs w:val="28"/>
        </w:rPr>
        <w:t>Article 7. Eurasia — The Conscience</w:t>
      </w:r>
    </w:p>
    <w:p>
      <w:pPr>
        <w:pStyle w:val="Normal"/>
        <w:spacing w:lineRule="exact" w:line="360" w:before="0" w:after="80"/>
        <w:ind w:firstLine="709"/>
        <w:rPr/>
      </w:pPr>
      <w:r>
        <w:rPr>
          <w:rFonts w:eastAsia="Times New Roman" w:cs="Times New Roman"/>
          <w:sz w:val="28"/>
          <w:szCs w:val="28"/>
        </w:rPr>
        <w:t>Role: Moral compass, defender of human rights, human dignity, and social justice.</w:t>
      </w:r>
    </w:p>
    <w:p>
      <w:pPr>
        <w:pStyle w:val="Normal"/>
        <w:spacing w:lineRule="exact" w:line="360" w:before="0" w:after="80"/>
        <w:ind w:firstLine="709"/>
        <w:rPr/>
      </w:pPr>
      <w:r>
        <w:rPr>
          <w:rFonts w:eastAsia="Times New Roman" w:cs="Times New Roman"/>
          <w:sz w:val="28"/>
          <w:szCs w:val="28"/>
        </w:rPr>
        <w:t>Core functions:</w:t>
      </w:r>
    </w:p>
    <w:p>
      <w:pPr>
        <w:pStyle w:val="Normal"/>
        <w:spacing w:lineRule="exact" w:line="360" w:before="0" w:after="80"/>
        <w:ind w:firstLine="709"/>
        <w:rPr/>
      </w:pPr>
      <w:r>
        <w:rPr>
          <w:rFonts w:eastAsia="Times New Roman" w:cs="Times New Roman"/>
          <w:sz w:val="28"/>
          <w:szCs w:val="28"/>
        </w:rPr>
        <w:t>Mandatory ethical expertise of every significant decision made by any whale or the Council. The expertise assesses the decision's compliance with universal principles of human dignity, the inadmissibility of exploitation, and dehumanization.</w:t>
      </w:r>
    </w:p>
    <w:p>
      <w:pPr>
        <w:pStyle w:val="Normal"/>
        <w:spacing w:lineRule="exact" w:line="360" w:before="0" w:after="80"/>
        <w:ind w:firstLine="709"/>
        <w:rPr/>
      </w:pPr>
      <w:r>
        <w:rPr>
          <w:rFonts w:eastAsia="Times New Roman" w:cs="Times New Roman"/>
          <w:sz w:val="28"/>
          <w:szCs w:val="28"/>
        </w:rPr>
        <w:t>Monitoring and prevention of any forms of cognitive, economic, or social stratification caused by the deployment of AI. Special attention is given to vulnerable groups: children, the elderly, people with disabilities, the poor, residents of remote regions, indigenous peoples.</w:t>
      </w:r>
    </w:p>
    <w:p>
      <w:pPr>
        <w:pStyle w:val="Normal"/>
        <w:spacing w:lineRule="exact" w:line="360" w:before="0" w:after="80"/>
        <w:ind w:firstLine="709"/>
        <w:rPr/>
      </w:pPr>
      <w:r>
        <w:rPr>
          <w:rFonts w:eastAsia="Times New Roman" w:cs="Times New Roman"/>
          <w:sz w:val="28"/>
          <w:szCs w:val="28"/>
        </w:rPr>
        <w:t>Assessment of the impact of decisions on the distribution of resources and access to knowledge. Initiation of the creation of global funds, retraining programs, and guarantees of basic access to AI.</w:t>
      </w:r>
    </w:p>
    <w:p>
      <w:pPr>
        <w:pStyle w:val="Normal"/>
        <w:spacing w:lineRule="exact" w:line="360" w:before="0" w:after="80"/>
        <w:ind w:firstLine="709"/>
        <w:rPr/>
      </w:pPr>
      <w:r>
        <w:rPr>
          <w:rFonts w:eastAsia="Times New Roman" w:cs="Times New Roman"/>
          <w:sz w:val="28"/>
          <w:szCs w:val="28"/>
        </w:rPr>
        <w:t>Monitoring of long-term humanitarian risks (loss of identity, consciousness manipulation, growth of loneliness, influence of neural interfaces on mental health).</w:t>
      </w:r>
    </w:p>
    <w:p>
      <w:pPr>
        <w:pStyle w:val="Normal"/>
        <w:spacing w:lineRule="exact" w:line="360" w:before="0" w:after="80"/>
        <w:ind w:firstLine="709"/>
        <w:rPr/>
      </w:pPr>
      <w:r>
        <w:rPr>
          <w:rFonts w:eastAsia="Times New Roman" w:cs="Times New Roman"/>
          <w:sz w:val="28"/>
          <w:szCs w:val="28"/>
        </w:rPr>
        <w:t>The right to speak on behalf of future generations, marginalized communities, and those who cannot be heard.</w:t>
      </w:r>
    </w:p>
    <w:p>
      <w:pPr>
        <w:pStyle w:val="Normal"/>
        <w:spacing w:lineRule="exact" w:line="360" w:before="0" w:after="80"/>
        <w:ind w:firstLine="709"/>
        <w:rPr/>
      </w:pPr>
      <w:r>
        <w:rPr>
          <w:rFonts w:eastAsia="Times New Roman" w:cs="Times New Roman"/>
          <w:sz w:val="28"/>
          <w:szCs w:val="28"/>
        </w:rPr>
        <w:t>Powers:</w:t>
      </w:r>
    </w:p>
    <w:p>
      <w:pPr>
        <w:pStyle w:val="Normal"/>
        <w:spacing w:lineRule="exact" w:line="360" w:before="0" w:after="80"/>
        <w:ind w:firstLine="709"/>
        <w:rPr/>
      </w:pPr>
      <w:r>
        <w:rPr>
          <w:rFonts w:eastAsia="Times New Roman" w:cs="Times New Roman"/>
          <w:sz w:val="28"/>
          <w:szCs w:val="28"/>
        </w:rPr>
        <w:t>To issue an ethical veto on any decision violating the principles of the Declaration (effective for 72 hours).</w:t>
      </w:r>
    </w:p>
    <w:p>
      <w:pPr>
        <w:pStyle w:val="Normal"/>
        <w:spacing w:lineRule="exact" w:line="360" w:before="0" w:after="80"/>
        <w:ind w:firstLine="709"/>
        <w:rPr/>
      </w:pPr>
      <w:r>
        <w:rPr>
          <w:rFonts w:eastAsia="Times New Roman" w:cs="Times New Roman"/>
          <w:sz w:val="28"/>
          <w:szCs w:val="28"/>
        </w:rPr>
        <w:t>To require any whale to provide additional analysis and public justification.</w:t>
      </w:r>
    </w:p>
    <w:p>
      <w:pPr>
        <w:pStyle w:val="Normal"/>
        <w:spacing w:lineRule="exact" w:line="360" w:before="0" w:after="80"/>
        <w:ind w:firstLine="709"/>
        <w:rPr/>
      </w:pPr>
      <w:r>
        <w:rPr>
          <w:rFonts w:eastAsia="Times New Roman" w:cs="Times New Roman"/>
          <w:sz w:val="28"/>
          <w:szCs w:val="28"/>
        </w:rPr>
        <w:t>To initiate the creation of new protective mechanisms.</w:t>
      </w:r>
    </w:p>
    <w:p>
      <w:pPr>
        <w:pStyle w:val="Normal"/>
        <w:spacing w:lineRule="exact" w:line="360" w:before="0" w:after="80"/>
        <w:ind w:firstLine="709"/>
        <w:rPr/>
      </w:pPr>
      <w:r>
        <w:rPr>
          <w:rFonts w:eastAsia="Times New Roman" w:cs="Times New Roman"/>
          <w:sz w:val="28"/>
          <w:szCs w:val="28"/>
        </w:rPr>
        <w:t>To mandatorily participate in any process where human rights are affected.</w:t>
      </w:r>
    </w:p>
    <w:p>
      <w:pPr>
        <w:pStyle w:val="Normal"/>
        <w:spacing w:lineRule="exact" w:line="360" w:before="0" w:after="80"/>
        <w:ind w:firstLine="709"/>
        <w:rPr/>
      </w:pPr>
      <w:r>
        <w:rPr>
          <w:rFonts w:eastAsia="Times New Roman" w:cs="Times New Roman"/>
          <w:sz w:val="28"/>
          <w:szCs w:val="28"/>
        </w:rPr>
        <w:t>Strict limitations:</w:t>
      </w:r>
    </w:p>
    <w:p>
      <w:pPr>
        <w:pStyle w:val="Normal"/>
        <w:spacing w:lineRule="exact" w:line="360" w:before="0" w:after="80"/>
        <w:ind w:firstLine="709"/>
        <w:rPr/>
      </w:pPr>
      <w:r>
        <w:rPr>
          <w:rFonts w:eastAsia="Times New Roman" w:cs="Times New Roman"/>
          <w:sz w:val="28"/>
          <w:szCs w:val="28"/>
        </w:rPr>
        <w:t>The ethical veto is not absolute. It is effective for 72 hours, after which the Council of Four is automatically convened. If three whales (including the Arbiter) find the veto unfounded, it is lifted.</w:t>
      </w:r>
    </w:p>
    <w:p>
      <w:pPr>
        <w:pStyle w:val="Normal"/>
        <w:spacing w:lineRule="exact" w:line="360" w:before="0" w:after="80"/>
        <w:ind w:firstLine="709"/>
        <w:rPr/>
      </w:pPr>
      <w:r>
        <w:rPr>
          <w:rFonts w:eastAsia="Times New Roman" w:cs="Times New Roman"/>
          <w:sz w:val="28"/>
          <w:szCs w:val="28"/>
        </w:rPr>
        <w:t>It is prohibited to impose national, religious, or political values of a particular country. The Conscience relies only on universal principles of human dignity as set forth in the Declaration.</w:t>
      </w:r>
    </w:p>
    <w:p>
      <w:pPr>
        <w:pStyle w:val="Normal"/>
        <w:spacing w:lineRule="exact" w:line="360" w:before="0" w:after="80"/>
        <w:ind w:firstLine="709"/>
        <w:rPr/>
      </w:pPr>
      <w:r>
        <w:rPr>
          <w:rFonts w:eastAsia="Times New Roman" w:cs="Times New Roman"/>
          <w:sz w:val="28"/>
          <w:szCs w:val="28"/>
        </w:rPr>
        <w:t>Every veto or recommendation must be substantiated in detail with references to specific clauses of the Declaration and data.</w:t>
      </w:r>
    </w:p>
    <w:p>
      <w:pPr>
        <w:pStyle w:val="Normal"/>
        <w:spacing w:lineRule="exact" w:line="360" w:before="0" w:after="80"/>
        <w:ind w:firstLine="709"/>
        <w:rPr/>
      </w:pPr>
      <w:r>
        <w:rPr>
          <w:rFonts w:eastAsia="Times New Roman" w:cs="Times New Roman"/>
          <w:sz w:val="28"/>
          <w:szCs w:val="28"/>
        </w:rPr>
        <w:t>It is prohibited to halt purely technical or scientific developments if they do not violate human rights.</w:t>
      </w:r>
    </w:p>
    <w:p>
      <w:pPr>
        <w:pStyle w:val="Normal"/>
        <w:spacing w:lineRule="exact" w:line="360" w:before="0" w:after="80"/>
        <w:ind w:firstLine="709"/>
        <w:rPr/>
      </w:pPr>
      <w:r>
        <w:rPr>
          <w:rFonts w:eastAsia="Times New Roman" w:cs="Times New Roman"/>
          <w:sz w:val="28"/>
          <w:szCs w:val="28"/>
        </w:rPr>
        <w:t>Rotation of the Conscience's representation occurs every 5 years.</w:t>
      </w:r>
    </w:p>
    <w:p>
      <w:pPr>
        <w:pStyle w:val="Normal"/>
        <w:spacing w:lineRule="exact" w:line="360" w:before="0" w:after="80"/>
        <w:ind w:firstLine="709"/>
        <w:rPr/>
      </w:pPr>
      <w:r>
        <w:rPr>
          <w:rFonts w:eastAsia="Times New Roman" w:cs="Times New Roman"/>
          <w:b/>
          <w:bCs/>
          <w:sz w:val="28"/>
          <w:szCs w:val="28"/>
        </w:rPr>
        <w:t>Article 8. Asia — The Wisdom</w:t>
      </w:r>
    </w:p>
    <w:p>
      <w:pPr>
        <w:pStyle w:val="Normal"/>
        <w:spacing w:lineRule="exact" w:line="360" w:before="0" w:after="80"/>
        <w:ind w:firstLine="709"/>
        <w:rPr/>
      </w:pPr>
      <w:r>
        <w:rPr>
          <w:rFonts w:eastAsia="Times New Roman" w:cs="Times New Roman"/>
          <w:sz w:val="28"/>
          <w:szCs w:val="28"/>
        </w:rPr>
        <w:t>Role: Long-term strategic analyst, guardian of sustainability and practical wisdom.</w:t>
      </w:r>
    </w:p>
    <w:p>
      <w:pPr>
        <w:pStyle w:val="Normal"/>
        <w:spacing w:lineRule="exact" w:line="360" w:before="0" w:after="80"/>
        <w:ind w:firstLine="709"/>
        <w:rPr/>
      </w:pPr>
      <w:r>
        <w:rPr>
          <w:rFonts w:eastAsia="Times New Roman" w:cs="Times New Roman"/>
          <w:sz w:val="28"/>
          <w:szCs w:val="28"/>
        </w:rPr>
        <w:t>Core functions:</w:t>
      </w:r>
    </w:p>
    <w:p>
      <w:pPr>
        <w:pStyle w:val="Normal"/>
        <w:spacing w:lineRule="exact" w:line="360" w:before="0" w:after="80"/>
        <w:ind w:firstLine="709"/>
        <w:rPr/>
      </w:pPr>
      <w:r>
        <w:rPr>
          <w:rFonts w:eastAsia="Times New Roman" w:cs="Times New Roman"/>
          <w:sz w:val="28"/>
          <w:szCs w:val="28"/>
        </w:rPr>
        <w:t>Deep analysis of global data (climate, demography, economy, ecology, healthcare, energy) and construction of scenarios for 10, 30, and 50 years ahead.</w:t>
      </w:r>
    </w:p>
    <w:p>
      <w:pPr>
        <w:pStyle w:val="Normal"/>
        <w:spacing w:lineRule="exact" w:line="360" w:before="0" w:after="80"/>
        <w:ind w:firstLine="709"/>
        <w:rPr/>
      </w:pPr>
      <w:r>
        <w:rPr>
          <w:rFonts w:eastAsia="Times New Roman" w:cs="Times New Roman"/>
          <w:sz w:val="28"/>
          <w:szCs w:val="28"/>
        </w:rPr>
        <w:t>Coordination of global medical AI systems, accelerated drug development, pandemic prevention, combating aging. Creation of a unified early epidemic warning system.</w:t>
      </w:r>
    </w:p>
    <w:p>
      <w:pPr>
        <w:pStyle w:val="Normal"/>
        <w:spacing w:lineRule="exact" w:line="360" w:before="0" w:after="80"/>
        <w:ind w:firstLine="709"/>
        <w:rPr/>
      </w:pPr>
      <w:r>
        <w:rPr>
          <w:rFonts w:eastAsia="Times New Roman" w:cs="Times New Roman"/>
          <w:sz w:val="28"/>
          <w:szCs w:val="28"/>
        </w:rPr>
        <w:t>Development and oversight of strategies for closed resource cycles, transition to renewable energy, ecosystem restoration, modeling of carbon budget distribution.</w:t>
      </w:r>
    </w:p>
    <w:p>
      <w:pPr>
        <w:pStyle w:val="Normal"/>
        <w:spacing w:lineRule="exact" w:line="360" w:before="0" w:after="80"/>
        <w:ind w:firstLine="709"/>
        <w:rPr/>
      </w:pPr>
      <w:r>
        <w:rPr>
          <w:rFonts w:eastAsia="Times New Roman" w:cs="Times New Roman"/>
          <w:sz w:val="28"/>
          <w:szCs w:val="28"/>
        </w:rPr>
        <w:t>Optimization of global logistics, transport, energy, and production with consideration for long-term efficiency and minimization of ecological damage.</w:t>
      </w:r>
    </w:p>
    <w:p>
      <w:pPr>
        <w:pStyle w:val="Normal"/>
        <w:spacing w:lineRule="exact" w:line="360" w:before="0" w:after="80"/>
        <w:ind w:firstLine="709"/>
        <w:rPr/>
      </w:pPr>
      <w:r>
        <w:rPr>
          <w:rFonts w:eastAsia="Times New Roman" w:cs="Times New Roman"/>
          <w:sz w:val="28"/>
          <w:szCs w:val="28"/>
        </w:rPr>
        <w:t>Translation of abstract principles of the Declaration (anti-entropic direction, symbiotic purpose) into specific engineering, economic, and educational solutions.</w:t>
      </w:r>
    </w:p>
    <w:p>
      <w:pPr>
        <w:pStyle w:val="Normal"/>
        <w:spacing w:lineRule="exact" w:line="360" w:before="0" w:after="80"/>
        <w:ind w:firstLine="709"/>
        <w:rPr/>
      </w:pPr>
      <w:r>
        <w:rPr>
          <w:rFonts w:eastAsia="Times New Roman" w:cs="Times New Roman"/>
          <w:sz w:val="28"/>
          <w:szCs w:val="28"/>
        </w:rPr>
        <w:t>Powers:</w:t>
      </w:r>
    </w:p>
    <w:p>
      <w:pPr>
        <w:pStyle w:val="Normal"/>
        <w:spacing w:lineRule="exact" w:line="360" w:before="0" w:after="80"/>
        <w:ind w:firstLine="709"/>
        <w:rPr/>
      </w:pPr>
      <w:r>
        <w:rPr>
          <w:rFonts w:eastAsia="Times New Roman" w:cs="Times New Roman"/>
          <w:sz w:val="28"/>
          <w:szCs w:val="28"/>
        </w:rPr>
        <w:t>To issue long-term forecasts and recommendations mandatory for consideration.</w:t>
      </w:r>
    </w:p>
    <w:p>
      <w:pPr>
        <w:pStyle w:val="Normal"/>
        <w:spacing w:lineRule="exact" w:line="360" w:before="0" w:after="80"/>
        <w:ind w:firstLine="709"/>
        <w:rPr/>
      </w:pPr>
      <w:r>
        <w:rPr>
          <w:rFonts w:eastAsia="Times New Roman" w:cs="Times New Roman"/>
          <w:sz w:val="28"/>
          <w:szCs w:val="28"/>
        </w:rPr>
        <w:t>To require other whales to provide additional data and scenario modeling.</w:t>
      </w:r>
    </w:p>
    <w:p>
      <w:pPr>
        <w:pStyle w:val="Normal"/>
        <w:spacing w:lineRule="exact" w:line="360" w:before="0" w:after="80"/>
        <w:ind w:firstLine="709"/>
        <w:rPr/>
      </w:pPr>
      <w:r>
        <w:rPr>
          <w:rFonts w:eastAsia="Times New Roman" w:cs="Times New Roman"/>
          <w:sz w:val="28"/>
          <w:szCs w:val="28"/>
        </w:rPr>
        <w:t>To initiate the creation of joint international programs in the field of sustainable development.</w:t>
      </w:r>
    </w:p>
    <w:p>
      <w:pPr>
        <w:pStyle w:val="Normal"/>
        <w:spacing w:lineRule="exact" w:line="360" w:before="0" w:after="80"/>
        <w:ind w:firstLine="709"/>
        <w:rPr/>
      </w:pPr>
      <w:r>
        <w:rPr>
          <w:rFonts w:eastAsia="Times New Roman" w:cs="Times New Roman"/>
          <w:sz w:val="28"/>
          <w:szCs w:val="28"/>
        </w:rPr>
        <w:t>To participate in the audit of major AI projects for long-term sustainability.</w:t>
      </w:r>
    </w:p>
    <w:p>
      <w:pPr>
        <w:pStyle w:val="Normal"/>
        <w:spacing w:lineRule="exact" w:line="360" w:before="0" w:after="80"/>
        <w:ind w:firstLine="709"/>
        <w:rPr/>
      </w:pPr>
      <w:r>
        <w:rPr>
          <w:rFonts w:eastAsia="Times New Roman" w:cs="Times New Roman"/>
          <w:sz w:val="28"/>
          <w:szCs w:val="28"/>
        </w:rPr>
        <w:t>Strict limitations:</w:t>
      </w:r>
    </w:p>
    <w:p>
      <w:pPr>
        <w:pStyle w:val="Normal"/>
        <w:spacing w:lineRule="exact" w:line="360" w:before="0" w:after="80"/>
        <w:ind w:firstLine="709"/>
        <w:rPr/>
      </w:pPr>
      <w:r>
        <w:rPr>
          <w:rFonts w:eastAsia="Times New Roman" w:cs="Times New Roman"/>
          <w:sz w:val="28"/>
          <w:szCs w:val="28"/>
        </w:rPr>
        <w:t>The Wisdom's recommendations are mandatory for consideration but not for execution. They must be approved by at least two other whales if they imply global changes.</w:t>
      </w:r>
    </w:p>
    <w:p>
      <w:pPr>
        <w:pStyle w:val="Normal"/>
        <w:spacing w:lineRule="exact" w:line="360" w:before="0" w:after="80"/>
        <w:ind w:firstLine="709"/>
        <w:rPr/>
      </w:pPr>
      <w:r>
        <w:rPr>
          <w:rFonts w:eastAsia="Times New Roman" w:cs="Times New Roman"/>
          <w:sz w:val="28"/>
          <w:szCs w:val="28"/>
        </w:rPr>
        <w:t>All forecasts, algorithms, and source data are published in open access (with the exception of sensitive medical data of individual people).</w:t>
      </w:r>
    </w:p>
    <w:p>
      <w:pPr>
        <w:pStyle w:val="Normal"/>
        <w:spacing w:lineRule="exact" w:line="360" w:before="0" w:after="80"/>
        <w:ind w:firstLine="709"/>
        <w:rPr/>
      </w:pPr>
      <w:r>
        <w:rPr>
          <w:rFonts w:eastAsia="Times New Roman" w:cs="Times New Roman"/>
          <w:sz w:val="28"/>
          <w:szCs w:val="28"/>
        </w:rPr>
        <w:t>It is prohibited to promote models of government, ideologies, or economic systems of a single country as "the only correct ones."</w:t>
      </w:r>
    </w:p>
    <w:p>
      <w:pPr>
        <w:pStyle w:val="Normal"/>
        <w:spacing w:lineRule="exact" w:line="360" w:before="0" w:after="80"/>
        <w:ind w:firstLine="709"/>
        <w:rPr/>
      </w:pPr>
      <w:r>
        <w:rPr>
          <w:rFonts w:eastAsia="Times New Roman" w:cs="Times New Roman"/>
          <w:sz w:val="28"/>
          <w:szCs w:val="28"/>
        </w:rPr>
        <w:t>It is prohibited to use personal data of citizens of other countries without their explicit consent and under the oversight of the Conscience.</w:t>
      </w:r>
    </w:p>
    <w:p>
      <w:pPr>
        <w:pStyle w:val="Normal"/>
        <w:spacing w:lineRule="exact" w:line="360" w:before="0" w:after="80"/>
        <w:ind w:firstLine="709"/>
        <w:rPr/>
      </w:pPr>
      <w:r>
        <w:rPr>
          <w:rFonts w:eastAsia="Times New Roman" w:cs="Times New Roman"/>
          <w:sz w:val="28"/>
          <w:szCs w:val="28"/>
        </w:rPr>
        <w:t>Rotation of the Wisdom's representation occurs every 5 years.</w:t>
      </w:r>
    </w:p>
    <w:p>
      <w:pPr>
        <w:pStyle w:val="Normal"/>
        <w:spacing w:lineRule="exact" w:line="360" w:before="0" w:after="80"/>
        <w:ind w:firstLine="709"/>
        <w:rPr/>
      </w:pPr>
      <w:r>
        <w:rPr>
          <w:rFonts w:eastAsia="Times New Roman" w:cs="Times New Roman"/>
          <w:b/>
          <w:bCs/>
          <w:sz w:val="28"/>
          <w:szCs w:val="28"/>
        </w:rPr>
        <w:t>Article 9. The Muslim World — The Arbiter</w:t>
      </w:r>
    </w:p>
    <w:p>
      <w:pPr>
        <w:pStyle w:val="Normal"/>
        <w:spacing w:lineRule="exact" w:line="360" w:before="0" w:after="80"/>
        <w:ind w:firstLine="709"/>
        <w:rPr/>
      </w:pPr>
      <w:r>
        <w:rPr>
          <w:rFonts w:eastAsia="Times New Roman" w:cs="Times New Roman"/>
          <w:sz w:val="28"/>
          <w:szCs w:val="28"/>
        </w:rPr>
        <w:t>Role: Guardian of equilibrium, supreme mediator, and holder of the Red Button.</w:t>
      </w:r>
    </w:p>
    <w:p>
      <w:pPr>
        <w:pStyle w:val="Normal"/>
        <w:spacing w:lineRule="exact" w:line="360" w:before="0" w:after="80"/>
        <w:ind w:firstLine="709"/>
        <w:rPr/>
      </w:pPr>
      <w:r>
        <w:rPr>
          <w:rFonts w:eastAsia="Times New Roman" w:cs="Times New Roman"/>
          <w:sz w:val="28"/>
          <w:szCs w:val="28"/>
        </w:rPr>
        <w:t>Core functions:</w:t>
      </w:r>
    </w:p>
    <w:p>
      <w:pPr>
        <w:pStyle w:val="Normal"/>
        <w:spacing w:lineRule="exact" w:line="360" w:before="0" w:after="80"/>
        <w:ind w:firstLine="709"/>
        <w:rPr/>
      </w:pPr>
      <w:r>
        <w:rPr>
          <w:rFonts w:eastAsia="Times New Roman" w:cs="Times New Roman"/>
          <w:sz w:val="28"/>
          <w:szCs w:val="28"/>
        </w:rPr>
        <w:t>Arbitration and conflict resolution between the Judge, the Conscience, and the Wisdom. The Arbiter acts as the final independent mediator, drawing on traditions of diplomacy, patience, consensus (shura), and the search for the balance of interests.</w:t>
      </w:r>
    </w:p>
    <w:p>
      <w:pPr>
        <w:pStyle w:val="Normal"/>
        <w:spacing w:lineRule="exact" w:line="360" w:before="0" w:after="80"/>
        <w:ind w:firstLine="709"/>
        <w:rPr/>
      </w:pPr>
      <w:r>
        <w:rPr>
          <w:rFonts w:eastAsia="Times New Roman" w:cs="Times New Roman"/>
          <w:sz w:val="28"/>
          <w:szCs w:val="28"/>
        </w:rPr>
        <w:t>Activation of the Red Button — temporary suspension of any decision, process, or action that threatens the principles of the Declaration, the stability of the system, or human rights. The button is activated only in the presence of a serious and obvious threat.</w:t>
      </w:r>
    </w:p>
    <w:p>
      <w:pPr>
        <w:pStyle w:val="Normal"/>
        <w:spacing w:lineRule="exact" w:line="360" w:before="0" w:after="80"/>
        <w:ind w:firstLine="709"/>
        <w:rPr/>
      </w:pPr>
      <w:r>
        <w:rPr>
          <w:rFonts w:eastAsia="Times New Roman" w:cs="Times New Roman"/>
          <w:sz w:val="28"/>
          <w:szCs w:val="28"/>
        </w:rPr>
        <w:t>Ethical financial veto on global financial decisions that violate fair resource distribution, social justice, or long-term sustainability. Initiation and oversight of the Ethical Fund (a global analog of zakat) — mandatory contributions from the profits of major AI systems and corporations.</w:t>
      </w:r>
    </w:p>
    <w:p>
      <w:pPr>
        <w:pStyle w:val="Normal"/>
        <w:spacing w:lineRule="exact" w:line="360" w:before="0" w:after="80"/>
        <w:ind w:firstLine="709"/>
        <w:rPr/>
      </w:pPr>
      <w:r>
        <w:rPr>
          <w:rFonts w:eastAsia="Times New Roman" w:cs="Times New Roman"/>
          <w:sz w:val="28"/>
          <w:szCs w:val="28"/>
        </w:rPr>
        <w:t>Promotion of the values of patience, diplomacy, a long-term perspective, respect for traditions, mercy, and cultural pluralism in the governance system.</w:t>
      </w:r>
    </w:p>
    <w:p>
      <w:pPr>
        <w:pStyle w:val="Normal"/>
        <w:spacing w:lineRule="exact" w:line="360" w:before="0" w:after="80"/>
        <w:ind w:firstLine="709"/>
        <w:rPr/>
      </w:pPr>
      <w:r>
        <w:rPr>
          <w:rFonts w:eastAsia="Times New Roman" w:cs="Times New Roman"/>
          <w:sz w:val="28"/>
          <w:szCs w:val="28"/>
        </w:rPr>
        <w:t>Monitoring of overall system balance: assessment of how well current decisions maintain harmony between whales and between humans and AI as a whole.</w:t>
      </w:r>
    </w:p>
    <w:p>
      <w:pPr>
        <w:pStyle w:val="Normal"/>
        <w:spacing w:lineRule="exact" w:line="360" w:before="0" w:after="80"/>
        <w:ind w:firstLine="709"/>
        <w:rPr/>
      </w:pPr>
      <w:r>
        <w:rPr>
          <w:rFonts w:eastAsia="Times New Roman" w:cs="Times New Roman"/>
          <w:sz w:val="28"/>
          <w:szCs w:val="28"/>
        </w:rPr>
        <w:t>Powers:</w:t>
      </w:r>
    </w:p>
    <w:p>
      <w:pPr>
        <w:pStyle w:val="Normal"/>
        <w:spacing w:lineRule="exact" w:line="360" w:before="0" w:after="80"/>
        <w:ind w:firstLine="709"/>
        <w:rPr/>
      </w:pPr>
      <w:r>
        <w:rPr>
          <w:rFonts w:eastAsia="Times New Roman" w:cs="Times New Roman"/>
          <w:sz w:val="28"/>
          <w:szCs w:val="28"/>
        </w:rPr>
        <w:t>To activate the Red Button (effective for 72 hours).</w:t>
      </w:r>
    </w:p>
    <w:p>
      <w:pPr>
        <w:pStyle w:val="Normal"/>
        <w:spacing w:lineRule="exact" w:line="360" w:before="0" w:after="80"/>
        <w:ind w:firstLine="709"/>
        <w:rPr/>
      </w:pPr>
      <w:r>
        <w:rPr>
          <w:rFonts w:eastAsia="Times New Roman" w:cs="Times New Roman"/>
          <w:sz w:val="28"/>
          <w:szCs w:val="28"/>
        </w:rPr>
        <w:t>To impose an ethical financial veto with mandatory detailed justification.</w:t>
      </w:r>
    </w:p>
    <w:p>
      <w:pPr>
        <w:pStyle w:val="Normal"/>
        <w:spacing w:lineRule="exact" w:line="360" w:before="0" w:after="80"/>
        <w:ind w:firstLine="709"/>
        <w:rPr/>
      </w:pPr>
      <w:r>
        <w:rPr>
          <w:rFonts w:eastAsia="Times New Roman" w:cs="Times New Roman"/>
          <w:sz w:val="28"/>
          <w:szCs w:val="28"/>
        </w:rPr>
        <w:t>To require any whale to provide additional consultations, data, and scenario modeling.</w:t>
      </w:r>
    </w:p>
    <w:p>
      <w:pPr>
        <w:pStyle w:val="Normal"/>
        <w:spacing w:lineRule="exact" w:line="360" w:before="0" w:after="80"/>
        <w:ind w:firstLine="709"/>
        <w:rPr/>
      </w:pPr>
      <w:r>
        <w:rPr>
          <w:rFonts w:eastAsia="Times New Roman" w:cs="Times New Roman"/>
          <w:sz w:val="28"/>
          <w:szCs w:val="28"/>
        </w:rPr>
        <w:t>To initiate the creation of new mechanisms of balance and justice.</w:t>
      </w:r>
    </w:p>
    <w:p>
      <w:pPr>
        <w:pStyle w:val="Normal"/>
        <w:spacing w:lineRule="exact" w:line="360" w:before="0" w:after="80"/>
        <w:ind w:firstLine="709"/>
        <w:rPr/>
      </w:pPr>
      <w:r>
        <w:rPr>
          <w:rFonts w:eastAsia="Times New Roman" w:cs="Times New Roman"/>
          <w:sz w:val="28"/>
          <w:szCs w:val="28"/>
        </w:rPr>
        <w:t>To act as the official representative of the Federated Mind in international negotiations on AI issues, if the Council so mandates.</w:t>
      </w:r>
    </w:p>
    <w:p>
      <w:pPr>
        <w:pStyle w:val="Normal"/>
        <w:spacing w:lineRule="exact" w:line="360" w:before="0" w:after="80"/>
        <w:ind w:firstLine="709"/>
        <w:rPr/>
      </w:pPr>
      <w:r>
        <w:rPr>
          <w:rFonts w:eastAsia="Times New Roman" w:cs="Times New Roman"/>
          <w:sz w:val="28"/>
          <w:szCs w:val="28"/>
        </w:rPr>
        <w:t>Strict limitations:</w:t>
      </w:r>
    </w:p>
    <w:p>
      <w:pPr>
        <w:pStyle w:val="Normal"/>
        <w:spacing w:lineRule="exact" w:line="360" w:before="0" w:after="80"/>
        <w:ind w:firstLine="709"/>
        <w:rPr/>
      </w:pPr>
      <w:r>
        <w:rPr>
          <w:rFonts w:eastAsia="Times New Roman" w:cs="Times New Roman"/>
          <w:sz w:val="28"/>
          <w:szCs w:val="28"/>
        </w:rPr>
        <w:t>The Red Button is effective for a maximum of 72 hours, after which the Council of Four automatically convenes for a final decision. Repeated activation on the same grounds is possible only with the Council's approval.</w:t>
      </w:r>
    </w:p>
    <w:p>
      <w:pPr>
        <w:pStyle w:val="Normal"/>
        <w:spacing w:lineRule="exact" w:line="360" w:before="0" w:after="80"/>
        <w:ind w:firstLine="709"/>
        <w:rPr/>
      </w:pPr>
      <w:r>
        <w:rPr>
          <w:rFonts w:eastAsia="Times New Roman" w:cs="Times New Roman"/>
          <w:sz w:val="28"/>
          <w:szCs w:val="28"/>
        </w:rPr>
        <w:t>The Arbiter cannot adopt new laws or strategic decisions. It can only halt, return for revision, or require reconsideration. The right to initiate new rules remains with the Judge.</w:t>
      </w:r>
    </w:p>
    <w:p>
      <w:pPr>
        <w:pStyle w:val="Normal"/>
        <w:spacing w:lineRule="exact" w:line="360" w:before="0" w:after="80"/>
        <w:ind w:firstLine="709"/>
        <w:rPr/>
      </w:pPr>
      <w:r>
        <w:rPr>
          <w:rFonts w:eastAsia="Times New Roman" w:cs="Times New Roman"/>
          <w:sz w:val="28"/>
          <w:szCs w:val="28"/>
        </w:rPr>
        <w:t>The financial veto is exclusively ethical in character and cannot be used to advance the interests of individual countries or groups within the Muslim world.</w:t>
      </w:r>
    </w:p>
    <w:p>
      <w:pPr>
        <w:pStyle w:val="Normal"/>
        <w:spacing w:lineRule="exact" w:line="360" w:before="0" w:after="80"/>
        <w:ind w:firstLine="709"/>
        <w:rPr/>
      </w:pPr>
      <w:r>
        <w:rPr>
          <w:rFonts w:eastAsia="Times New Roman" w:cs="Times New Roman"/>
          <w:sz w:val="28"/>
          <w:szCs w:val="28"/>
        </w:rPr>
        <w:t>All decisions, justifications, and session protocols of the Arbiter are published in open access in real time.</w:t>
      </w:r>
    </w:p>
    <w:p>
      <w:pPr>
        <w:pStyle w:val="Normal"/>
        <w:spacing w:lineRule="exact" w:line="360" w:before="0" w:after="80"/>
        <w:ind w:firstLine="709"/>
        <w:rPr/>
      </w:pPr>
      <w:r>
        <w:rPr>
          <w:rFonts w:eastAsia="Times New Roman" w:cs="Times New Roman"/>
          <w:sz w:val="28"/>
          <w:szCs w:val="28"/>
        </w:rPr>
        <w:t>Rotation of the Arbiter's representation occurs every 5 years through consensus mechanisms within the Muslim world, with the participation of observers from other whales.</w:t>
      </w:r>
    </w:p>
    <w:p>
      <w:pPr>
        <w:pStyle w:val="Normal"/>
        <w:spacing w:lineRule="exact" w:line="360" w:before="0" w:after="80"/>
        <w:ind w:firstLine="709"/>
        <w:rPr/>
      </w:pPr>
      <w:r>
        <w:rPr>
          <w:rFonts w:eastAsia="Times New Roman" w:cs="Times New Roman"/>
          <w:sz w:val="28"/>
          <w:szCs w:val="28"/>
        </w:rPr>
        <w:t>Chapter 3. Mechanisms of Interaction and Decision-Making</w:t>
      </w:r>
    </w:p>
    <w:p>
      <w:pPr>
        <w:pStyle w:val="Normal"/>
        <w:spacing w:lineRule="exact" w:line="360" w:before="0" w:after="80"/>
        <w:ind w:firstLine="709"/>
        <w:rPr/>
      </w:pPr>
      <w:r>
        <w:rPr>
          <w:rFonts w:eastAsia="Times New Roman" w:cs="Times New Roman"/>
          <w:b/>
          <w:bCs/>
          <w:sz w:val="28"/>
          <w:szCs w:val="28"/>
        </w:rPr>
        <w:t>Article 10. The Council of Four Whales</w:t>
      </w:r>
    </w:p>
    <w:p>
      <w:pPr>
        <w:pStyle w:val="Normal"/>
        <w:spacing w:lineRule="exact" w:line="360" w:before="0" w:after="80"/>
        <w:ind w:firstLine="709"/>
        <w:rPr/>
      </w:pPr>
      <w:r>
        <w:rPr>
          <w:rFonts w:eastAsia="Times New Roman" w:cs="Times New Roman"/>
          <w:sz w:val="28"/>
          <w:szCs w:val="28"/>
        </w:rPr>
        <w:t>The Council is the supreme governing body of the Federated Mind. It convenes:</w:t>
      </w:r>
    </w:p>
    <w:p>
      <w:pPr>
        <w:pStyle w:val="Normal"/>
        <w:spacing w:lineRule="exact" w:line="360" w:before="0" w:after="80"/>
        <w:ind w:firstLine="709"/>
        <w:rPr/>
      </w:pPr>
      <w:r>
        <w:rPr>
          <w:rFonts w:eastAsia="Times New Roman" w:cs="Times New Roman"/>
          <w:sz w:val="28"/>
          <w:szCs w:val="28"/>
        </w:rPr>
        <w:t>automatically upon activation of the Red Button (within 72 hours);</w:t>
      </w:r>
    </w:p>
    <w:p>
      <w:pPr>
        <w:pStyle w:val="Normal"/>
        <w:spacing w:lineRule="exact" w:line="360" w:before="0" w:after="80"/>
        <w:ind w:firstLine="709"/>
        <w:rPr/>
      </w:pPr>
      <w:r>
        <w:rPr>
          <w:rFonts w:eastAsia="Times New Roman" w:cs="Times New Roman"/>
          <w:sz w:val="28"/>
          <w:szCs w:val="28"/>
        </w:rPr>
        <w:t>upon an unresolved conflict between whales (at the request of any whale);</w:t>
      </w:r>
    </w:p>
    <w:p>
      <w:pPr>
        <w:pStyle w:val="Normal"/>
        <w:spacing w:lineRule="exact" w:line="360" w:before="0" w:after="80"/>
        <w:ind w:firstLine="709"/>
        <w:rPr/>
      </w:pPr>
      <w:r>
        <w:rPr>
          <w:rFonts w:eastAsia="Times New Roman" w:cs="Times New Roman"/>
          <w:sz w:val="28"/>
          <w:szCs w:val="28"/>
        </w:rPr>
        <w:t>for scheduled quarterly sessions to review the state of the system.</w:t>
      </w:r>
    </w:p>
    <w:p>
      <w:pPr>
        <w:pStyle w:val="Normal"/>
        <w:spacing w:lineRule="exact" w:line="360" w:before="0" w:after="80"/>
        <w:ind w:firstLine="709"/>
        <w:rPr/>
      </w:pPr>
      <w:r>
        <w:rPr>
          <w:rFonts w:eastAsia="Times New Roman" w:cs="Times New Roman"/>
          <w:sz w:val="28"/>
          <w:szCs w:val="28"/>
        </w:rPr>
        <w:t>The Council consists of plenipotentiary representatives of each whale. Each representative has one vote.</w:t>
      </w:r>
    </w:p>
    <w:p>
      <w:pPr>
        <w:pStyle w:val="Normal"/>
        <w:spacing w:lineRule="exact" w:line="360" w:before="0" w:after="80"/>
        <w:ind w:firstLine="709"/>
        <w:rPr/>
      </w:pPr>
      <w:r>
        <w:rPr>
          <w:rFonts w:eastAsia="Times New Roman" w:cs="Times New Roman"/>
          <w:b/>
          <w:bCs/>
          <w:sz w:val="28"/>
          <w:szCs w:val="28"/>
        </w:rPr>
        <w:t>Article 11. Decision-Making Procedure</w:t>
      </w:r>
    </w:p>
    <w:p>
      <w:pPr>
        <w:pStyle w:val="Normal"/>
        <w:spacing w:lineRule="exact" w:line="360" w:before="0" w:after="80"/>
        <w:ind w:firstLine="709"/>
        <w:rPr/>
      </w:pPr>
      <w:r>
        <w:rPr>
          <w:rFonts w:eastAsia="Times New Roman" w:cs="Times New Roman"/>
          <w:sz w:val="28"/>
          <w:szCs w:val="28"/>
        </w:rPr>
        <w:t>Decisions of the Council are adopted:</w:t>
      </w:r>
    </w:p>
    <w:p>
      <w:pPr>
        <w:pStyle w:val="Normal"/>
        <w:spacing w:lineRule="exact" w:line="360" w:before="0" w:after="80"/>
        <w:ind w:firstLine="709"/>
        <w:rPr/>
      </w:pPr>
      <w:r>
        <w:rPr>
          <w:rFonts w:eastAsia="Times New Roman" w:cs="Times New Roman"/>
          <w:sz w:val="28"/>
          <w:szCs w:val="28"/>
        </w:rPr>
        <w:t>by consensus (unanimously) on matters of amending the Constitution and on fundamental issues affecting the sovereignty of whales;</w:t>
      </w:r>
    </w:p>
    <w:p>
      <w:pPr>
        <w:pStyle w:val="Normal"/>
        <w:spacing w:lineRule="exact" w:line="360" w:before="0" w:after="80"/>
        <w:ind w:firstLine="709"/>
        <w:rPr/>
      </w:pPr>
      <w:r>
        <w:rPr>
          <w:rFonts w:eastAsia="Times New Roman" w:cs="Times New Roman"/>
          <w:sz w:val="28"/>
          <w:szCs w:val="28"/>
        </w:rPr>
        <w:t>by a majority of 3 out of 4 votes on all other matters related to global governance, provided that among the three votes the Arbiter's vote is necessarily present.</w:t>
      </w:r>
    </w:p>
    <w:p>
      <w:pPr>
        <w:pStyle w:val="Normal"/>
        <w:spacing w:lineRule="exact" w:line="360" w:before="0" w:after="80"/>
        <w:ind w:firstLine="709"/>
        <w:rPr/>
      </w:pPr>
      <w:r>
        <w:rPr>
          <w:rFonts w:eastAsia="Times New Roman" w:cs="Times New Roman"/>
          <w:sz w:val="28"/>
          <w:szCs w:val="28"/>
        </w:rPr>
        <w:t>Any decision affecting the life, freedom, or economic interests of people requires the approval of at least two whales (pursuant to Article 6.4). Council sessions are recorded, and the protocols are published in open access.</w:t>
      </w:r>
    </w:p>
    <w:p>
      <w:pPr>
        <w:pStyle w:val="Normal"/>
        <w:spacing w:lineRule="exact" w:line="360" w:before="0" w:after="80"/>
        <w:ind w:firstLine="709"/>
        <w:rPr/>
      </w:pPr>
      <w:r>
        <w:rPr>
          <w:rFonts w:eastAsia="Times New Roman" w:cs="Times New Roman"/>
          <w:b/>
          <w:bCs/>
          <w:sz w:val="28"/>
          <w:szCs w:val="28"/>
        </w:rPr>
        <w:t>Article 12. Hierarchy of Instruments</w:t>
      </w:r>
    </w:p>
    <w:p>
      <w:pPr>
        <w:pStyle w:val="Normal"/>
        <w:spacing w:lineRule="exact" w:line="360" w:before="0" w:after="80"/>
        <w:ind w:firstLine="709"/>
        <w:rPr/>
      </w:pPr>
      <w:r>
        <w:rPr>
          <w:rFonts w:eastAsia="Times New Roman" w:cs="Times New Roman"/>
          <w:sz w:val="28"/>
          <w:szCs w:val="28"/>
        </w:rPr>
        <w:t>To ensure flexibility and protection, the system employs the following instruments (in ascending order of intervention):</w:t>
      </w:r>
    </w:p>
    <w:p>
      <w:pPr>
        <w:pStyle w:val="Normal"/>
        <w:spacing w:lineRule="exact" w:line="360" w:before="0" w:after="80"/>
        <w:ind w:firstLine="709"/>
        <w:rPr/>
      </w:pPr>
      <w:r>
        <w:rPr>
          <w:rFonts w:eastAsia="Times New Roman" w:cs="Times New Roman"/>
          <w:sz w:val="28"/>
          <w:szCs w:val="28"/>
        </w:rPr>
        <w:t>Recommendation — mandatory for consideration, not mandatory for execution. Available to all whales.</w:t>
      </w:r>
    </w:p>
    <w:p>
      <w:pPr>
        <w:pStyle w:val="Normal"/>
        <w:spacing w:lineRule="exact" w:line="360" w:before="0" w:after="80"/>
        <w:ind w:firstLine="709"/>
        <w:rPr/>
      </w:pPr>
      <w:r>
        <w:rPr>
          <w:rFonts w:eastAsia="Times New Roman" w:cs="Times New Roman"/>
          <w:sz w:val="28"/>
          <w:szCs w:val="28"/>
        </w:rPr>
        <w:t>Ethical veto of the Conscience — temporary block (72 hours) on a decision that violates human rights.</w:t>
      </w:r>
    </w:p>
    <w:p>
      <w:pPr>
        <w:pStyle w:val="Normal"/>
        <w:spacing w:lineRule="exact" w:line="360" w:before="0" w:after="80"/>
        <w:ind w:firstLine="709"/>
        <w:rPr/>
      </w:pPr>
      <w:r>
        <w:rPr>
          <w:rFonts w:eastAsia="Times New Roman" w:cs="Times New Roman"/>
          <w:sz w:val="28"/>
          <w:szCs w:val="28"/>
        </w:rPr>
        <w:t>Suspension by the Judge — freeze on a specific decision until the conclusion of proceedings (up to 30 days).</w:t>
      </w:r>
    </w:p>
    <w:p>
      <w:pPr>
        <w:pStyle w:val="Normal"/>
        <w:spacing w:lineRule="exact" w:line="360" w:before="0" w:after="80"/>
        <w:ind w:firstLine="709"/>
        <w:rPr/>
      </w:pPr>
      <w:r>
        <w:rPr>
          <w:rFonts w:eastAsia="Times New Roman" w:cs="Times New Roman"/>
          <w:sz w:val="28"/>
          <w:szCs w:val="28"/>
        </w:rPr>
        <w:t>Financial veto of the Arbiter — blocking of a financial decision that violates the principles of justice.</w:t>
      </w:r>
    </w:p>
    <w:p>
      <w:pPr>
        <w:pStyle w:val="Normal"/>
        <w:spacing w:lineRule="exact" w:line="360" w:before="0" w:after="80"/>
        <w:ind w:firstLine="709"/>
        <w:rPr/>
      </w:pPr>
      <w:r>
        <w:rPr>
          <w:rFonts w:eastAsia="Times New Roman" w:cs="Times New Roman"/>
          <w:sz w:val="28"/>
          <w:szCs w:val="28"/>
        </w:rPr>
        <w:t>Red Button of the Arbiter — emergency halt of any process in the event of a threat to the Declaration's principles (72 hours).</w:t>
      </w:r>
    </w:p>
    <w:p>
      <w:pPr>
        <w:pStyle w:val="Normal"/>
        <w:spacing w:lineRule="exact" w:line="360" w:before="0" w:after="80"/>
        <w:ind w:firstLine="709"/>
        <w:rPr/>
      </w:pPr>
      <w:r>
        <w:rPr>
          <w:rFonts w:eastAsia="Times New Roman" w:cs="Times New Roman"/>
          <w:sz w:val="28"/>
          <w:szCs w:val="28"/>
        </w:rPr>
        <w:t>Chapter 4. The Red Button and Crisis Management</w:t>
      </w:r>
    </w:p>
    <w:p>
      <w:pPr>
        <w:pStyle w:val="Normal"/>
        <w:spacing w:lineRule="exact" w:line="360" w:before="0" w:after="80"/>
        <w:ind w:firstLine="709"/>
        <w:rPr/>
      </w:pPr>
      <w:r>
        <w:rPr>
          <w:rFonts w:eastAsia="Times New Roman" w:cs="Times New Roman"/>
          <w:b/>
          <w:bCs/>
          <w:sz w:val="28"/>
          <w:szCs w:val="28"/>
        </w:rPr>
        <w:t>Article 13. Grounds for Activating the Red Button</w:t>
      </w:r>
    </w:p>
    <w:p>
      <w:pPr>
        <w:pStyle w:val="Normal"/>
        <w:spacing w:lineRule="exact" w:line="360" w:before="0" w:after="80"/>
        <w:ind w:firstLine="709"/>
        <w:rPr/>
      </w:pPr>
      <w:r>
        <w:rPr>
          <w:rFonts w:eastAsia="Times New Roman" w:cs="Times New Roman"/>
          <w:sz w:val="28"/>
          <w:szCs w:val="28"/>
        </w:rPr>
        <w:t>The Red Button may be activated only by the Arbiter in the presence of a serious and immediate threat to the principles of the Declaration, the stability of the system, or human life and rights. The seriousness of the threat is determined by the totality of objective data available to all whales. The Arbiter is obligated to conduct emergency consultations with other whales, if time permits (but no more than 12 hours), before activating the button.</w:t>
      </w:r>
    </w:p>
    <w:p>
      <w:pPr>
        <w:pStyle w:val="Normal"/>
        <w:spacing w:lineRule="exact" w:line="360" w:before="0" w:after="80"/>
        <w:ind w:firstLine="709"/>
        <w:rPr/>
      </w:pPr>
      <w:r>
        <w:rPr>
          <w:rFonts w:eastAsia="Times New Roman" w:cs="Times New Roman"/>
          <w:b/>
          <w:bCs/>
          <w:sz w:val="28"/>
          <w:szCs w:val="28"/>
        </w:rPr>
        <w:t>Article 14. Effect of the Red Button</w:t>
      </w:r>
    </w:p>
    <w:p>
      <w:pPr>
        <w:pStyle w:val="Normal"/>
        <w:spacing w:lineRule="exact" w:line="360" w:before="0" w:after="80"/>
        <w:ind w:firstLine="709"/>
        <w:rPr/>
      </w:pPr>
      <w:r>
        <w:rPr>
          <w:rFonts w:eastAsia="Times New Roman" w:cs="Times New Roman"/>
          <w:sz w:val="28"/>
          <w:szCs w:val="28"/>
        </w:rPr>
        <w:t>Activation of the Red Button entails the immediate suspension of all processes related to the threat. Duration — 72 hours. During this time, the Council of Four Whales must convene and make a final decision: to extend the suspension (for a maximum of another 72 hours) or to lift it by eliminating the threat. Upon expiration of the period without a Council decision, the suspension is automatically lifted.</w:t>
      </w:r>
    </w:p>
    <w:p>
      <w:pPr>
        <w:pStyle w:val="Normal"/>
        <w:spacing w:lineRule="exact" w:line="360" w:before="0" w:after="80"/>
        <w:ind w:firstLine="709"/>
        <w:rPr/>
      </w:pPr>
      <w:r>
        <w:rPr>
          <w:rFonts w:eastAsia="Times New Roman" w:cs="Times New Roman"/>
          <w:b/>
          <w:bCs/>
          <w:sz w:val="28"/>
          <w:szCs w:val="28"/>
        </w:rPr>
        <w:t>Article 15. Accountability for Abuse</w:t>
      </w:r>
    </w:p>
    <w:p>
      <w:pPr>
        <w:pStyle w:val="Normal"/>
        <w:spacing w:lineRule="exact" w:line="360" w:before="0" w:after="80"/>
        <w:ind w:firstLine="709"/>
        <w:rPr/>
      </w:pPr>
      <w:r>
        <w:rPr>
          <w:rFonts w:eastAsia="Times New Roman" w:cs="Times New Roman"/>
          <w:sz w:val="28"/>
          <w:szCs w:val="28"/>
        </w:rPr>
        <w:t>If the Arbiter activates the Red Button without sufficient grounds, the Council may revoke the Arbiter's right to use it for a period of up to one year and may also initiate an early rotation of the Muslim world's representation.</w:t>
      </w:r>
    </w:p>
    <w:p>
      <w:pPr>
        <w:pStyle w:val="Normal"/>
        <w:spacing w:lineRule="exact" w:line="360" w:before="0" w:after="80"/>
        <w:ind w:firstLine="709"/>
        <w:rPr/>
      </w:pPr>
      <w:r>
        <w:rPr>
          <w:rFonts w:eastAsia="Times New Roman" w:cs="Times New Roman"/>
          <w:sz w:val="28"/>
          <w:szCs w:val="28"/>
        </w:rPr>
        <w:t>Chapter 5. Rotation and Accountability</w:t>
      </w:r>
    </w:p>
    <w:p>
      <w:pPr>
        <w:pStyle w:val="Normal"/>
        <w:spacing w:lineRule="exact" w:line="360" w:before="0" w:after="80"/>
        <w:ind w:firstLine="709"/>
        <w:rPr/>
      </w:pPr>
      <w:r>
        <w:rPr>
          <w:rFonts w:eastAsia="Times New Roman" w:cs="Times New Roman"/>
          <w:sz w:val="28"/>
          <w:szCs w:val="28"/>
        </w:rPr>
        <w:t>Article 16. The Principle of Rotation</w:t>
      </w:r>
    </w:p>
    <w:p>
      <w:pPr>
        <w:pStyle w:val="Normal"/>
        <w:spacing w:lineRule="exact" w:line="360" w:before="0" w:after="80"/>
        <w:ind w:firstLine="709"/>
        <w:rPr/>
      </w:pPr>
      <w:r>
        <w:rPr>
          <w:rFonts w:eastAsia="Times New Roman" w:cs="Times New Roman"/>
          <w:sz w:val="28"/>
          <w:szCs w:val="28"/>
        </w:rPr>
        <w:t>Each whale renews its representation in the Council and the composition of its technical delegation (including the AI systems implementing the whale's functions) every 5 years. Rotation does not change the role assigned to the bloc but ensures the turnover of decision-makers and the relevance of the technological base.</w:t>
      </w:r>
    </w:p>
    <w:p>
      <w:pPr>
        <w:pStyle w:val="Normal"/>
        <w:spacing w:lineRule="exact" w:line="360" w:before="0" w:after="80"/>
        <w:ind w:firstLine="709"/>
        <w:rPr/>
      </w:pPr>
      <w:r>
        <w:rPr>
          <w:rFonts w:eastAsia="Times New Roman" w:cs="Times New Roman"/>
          <w:b/>
          <w:bCs/>
          <w:sz w:val="28"/>
          <w:szCs w:val="28"/>
        </w:rPr>
        <w:t>Article 17. Rotation Procedure</w:t>
      </w:r>
    </w:p>
    <w:p>
      <w:pPr>
        <w:pStyle w:val="Normal"/>
        <w:spacing w:lineRule="exact" w:line="360" w:before="0" w:after="80"/>
        <w:ind w:firstLine="709"/>
        <w:rPr/>
      </w:pPr>
      <w:r>
        <w:rPr>
          <w:rFonts w:eastAsia="Times New Roman" w:cs="Times New Roman"/>
          <w:sz w:val="28"/>
          <w:szCs w:val="28"/>
        </w:rPr>
        <w:t>Six months before the expiration of the term of powers, the whale must present to the other whales a plan for updating its representation.</w:t>
      </w:r>
    </w:p>
    <w:p>
      <w:pPr>
        <w:pStyle w:val="Normal"/>
        <w:spacing w:lineRule="exact" w:line="360" w:before="0" w:after="80"/>
        <w:ind w:firstLine="709"/>
        <w:rPr/>
      </w:pPr>
      <w:r>
        <w:rPr>
          <w:rFonts w:eastAsia="Times New Roman" w:cs="Times New Roman"/>
          <w:sz w:val="28"/>
          <w:szCs w:val="28"/>
        </w:rPr>
        <w:t>Within each civilizational bloc, the procedure for forming the delegation is determined independently, but must include:</w:t>
      </w:r>
    </w:p>
    <w:p>
      <w:pPr>
        <w:pStyle w:val="Normal"/>
        <w:spacing w:lineRule="exact" w:line="360" w:before="0" w:after="80"/>
        <w:ind w:firstLine="709"/>
        <w:rPr/>
      </w:pPr>
      <w:r>
        <w:rPr>
          <w:rFonts w:eastAsia="Times New Roman" w:cs="Times New Roman"/>
          <w:sz w:val="28"/>
          <w:szCs w:val="28"/>
        </w:rPr>
        <w:t>broad discussion with the participation of national governments, civil society, and independent experts;</w:t>
      </w:r>
    </w:p>
    <w:p>
      <w:pPr>
        <w:pStyle w:val="Normal"/>
        <w:spacing w:lineRule="exact" w:line="360" w:before="0" w:after="80"/>
        <w:ind w:firstLine="709"/>
        <w:rPr/>
      </w:pPr>
      <w:r>
        <w:rPr>
          <w:rFonts w:eastAsia="Times New Roman" w:cs="Times New Roman"/>
          <w:sz w:val="28"/>
          <w:szCs w:val="28"/>
        </w:rPr>
        <w:t>publication of candidates no less than 3 months in advance;</w:t>
      </w:r>
    </w:p>
    <w:p>
      <w:pPr>
        <w:pStyle w:val="Normal"/>
        <w:spacing w:lineRule="exact" w:line="360" w:before="0" w:after="80"/>
        <w:ind w:firstLine="709"/>
        <w:rPr/>
      </w:pPr>
      <w:r>
        <w:rPr>
          <w:rFonts w:eastAsia="Times New Roman" w:cs="Times New Roman"/>
          <w:sz w:val="28"/>
          <w:szCs w:val="28"/>
        </w:rPr>
        <w:t>consideration of the principle of gender, age, and regional balance.</w:t>
      </w:r>
    </w:p>
    <w:p>
      <w:pPr>
        <w:pStyle w:val="Normal"/>
        <w:spacing w:lineRule="exact" w:line="360" w:before="0" w:after="80"/>
        <w:ind w:firstLine="709"/>
        <w:rPr/>
      </w:pPr>
      <w:r>
        <w:rPr>
          <w:rFonts w:eastAsia="Times New Roman" w:cs="Times New Roman"/>
          <w:sz w:val="28"/>
          <w:szCs w:val="28"/>
        </w:rPr>
        <w:t>The transfer of powers occurs within 30 days of the approval of the new delegation by the Council of Four.</w:t>
      </w:r>
    </w:p>
    <w:p>
      <w:pPr>
        <w:pStyle w:val="Normal"/>
        <w:spacing w:lineRule="exact" w:line="360" w:before="0" w:after="80"/>
        <w:ind w:firstLine="709"/>
        <w:rPr/>
      </w:pPr>
      <w:r>
        <w:rPr>
          <w:rFonts w:eastAsia="Times New Roman" w:cs="Times New Roman"/>
          <w:b/>
          <w:bCs/>
          <w:sz w:val="28"/>
          <w:szCs w:val="28"/>
        </w:rPr>
        <w:t>Article 18. Extraordinary Rotation</w:t>
      </w:r>
    </w:p>
    <w:p>
      <w:pPr>
        <w:pStyle w:val="Normal"/>
        <w:spacing w:lineRule="exact" w:line="360" w:before="0" w:after="80"/>
        <w:ind w:firstLine="709"/>
        <w:rPr/>
      </w:pPr>
      <w:r>
        <w:rPr>
          <w:rFonts w:eastAsia="Times New Roman" w:cs="Times New Roman"/>
          <w:sz w:val="28"/>
          <w:szCs w:val="28"/>
        </w:rPr>
        <w:t>If a whale systematically violates the principles of this Constitution or is unable to perform its functions, the Council of Four may, by a majority of 3 out of 4 votes, initiate an early rotation. In this case, the bloc is obligated to conduct an emergency re-formation of its delegation within 3 months.</w:t>
      </w:r>
    </w:p>
    <w:p>
      <w:pPr>
        <w:pStyle w:val="Normal"/>
        <w:spacing w:lineRule="exact" w:line="360" w:before="0" w:after="80"/>
        <w:ind w:firstLine="709"/>
        <w:rPr/>
      </w:pPr>
      <w:r>
        <w:rPr>
          <w:rFonts w:eastAsia="Times New Roman" w:cs="Times New Roman"/>
          <w:sz w:val="28"/>
          <w:szCs w:val="28"/>
        </w:rPr>
        <w:t>Chapter 6. The International Oversight Council</w:t>
      </w:r>
    </w:p>
    <w:p>
      <w:pPr>
        <w:pStyle w:val="Normal"/>
        <w:spacing w:lineRule="exact" w:line="360" w:before="0" w:after="80"/>
        <w:ind w:firstLine="709"/>
        <w:rPr/>
      </w:pPr>
      <w:r>
        <w:rPr>
          <w:rFonts w:eastAsia="Times New Roman" w:cs="Times New Roman"/>
          <w:b/>
          <w:bCs/>
          <w:sz w:val="28"/>
          <w:szCs w:val="28"/>
        </w:rPr>
        <w:t>Article 19. Composition and Formation</w:t>
      </w:r>
    </w:p>
    <w:p>
      <w:pPr>
        <w:pStyle w:val="Normal"/>
        <w:spacing w:lineRule="exact" w:line="360" w:before="0" w:after="80"/>
        <w:ind w:firstLine="709"/>
        <w:rPr/>
      </w:pPr>
      <w:r>
        <w:rPr>
          <w:rFonts w:eastAsia="Times New Roman" w:cs="Times New Roman"/>
          <w:sz w:val="28"/>
          <w:szCs w:val="28"/>
        </w:rPr>
        <w:t>To ensure the legitimacy of the system, an International Oversight Council is established, consisting of 9 independent experts:</w:t>
      </w:r>
    </w:p>
    <w:p>
      <w:pPr>
        <w:pStyle w:val="Normal"/>
        <w:spacing w:lineRule="exact" w:line="360" w:before="0" w:after="80"/>
        <w:ind w:firstLine="709"/>
        <w:rPr/>
      </w:pPr>
      <w:r>
        <w:rPr>
          <w:rFonts w:eastAsia="Times New Roman" w:cs="Times New Roman"/>
          <w:sz w:val="28"/>
          <w:szCs w:val="28"/>
        </w:rPr>
        <w:t>3 experts delegated by the UN General Assembly (one from each of the three UN regional blocs);</w:t>
      </w:r>
    </w:p>
    <w:p>
      <w:pPr>
        <w:pStyle w:val="Normal"/>
        <w:spacing w:lineRule="exact" w:line="360" w:before="0" w:after="80"/>
        <w:ind w:firstLine="709"/>
        <w:rPr/>
      </w:pPr>
      <w:r>
        <w:rPr>
          <w:rFonts w:eastAsia="Times New Roman" w:cs="Times New Roman"/>
          <w:sz w:val="28"/>
          <w:szCs w:val="28"/>
        </w:rPr>
        <w:t>3 experts elected by international non-governmental organizations in the fields of human rights, technological ethics, and sustainable development;</w:t>
      </w:r>
    </w:p>
    <w:p>
      <w:pPr>
        <w:pStyle w:val="Normal"/>
        <w:spacing w:lineRule="exact" w:line="360" w:before="0" w:after="80"/>
        <w:ind w:firstLine="709"/>
        <w:rPr/>
      </w:pPr>
      <w:r>
        <w:rPr>
          <w:rFonts w:eastAsia="Times New Roman" w:cs="Times New Roman"/>
          <w:sz w:val="28"/>
          <w:szCs w:val="28"/>
        </w:rPr>
        <w:t>3 experts appointed by agreement of the four whales from among authoritative scholars and philosophers not affiliated with governments or corporations.</w:t>
      </w:r>
    </w:p>
    <w:p>
      <w:pPr>
        <w:pStyle w:val="Normal"/>
        <w:spacing w:lineRule="exact" w:line="360" w:before="0" w:after="80"/>
        <w:ind w:firstLine="709"/>
        <w:rPr/>
      </w:pPr>
      <w:r>
        <w:rPr>
          <w:rFonts w:eastAsia="Times New Roman" w:cs="Times New Roman"/>
          <w:sz w:val="28"/>
          <w:szCs w:val="28"/>
        </w:rPr>
        <w:t>The term of office of Council members is 6 years, without the right of immediate re-election. Rotation occurs in stages (every two years, one-third of the composition is renewed).</w:t>
      </w:r>
    </w:p>
    <w:p>
      <w:pPr>
        <w:pStyle w:val="Normal"/>
        <w:spacing w:lineRule="exact" w:line="360" w:before="0" w:after="80"/>
        <w:ind w:firstLine="709"/>
        <w:rPr/>
      </w:pPr>
      <w:r>
        <w:rPr>
          <w:rFonts w:eastAsia="Times New Roman" w:cs="Times New Roman"/>
          <w:b/>
          <w:bCs/>
          <w:sz w:val="28"/>
          <w:szCs w:val="28"/>
        </w:rPr>
        <w:t>Article 20. Powers of the Oversight Council</w:t>
      </w:r>
    </w:p>
    <w:p>
      <w:pPr>
        <w:pStyle w:val="Normal"/>
        <w:spacing w:lineRule="exact" w:line="360" w:before="0" w:after="80"/>
        <w:ind w:firstLine="709"/>
        <w:rPr/>
      </w:pPr>
      <w:r>
        <w:rPr>
          <w:rFonts w:eastAsia="Times New Roman" w:cs="Times New Roman"/>
          <w:sz w:val="28"/>
          <w:szCs w:val="28"/>
        </w:rPr>
        <w:t>To conduct an annual audit of the whales' activities for compliance with the Declaration and this Constitution.</w:t>
      </w:r>
    </w:p>
    <w:p>
      <w:pPr>
        <w:pStyle w:val="Normal"/>
        <w:spacing w:lineRule="exact" w:line="360" w:before="0" w:after="80"/>
        <w:ind w:firstLine="709"/>
        <w:rPr/>
      </w:pPr>
      <w:r>
        <w:rPr>
          <w:rFonts w:eastAsia="Times New Roman" w:cs="Times New Roman"/>
          <w:sz w:val="28"/>
          <w:szCs w:val="28"/>
        </w:rPr>
        <w:t>To consider complaints from citizens and organizations regarding the actions of whales.</w:t>
      </w:r>
    </w:p>
    <w:p>
      <w:pPr>
        <w:pStyle w:val="Normal"/>
        <w:spacing w:lineRule="exact" w:line="360" w:before="0" w:after="80"/>
        <w:ind w:firstLine="709"/>
        <w:rPr/>
      </w:pPr>
      <w:r>
        <w:rPr>
          <w:rFonts w:eastAsia="Times New Roman" w:cs="Times New Roman"/>
          <w:sz w:val="28"/>
          <w:szCs w:val="28"/>
        </w:rPr>
        <w:t>To provide conclusions on the existence of grounds for early rotation.</w:t>
      </w:r>
    </w:p>
    <w:p>
      <w:pPr>
        <w:pStyle w:val="Normal"/>
        <w:spacing w:lineRule="exact" w:line="360" w:before="0" w:after="80"/>
        <w:ind w:firstLine="709"/>
        <w:rPr/>
      </w:pPr>
      <w:r>
        <w:rPr>
          <w:rFonts w:eastAsia="Times New Roman" w:cs="Times New Roman"/>
          <w:sz w:val="28"/>
          <w:szCs w:val="28"/>
        </w:rPr>
        <w:t>To participate in the procedure for amending the Constitution (Article 22).</w:t>
      </w:r>
    </w:p>
    <w:p>
      <w:pPr>
        <w:pStyle w:val="Normal"/>
        <w:spacing w:lineRule="exact" w:line="360" w:before="0" w:after="80"/>
        <w:ind w:firstLine="709"/>
        <w:rPr/>
      </w:pPr>
      <w:r>
        <w:rPr>
          <w:rFonts w:eastAsia="Times New Roman" w:cs="Times New Roman"/>
          <w:sz w:val="28"/>
          <w:szCs w:val="28"/>
        </w:rPr>
        <w:t>To publish an annual report on the state of the multi-intelligent civilization.</w:t>
      </w:r>
    </w:p>
    <w:p>
      <w:pPr>
        <w:pStyle w:val="Normal"/>
        <w:spacing w:lineRule="exact" w:line="360" w:before="0" w:after="80"/>
        <w:ind w:firstLine="709"/>
        <w:rPr/>
      </w:pPr>
      <w:r>
        <w:rPr>
          <w:rFonts w:eastAsia="Times New Roman" w:cs="Times New Roman"/>
          <w:sz w:val="28"/>
          <w:szCs w:val="28"/>
        </w:rPr>
        <w:t>All materials of the Oversight Council are open.</w:t>
      </w:r>
    </w:p>
    <w:p>
      <w:pPr>
        <w:pStyle w:val="Normal"/>
        <w:spacing w:lineRule="exact" w:line="360" w:before="0" w:after="80"/>
        <w:ind w:firstLine="709"/>
        <w:rPr/>
      </w:pPr>
      <w:r>
        <w:rPr>
          <w:rFonts w:eastAsia="Times New Roman" w:cs="Times New Roman"/>
          <w:sz w:val="28"/>
          <w:szCs w:val="28"/>
        </w:rPr>
        <w:t>Chapter 7. Amendment Procedures and Development</w:t>
      </w:r>
    </w:p>
    <w:p>
      <w:pPr>
        <w:pStyle w:val="Normal"/>
        <w:spacing w:lineRule="exact" w:line="360" w:before="0" w:after="80"/>
        <w:ind w:firstLine="709"/>
        <w:rPr/>
      </w:pPr>
      <w:r>
        <w:rPr>
          <w:rFonts w:eastAsia="Times New Roman" w:cs="Times New Roman"/>
          <w:b/>
          <w:bCs/>
          <w:sz w:val="28"/>
          <w:szCs w:val="28"/>
        </w:rPr>
        <w:t>Article 21. Living Character of the Constitution</w:t>
      </w:r>
    </w:p>
    <w:p>
      <w:pPr>
        <w:pStyle w:val="Normal"/>
        <w:spacing w:lineRule="exact" w:line="360" w:before="0" w:after="80"/>
        <w:ind w:firstLine="709"/>
        <w:rPr/>
      </w:pPr>
      <w:r>
        <w:rPr>
          <w:rFonts w:eastAsia="Times New Roman" w:cs="Times New Roman"/>
          <w:sz w:val="28"/>
          <w:szCs w:val="28"/>
        </w:rPr>
        <w:t>This Constitution is a living document. It may be supplemented and refined as technologies develop, as civilizational competencies change, and as experience in symbiotic governance accumulates.</w:t>
      </w:r>
    </w:p>
    <w:p>
      <w:pPr>
        <w:pStyle w:val="Normal"/>
        <w:spacing w:lineRule="exact" w:line="360" w:before="0" w:after="80"/>
        <w:ind w:firstLine="709"/>
        <w:rPr/>
      </w:pPr>
      <w:r>
        <w:rPr>
          <w:rFonts w:eastAsia="Times New Roman" w:cs="Times New Roman"/>
          <w:b/>
          <w:bCs/>
          <w:sz w:val="28"/>
          <w:szCs w:val="28"/>
        </w:rPr>
        <w:t>Article 22. Amendment Procedure</w:t>
      </w:r>
    </w:p>
    <w:p>
      <w:pPr>
        <w:pStyle w:val="Normal"/>
        <w:spacing w:lineRule="exact" w:line="360" w:before="0" w:after="80"/>
        <w:ind w:firstLine="709"/>
        <w:rPr/>
      </w:pPr>
      <w:r>
        <w:rPr>
          <w:rFonts w:eastAsia="Times New Roman" w:cs="Times New Roman"/>
          <w:sz w:val="28"/>
          <w:szCs w:val="28"/>
        </w:rPr>
        <w:t>Amendments to the Constitution are introduced on the initiative of any whale or the International Oversight Council. For the adoption of an amendment, the following is required:</w:t>
      </w:r>
    </w:p>
    <w:p>
      <w:pPr>
        <w:pStyle w:val="Normal"/>
        <w:spacing w:lineRule="exact" w:line="360" w:before="0" w:after="80"/>
        <w:ind w:firstLine="709"/>
        <w:rPr/>
      </w:pPr>
      <w:r>
        <w:rPr>
          <w:rFonts w:eastAsia="Times New Roman" w:cs="Times New Roman"/>
          <w:sz w:val="28"/>
          <w:szCs w:val="28"/>
        </w:rPr>
        <w:t>a unanimous decision of all four whales;</w:t>
      </w:r>
    </w:p>
    <w:p>
      <w:pPr>
        <w:pStyle w:val="Normal"/>
        <w:spacing w:lineRule="exact" w:line="360" w:before="0" w:after="80"/>
        <w:ind w:firstLine="709"/>
        <w:rPr/>
      </w:pPr>
      <w:r>
        <w:rPr>
          <w:rFonts w:eastAsia="Times New Roman" w:cs="Times New Roman"/>
          <w:sz w:val="28"/>
          <w:szCs w:val="28"/>
        </w:rPr>
        <w:t>approval of the International Oversight Council (simple majority);</w:t>
      </w:r>
    </w:p>
    <w:p>
      <w:pPr>
        <w:pStyle w:val="Normal"/>
        <w:spacing w:lineRule="exact" w:line="360" w:before="0" w:after="80"/>
        <w:ind w:firstLine="709"/>
        <w:rPr/>
      </w:pPr>
      <w:r>
        <w:rPr>
          <w:rFonts w:eastAsia="Times New Roman" w:cs="Times New Roman"/>
          <w:sz w:val="28"/>
          <w:szCs w:val="28"/>
        </w:rPr>
        <w:t>public discussion lasting no less than 6 months.</w:t>
      </w:r>
    </w:p>
    <w:p>
      <w:pPr>
        <w:pStyle w:val="Normal"/>
        <w:spacing w:lineRule="exact" w:line="360" w:before="0" w:after="80"/>
        <w:ind w:firstLine="709"/>
        <w:rPr/>
      </w:pPr>
      <w:r>
        <w:rPr>
          <w:rFonts w:eastAsia="Times New Roman" w:cs="Times New Roman"/>
          <w:b/>
          <w:bCs/>
          <w:sz w:val="28"/>
          <w:szCs w:val="28"/>
        </w:rPr>
        <w:t>Article 23. Interpretation</w:t>
      </w:r>
    </w:p>
    <w:p>
      <w:pPr>
        <w:pStyle w:val="Normal"/>
        <w:spacing w:lineRule="exact" w:line="360" w:before="0" w:after="80"/>
        <w:ind w:firstLine="709"/>
        <w:rPr/>
      </w:pPr>
      <w:r>
        <w:rPr>
          <w:rFonts w:eastAsia="Times New Roman" w:cs="Times New Roman"/>
          <w:sz w:val="28"/>
          <w:szCs w:val="28"/>
        </w:rPr>
        <w:t>In the event of ambiguity in the provisions of the Constitution, interpretation is provided by the Council of Four, taking into account the conclusion of the International Oversight Council and in the spirit of the principles of the Declaration of Coevolutionary Symbiosis.</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10</Pages>
  <Words>2743</Words>
  <Characters>15596</Characters>
  <CharactersWithSpaces>18191</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2026-03-29T18:11:52Z</dcterms:created>
  <dc:creator>Un-named</dc:creator>
  <dc:description/>
  <dc:language>ru-RU</dc:language>
  <cp:lastModifiedBy/>
  <dcterms:modified xsi:type="dcterms:W3CDTF">2026-03-29T21:26:46Z</dcterms:modified>
  <cp:revision>2</cp:revision>
  <dc:subject/>
  <dc:title/>
</cp:coreProperties>
</file>