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004" w14:textId="77777777" w:rsidR="00A26861" w:rsidRDefault="00A26861" w:rsidP="002F007F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76807" wp14:editId="4B1EA444">
                <wp:simplePos x="0" y="0"/>
                <wp:positionH relativeFrom="margin">
                  <wp:posOffset>285750</wp:posOffset>
                </wp:positionH>
                <wp:positionV relativeFrom="paragraph">
                  <wp:posOffset>-133350</wp:posOffset>
                </wp:positionV>
                <wp:extent cx="620077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38150"/>
                        </a:xfrm>
                        <a:prstGeom prst="rect">
                          <a:avLst/>
                        </a:prstGeom>
                        <a:solidFill>
                          <a:srgbClr val="011E41"/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C186B" w14:textId="77777777" w:rsidR="00A26861" w:rsidRPr="0008424C" w:rsidRDefault="00A26861" w:rsidP="00442D6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8424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Edinburgh Award </w:t>
                            </w:r>
                            <w:r w:rsidR="00442D63">
                              <w:rPr>
                                <w:b/>
                                <w:sz w:val="40"/>
                                <w:szCs w:val="40"/>
                              </w:rPr>
                              <w:t>in</w:t>
                            </w:r>
                            <w:r w:rsidRPr="0008424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6425">
                              <w:rPr>
                                <w:b/>
                                <w:sz w:val="40"/>
                                <w:szCs w:val="40"/>
                              </w:rPr>
                              <w:t>Global Employability</w:t>
                            </w:r>
                          </w:p>
                          <w:p w14:paraId="03619A31" w14:textId="77777777" w:rsidR="00A26861" w:rsidRDefault="00A26861" w:rsidP="00A268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6807" id="Rectangle 1" o:spid="_x0000_s1026" style="position:absolute;left:0;text-align:left;margin-left:22.5pt;margin-top:-10.5pt;width:488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" fillcolor="#011e41" strokecolor="#1f4d78 [1604]" strokeweight="1pt">
                <v:textbox>
                  <w:txbxContent>
                    <w:p w14:paraId="549C186B" w14:textId="77777777" w:rsidR="00A26861" w:rsidRPr="0008424C" w:rsidRDefault="00A26861" w:rsidP="00442D6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8424C">
                        <w:rPr>
                          <w:b/>
                          <w:sz w:val="40"/>
                          <w:szCs w:val="40"/>
                        </w:rPr>
                        <w:t xml:space="preserve">Edinburgh Award </w:t>
                      </w:r>
                      <w:r w:rsidR="00442D63">
                        <w:rPr>
                          <w:b/>
                          <w:sz w:val="40"/>
                          <w:szCs w:val="40"/>
                        </w:rPr>
                        <w:t>in</w:t>
                      </w:r>
                      <w:r w:rsidRPr="0008424C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6F6425">
                        <w:rPr>
                          <w:b/>
                          <w:sz w:val="40"/>
                          <w:szCs w:val="40"/>
                        </w:rPr>
                        <w:t>Global Employability</w:t>
                      </w:r>
                    </w:p>
                    <w:p w14:paraId="03619A31" w14:textId="77777777" w:rsidR="00A26861" w:rsidRDefault="00A26861" w:rsidP="00A268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D59F34" w14:textId="77777777" w:rsidR="00A26861" w:rsidRDefault="00A26861" w:rsidP="00A26861">
      <w:pPr>
        <w:jc w:val="center"/>
        <w:rPr>
          <w:b/>
          <w:color w:val="011E41"/>
          <w:sz w:val="40"/>
          <w:szCs w:val="40"/>
        </w:rPr>
      </w:pPr>
      <w:r w:rsidRPr="009B15E9">
        <w:rPr>
          <w:b/>
          <w:color w:val="011E41"/>
          <w:sz w:val="40"/>
          <w:szCs w:val="40"/>
        </w:rPr>
        <w:t>Activity Log</w:t>
      </w:r>
    </w:p>
    <w:p w14:paraId="1F49815C" w14:textId="53D197E2" w:rsidR="003E1422" w:rsidRDefault="003E1422" w:rsidP="003E1422">
      <w:pPr>
        <w:rPr>
          <w:bCs/>
          <w:color w:val="011E41"/>
          <w:sz w:val="20"/>
          <w:szCs w:val="20"/>
        </w:rPr>
      </w:pPr>
      <w:r w:rsidRPr="003E1422">
        <w:rPr>
          <w:bCs/>
          <w:color w:val="011E41"/>
          <w:sz w:val="20"/>
          <w:szCs w:val="20"/>
        </w:rPr>
        <w:t xml:space="preserve">Students are encouraged to keep this document updated throughout their Edinburgh Award journey </w:t>
      </w:r>
      <w:r w:rsidR="002E746B">
        <w:rPr>
          <w:bCs/>
          <w:color w:val="011E41"/>
          <w:sz w:val="20"/>
          <w:szCs w:val="20"/>
        </w:rPr>
        <w:t>to support their reflection. Students</w:t>
      </w:r>
      <w:r w:rsidRPr="003E1422">
        <w:rPr>
          <w:bCs/>
          <w:color w:val="011E41"/>
          <w:sz w:val="20"/>
          <w:szCs w:val="20"/>
        </w:rPr>
        <w:t xml:space="preserve"> will be invited to submit a </w:t>
      </w:r>
      <w:r w:rsidR="002E746B">
        <w:rPr>
          <w:bCs/>
          <w:color w:val="011E41"/>
          <w:sz w:val="20"/>
          <w:szCs w:val="20"/>
        </w:rPr>
        <w:t xml:space="preserve">draft version mid-way through and </w:t>
      </w:r>
      <w:r w:rsidR="002E746B" w:rsidRPr="003E1422">
        <w:rPr>
          <w:bCs/>
          <w:color w:val="011E41"/>
          <w:sz w:val="20"/>
          <w:szCs w:val="20"/>
        </w:rPr>
        <w:t xml:space="preserve">completed version </w:t>
      </w:r>
      <w:r w:rsidRPr="003E1422">
        <w:rPr>
          <w:bCs/>
          <w:color w:val="011E41"/>
          <w:sz w:val="20"/>
          <w:szCs w:val="20"/>
        </w:rPr>
        <w:t>at the end o</w:t>
      </w:r>
      <w:r w:rsidR="00E97798">
        <w:rPr>
          <w:bCs/>
          <w:color w:val="011E41"/>
          <w:sz w:val="20"/>
          <w:szCs w:val="20"/>
        </w:rPr>
        <w:t>f the Award as evidence of the required 50</w:t>
      </w:r>
      <w:r w:rsidRPr="003E1422">
        <w:rPr>
          <w:bCs/>
          <w:color w:val="011E41"/>
          <w:sz w:val="20"/>
          <w:szCs w:val="20"/>
        </w:rPr>
        <w:t xml:space="preserve"> learning hours</w:t>
      </w:r>
      <w:r w:rsidR="00E97798">
        <w:rPr>
          <w:bCs/>
          <w:color w:val="011E41"/>
          <w:sz w:val="20"/>
          <w:szCs w:val="20"/>
        </w:rPr>
        <w:t xml:space="preserve"> required to achieve the Award for Global Employability run by the Business School’s Student Development Team</w:t>
      </w:r>
      <w:r w:rsidRPr="003E1422">
        <w:rPr>
          <w:bCs/>
          <w:color w:val="011E41"/>
          <w:sz w:val="20"/>
          <w:szCs w:val="20"/>
        </w:rPr>
        <w:t>.</w:t>
      </w:r>
    </w:p>
    <w:p w14:paraId="2ABCAA2C" w14:textId="01CFADF9" w:rsidR="002E746B" w:rsidRPr="003E1422" w:rsidRDefault="002E746B" w:rsidP="002E746B">
      <w:pPr>
        <w:jc w:val="center"/>
        <w:rPr>
          <w:bCs/>
          <w:color w:val="011E41"/>
          <w:sz w:val="20"/>
          <w:szCs w:val="20"/>
        </w:rPr>
      </w:pPr>
      <w:r>
        <w:rPr>
          <w:bCs/>
          <w:color w:val="011E41"/>
          <w:sz w:val="20"/>
          <w:szCs w:val="20"/>
        </w:rPr>
        <w:t xml:space="preserve">Please see the following page for further guidance on what’s involved to complete the Award: </w:t>
      </w:r>
      <w:hyperlink r:id="rId8" w:history="1">
        <w:r w:rsidRPr="00802E16">
          <w:rPr>
            <w:rStyle w:val="Hyperlink"/>
            <w:bCs/>
            <w:sz w:val="20"/>
            <w:szCs w:val="20"/>
          </w:rPr>
          <w:t>https://development.business-school.ed.ac.uk/msc/skills/professional-development/structured</w:t>
        </w:r>
      </w:hyperlink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625" w14:paraId="75A5642C" w14:textId="77777777" w:rsidTr="00C2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1F45673" w14:textId="08B5BD71" w:rsidR="00C23625" w:rsidRDefault="00C23625" w:rsidP="00C23625">
            <w:pPr>
              <w:rPr>
                <w:b w:val="0"/>
                <w:color w:val="011E41"/>
                <w:sz w:val="36"/>
                <w:szCs w:val="36"/>
              </w:rPr>
            </w:pPr>
            <w:r>
              <w:rPr>
                <w:b w:val="0"/>
                <w:color w:val="011E41"/>
                <w:sz w:val="36"/>
                <w:szCs w:val="36"/>
              </w:rPr>
              <w:t>Name</w:t>
            </w:r>
            <w:r w:rsidR="000B1B7B">
              <w:rPr>
                <w:b w:val="0"/>
                <w:color w:val="011E41"/>
                <w:sz w:val="36"/>
                <w:szCs w:val="36"/>
              </w:rPr>
              <w:t xml:space="preserve"> &amp; Student ID</w:t>
            </w:r>
            <w:r>
              <w:rPr>
                <w:b w:val="0"/>
                <w:color w:val="011E41"/>
                <w:sz w:val="36"/>
                <w:szCs w:val="36"/>
              </w:rPr>
              <w:t xml:space="preserve">: </w:t>
            </w:r>
            <w:r w:rsidR="00626B6C">
              <w:rPr>
                <w:b w:val="0"/>
                <w:color w:val="011E41"/>
                <w:sz w:val="36"/>
                <w:szCs w:val="36"/>
              </w:rPr>
              <w:t>H</w:t>
            </w:r>
            <w:r w:rsidR="00626B6C">
              <w:rPr>
                <w:rFonts w:hint="eastAsia"/>
                <w:b w:val="0"/>
                <w:color w:val="011E41"/>
                <w:sz w:val="36"/>
                <w:szCs w:val="36"/>
                <w:lang w:eastAsia="zh-CN"/>
              </w:rPr>
              <w:t>ao</w:t>
            </w:r>
            <w:r w:rsidR="00626B6C">
              <w:rPr>
                <w:b w:val="0"/>
                <w:color w:val="011E41"/>
                <w:sz w:val="36"/>
                <w:szCs w:val="36"/>
              </w:rPr>
              <w:t xml:space="preserve"> Chen &amp; S2470818</w:t>
            </w:r>
          </w:p>
        </w:tc>
      </w:tr>
    </w:tbl>
    <w:p w14:paraId="6500E97D" w14:textId="77777777" w:rsidR="003E1422" w:rsidRDefault="003E1422" w:rsidP="003E1422">
      <w:pPr>
        <w:pStyle w:val="ListParagraph"/>
        <w:jc w:val="both"/>
        <w:rPr>
          <w:b/>
          <w:color w:val="011E41"/>
          <w:sz w:val="32"/>
          <w:szCs w:val="32"/>
        </w:rPr>
      </w:pPr>
    </w:p>
    <w:p w14:paraId="6F0A43D6" w14:textId="77777777" w:rsidR="006C40FE" w:rsidRDefault="006C40FE" w:rsidP="006C40FE">
      <w:pPr>
        <w:pStyle w:val="ListParagraph"/>
        <w:numPr>
          <w:ilvl w:val="0"/>
          <w:numId w:val="1"/>
        </w:numPr>
        <w:jc w:val="both"/>
        <w:rPr>
          <w:b/>
          <w:color w:val="011E41"/>
          <w:sz w:val="32"/>
          <w:szCs w:val="32"/>
        </w:rPr>
      </w:pPr>
      <w:r>
        <w:rPr>
          <w:b/>
          <w:color w:val="011E41"/>
          <w:sz w:val="32"/>
          <w:szCs w:val="32"/>
        </w:rPr>
        <w:t>Group Input sessions &amp; reflections</w:t>
      </w:r>
      <w:r w:rsidR="00442D63">
        <w:rPr>
          <w:b/>
          <w:color w:val="011E41"/>
          <w:sz w:val="32"/>
          <w:szCs w:val="32"/>
        </w:rPr>
        <w:t>*</w:t>
      </w:r>
      <w:r>
        <w:rPr>
          <w:b/>
          <w:color w:val="011E41"/>
          <w:sz w:val="32"/>
          <w:szCs w:val="32"/>
        </w:rPr>
        <w:t xml:space="preserve"> (minimum of 10 hours)</w:t>
      </w:r>
    </w:p>
    <w:p w14:paraId="77D96A5D" w14:textId="06F6D790" w:rsidR="00E97798" w:rsidRPr="00E97798" w:rsidRDefault="00E97798" w:rsidP="00E97798">
      <w:pPr>
        <w:jc w:val="both"/>
        <w:rPr>
          <w:bCs/>
          <w:color w:val="011E41"/>
        </w:rPr>
      </w:pPr>
      <w:r w:rsidRPr="00E97798">
        <w:rPr>
          <w:bCs/>
          <w:color w:val="011E41"/>
        </w:rPr>
        <w:t xml:space="preserve">You </w:t>
      </w:r>
      <w:r>
        <w:rPr>
          <w:bCs/>
          <w:color w:val="011E41"/>
        </w:rPr>
        <w:t>are</w:t>
      </w:r>
      <w:r w:rsidRPr="00E97798">
        <w:rPr>
          <w:bCs/>
          <w:color w:val="011E41"/>
        </w:rPr>
        <w:t xml:space="preserve"> invited to attend three </w:t>
      </w:r>
      <w:proofErr w:type="gramStart"/>
      <w:r w:rsidRPr="00E97798">
        <w:rPr>
          <w:bCs/>
          <w:color w:val="011E41"/>
        </w:rPr>
        <w:t>compulsory</w:t>
      </w:r>
      <w:proofErr w:type="gramEnd"/>
      <w:r w:rsidRPr="00E97798">
        <w:rPr>
          <w:bCs/>
          <w:color w:val="011E41"/>
        </w:rPr>
        <w:t>, 2 hour Edinburgh Award Input sessions, one in week 1 in September</w:t>
      </w:r>
      <w:r w:rsidR="002E746B">
        <w:rPr>
          <w:bCs/>
          <w:color w:val="011E41"/>
        </w:rPr>
        <w:t xml:space="preserve"> (which will be timetabled for your MSc programme)</w:t>
      </w:r>
      <w:r w:rsidRPr="00E97798">
        <w:rPr>
          <w:bCs/>
          <w:color w:val="011E41"/>
        </w:rPr>
        <w:t xml:space="preserve">, one at the start of semester 2 and one at the end of semester 2. You will be required to submit </w:t>
      </w:r>
      <w:r w:rsidR="002E746B">
        <w:rPr>
          <w:bCs/>
          <w:color w:val="011E41"/>
        </w:rPr>
        <w:t xml:space="preserve">two </w:t>
      </w:r>
      <w:proofErr w:type="gramStart"/>
      <w:r>
        <w:rPr>
          <w:bCs/>
          <w:color w:val="011E41"/>
        </w:rPr>
        <w:t>250 word</w:t>
      </w:r>
      <w:proofErr w:type="gramEnd"/>
      <w:r>
        <w:rPr>
          <w:bCs/>
          <w:color w:val="011E41"/>
        </w:rPr>
        <w:t xml:space="preserve"> </w:t>
      </w:r>
      <w:r w:rsidRPr="00E97798">
        <w:rPr>
          <w:bCs/>
          <w:color w:val="011E41"/>
        </w:rPr>
        <w:t>reflective journal</w:t>
      </w:r>
      <w:r>
        <w:rPr>
          <w:bCs/>
          <w:color w:val="011E41"/>
        </w:rPr>
        <w:t>s</w:t>
      </w:r>
      <w:r w:rsidRPr="00E97798">
        <w:rPr>
          <w:bCs/>
          <w:color w:val="011E41"/>
        </w:rPr>
        <w:t xml:space="preserve"> </w:t>
      </w:r>
      <w:r>
        <w:rPr>
          <w:bCs/>
          <w:color w:val="011E41"/>
        </w:rPr>
        <w:t>after the first 2 Input sessions and then your final overall reflection (800 words) after the third/final Input session</w:t>
      </w:r>
      <w:r w:rsidRPr="00E97798">
        <w:rPr>
          <w:bCs/>
          <w:color w:val="011E41"/>
        </w:rPr>
        <w:t>.</w:t>
      </w:r>
      <w:r w:rsidR="002E746B">
        <w:rPr>
          <w:bCs/>
          <w:color w:val="011E41"/>
        </w:rPr>
        <w:t xml:space="preserve"> You will also be required to rate your skills at three points in the year via a short survey.</w:t>
      </w:r>
      <w:r w:rsidRPr="00E97798">
        <w:rPr>
          <w:bCs/>
          <w:color w:val="011E41"/>
        </w:rPr>
        <w:t xml:space="preserve"> </w:t>
      </w:r>
      <w:r w:rsidR="002E746B">
        <w:rPr>
          <w:bCs/>
          <w:color w:val="011E41"/>
        </w:rPr>
        <w:t>Attendance at Input sessions plus reflections plus skills surveys</w:t>
      </w:r>
      <w:r w:rsidRPr="00E97798">
        <w:rPr>
          <w:bCs/>
          <w:color w:val="011E41"/>
        </w:rPr>
        <w:t xml:space="preserve"> will equate to 10 learning hours.  </w:t>
      </w:r>
    </w:p>
    <w:tbl>
      <w:tblPr>
        <w:tblStyle w:val="TableGrid"/>
        <w:tblW w:w="10774" w:type="dxa"/>
        <w:tblInd w:w="-5" w:type="dxa"/>
        <w:tblLook w:val="04A0" w:firstRow="1" w:lastRow="0" w:firstColumn="1" w:lastColumn="0" w:noHBand="0" w:noVBand="1"/>
      </w:tblPr>
      <w:tblGrid>
        <w:gridCol w:w="1278"/>
        <w:gridCol w:w="8111"/>
        <w:gridCol w:w="1385"/>
      </w:tblGrid>
      <w:tr w:rsidR="006C40FE" w14:paraId="2C1E4073" w14:textId="77777777" w:rsidTr="002E746B">
        <w:tc>
          <w:tcPr>
            <w:tcW w:w="709" w:type="dxa"/>
            <w:shd w:val="clear" w:color="auto" w:fill="DEEAF6" w:themeFill="accent1" w:themeFillTint="33"/>
          </w:tcPr>
          <w:p w14:paraId="6AD27B47" w14:textId="77777777" w:rsidR="006C40FE" w:rsidRPr="003E1422" w:rsidRDefault="006C40FE" w:rsidP="009F343A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Date</w:t>
            </w:r>
          </w:p>
        </w:tc>
        <w:tc>
          <w:tcPr>
            <w:tcW w:w="8647" w:type="dxa"/>
            <w:shd w:val="clear" w:color="auto" w:fill="DEEAF6" w:themeFill="accent1" w:themeFillTint="33"/>
          </w:tcPr>
          <w:p w14:paraId="27D0389F" w14:textId="77777777" w:rsidR="006C40FE" w:rsidRPr="003E1422" w:rsidRDefault="006C40FE" w:rsidP="003E1422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 xml:space="preserve">Activity Details </w:t>
            </w:r>
            <w:r w:rsidR="003E1422" w:rsidRPr="003E1422">
              <w:rPr>
                <w:b/>
                <w:i/>
                <w:color w:val="011E41"/>
                <w:sz w:val="20"/>
                <w:szCs w:val="20"/>
              </w:rPr>
              <w:t>e.g. name of session,</w:t>
            </w:r>
            <w:r w:rsidRPr="003E1422">
              <w:rPr>
                <w:b/>
                <w:i/>
                <w:color w:val="011E41"/>
                <w:sz w:val="20"/>
                <w:szCs w:val="20"/>
              </w:rPr>
              <w:t xml:space="preserve"> session notes</w:t>
            </w:r>
            <w:r w:rsidR="003E1422" w:rsidRPr="003E1422">
              <w:rPr>
                <w:b/>
                <w:i/>
                <w:color w:val="011E41"/>
                <w:sz w:val="20"/>
                <w:szCs w:val="20"/>
              </w:rPr>
              <w:t>, key learnings &amp; next steps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7A18FFE7" w14:textId="77777777" w:rsidR="006C40FE" w:rsidRPr="003E1422" w:rsidRDefault="006C40FE" w:rsidP="009F343A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Duration (h)</w:t>
            </w:r>
          </w:p>
        </w:tc>
      </w:tr>
      <w:tr w:rsidR="006C40FE" w14:paraId="378C0018" w14:textId="77777777" w:rsidTr="002E746B">
        <w:tc>
          <w:tcPr>
            <w:tcW w:w="709" w:type="dxa"/>
          </w:tcPr>
          <w:p w14:paraId="1F9B3540" w14:textId="1807F43F" w:rsidR="006C40FE" w:rsidRDefault="00626B6C" w:rsidP="009F343A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8/09/2023</w:t>
            </w:r>
          </w:p>
        </w:tc>
        <w:tc>
          <w:tcPr>
            <w:tcW w:w="8647" w:type="dxa"/>
          </w:tcPr>
          <w:p w14:paraId="53A3DBE3" w14:textId="77777777" w:rsidR="006C40FE" w:rsidRDefault="002E746B" w:rsidP="009F343A">
            <w:pPr>
              <w:jc w:val="both"/>
            </w:pPr>
            <w:r>
              <w:t>Edinburgh Award Input 1</w:t>
            </w:r>
          </w:p>
          <w:p w14:paraId="205697F1" w14:textId="3051849A" w:rsidR="00863139" w:rsidRPr="00863139" w:rsidRDefault="00863139" w:rsidP="009F343A">
            <w:pPr>
              <w:jc w:val="both"/>
              <w:rPr>
                <w:i/>
                <w:iCs/>
              </w:rPr>
            </w:pPr>
            <w:r w:rsidRPr="00863139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350FBB2A" w14:textId="3F313D2E" w:rsidR="006C40FE" w:rsidRDefault="00626B6C" w:rsidP="009F343A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6C40FE" w14:paraId="53A62696" w14:textId="77777777" w:rsidTr="002E746B">
        <w:tc>
          <w:tcPr>
            <w:tcW w:w="709" w:type="dxa"/>
          </w:tcPr>
          <w:p w14:paraId="10EC5749" w14:textId="17250F31" w:rsidR="006C40FE" w:rsidRDefault="00626B6C" w:rsidP="009F343A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7/02/2024</w:t>
            </w:r>
          </w:p>
        </w:tc>
        <w:tc>
          <w:tcPr>
            <w:tcW w:w="8647" w:type="dxa"/>
          </w:tcPr>
          <w:p w14:paraId="528288D7" w14:textId="77777777" w:rsidR="006C40FE" w:rsidRDefault="002E746B" w:rsidP="009F343A">
            <w:pPr>
              <w:jc w:val="both"/>
            </w:pPr>
            <w:r>
              <w:t>Edinburgh Award Input 2</w:t>
            </w:r>
          </w:p>
          <w:p w14:paraId="55DD58B2" w14:textId="74C871D9" w:rsidR="00863139" w:rsidRDefault="00863139" w:rsidP="009F343A">
            <w:pPr>
              <w:jc w:val="both"/>
            </w:pPr>
            <w:r w:rsidRPr="00863139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27A081F4" w14:textId="475F2081" w:rsidR="006C40FE" w:rsidRDefault="00626B6C" w:rsidP="009F343A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6C40FE" w14:paraId="28E5D421" w14:textId="77777777" w:rsidTr="002E746B">
        <w:tc>
          <w:tcPr>
            <w:tcW w:w="709" w:type="dxa"/>
          </w:tcPr>
          <w:p w14:paraId="28232422" w14:textId="77777777" w:rsidR="006C40FE" w:rsidRDefault="006C40FE" w:rsidP="009F343A">
            <w:pPr>
              <w:jc w:val="both"/>
            </w:pPr>
          </w:p>
        </w:tc>
        <w:tc>
          <w:tcPr>
            <w:tcW w:w="8647" w:type="dxa"/>
          </w:tcPr>
          <w:p w14:paraId="391D49D7" w14:textId="77777777" w:rsidR="006C40FE" w:rsidRDefault="002E746B" w:rsidP="009F343A">
            <w:pPr>
              <w:jc w:val="both"/>
            </w:pPr>
            <w:r>
              <w:t>Edinburgh Award Input 3</w:t>
            </w:r>
          </w:p>
          <w:p w14:paraId="672DE572" w14:textId="33A6972C" w:rsidR="00863139" w:rsidRDefault="00863139" w:rsidP="009F343A">
            <w:pPr>
              <w:jc w:val="both"/>
            </w:pPr>
            <w:r w:rsidRPr="00863139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66C82FFC" w14:textId="5FC34F28" w:rsidR="006C40FE" w:rsidRDefault="00626B6C" w:rsidP="009F343A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6C40FE" w14:paraId="3F417641" w14:textId="77777777" w:rsidTr="002E746B">
        <w:tc>
          <w:tcPr>
            <w:tcW w:w="9356" w:type="dxa"/>
            <w:gridSpan w:val="2"/>
            <w:shd w:val="clear" w:color="auto" w:fill="E7E6E6" w:themeFill="background2"/>
          </w:tcPr>
          <w:p w14:paraId="1407B9F4" w14:textId="77777777" w:rsidR="006C40FE" w:rsidRPr="00C23625" w:rsidRDefault="006C40FE" w:rsidP="009F343A">
            <w:pPr>
              <w:jc w:val="right"/>
              <w:rPr>
                <w:b/>
              </w:rPr>
            </w:pPr>
            <w:r w:rsidRPr="00C23625"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E7E6E6" w:themeFill="background2"/>
          </w:tcPr>
          <w:p w14:paraId="07756F74" w14:textId="24F9C86F" w:rsidR="006C40FE" w:rsidRPr="007A4DB5" w:rsidRDefault="00626B6C" w:rsidP="009F343A">
            <w:pPr>
              <w:jc w:val="both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0</w:t>
            </w:r>
          </w:p>
        </w:tc>
      </w:tr>
    </w:tbl>
    <w:p w14:paraId="4D626F88" w14:textId="5E743520" w:rsidR="006C40FE" w:rsidRPr="00442D63" w:rsidRDefault="00442D63" w:rsidP="00240894">
      <w:pPr>
        <w:ind w:left="360"/>
        <w:jc w:val="both"/>
        <w:rPr>
          <w:bCs/>
          <w:color w:val="011E41"/>
          <w:sz w:val="24"/>
          <w:szCs w:val="24"/>
        </w:rPr>
      </w:pPr>
      <w:r>
        <w:rPr>
          <w:bCs/>
          <w:color w:val="011E41"/>
          <w:sz w:val="24"/>
          <w:szCs w:val="24"/>
        </w:rPr>
        <w:t>* Award reflection entries</w:t>
      </w:r>
      <w:r w:rsidRPr="00442D63">
        <w:rPr>
          <w:bCs/>
          <w:color w:val="011E41"/>
          <w:sz w:val="24"/>
          <w:szCs w:val="24"/>
        </w:rPr>
        <w:t xml:space="preserve"> </w:t>
      </w:r>
      <w:r w:rsidR="00240894">
        <w:rPr>
          <w:bCs/>
          <w:color w:val="011E41"/>
          <w:sz w:val="24"/>
          <w:szCs w:val="24"/>
        </w:rPr>
        <w:t>are</w:t>
      </w:r>
      <w:r w:rsidRPr="00442D63">
        <w:rPr>
          <w:bCs/>
          <w:color w:val="011E41"/>
          <w:sz w:val="24"/>
          <w:szCs w:val="24"/>
        </w:rPr>
        <w:t xml:space="preserve"> officially submitted via Learn</w:t>
      </w:r>
      <w:r w:rsidR="00240894">
        <w:rPr>
          <w:bCs/>
          <w:color w:val="011E41"/>
          <w:sz w:val="24"/>
          <w:szCs w:val="24"/>
        </w:rPr>
        <w:t xml:space="preserve"> so you don’t need to duplicate your entries in the space above, this space can simply be used to capture your </w:t>
      </w:r>
      <w:r w:rsidR="002E746B">
        <w:rPr>
          <w:bCs/>
          <w:color w:val="011E41"/>
          <w:sz w:val="24"/>
          <w:szCs w:val="24"/>
        </w:rPr>
        <w:t xml:space="preserve">main </w:t>
      </w:r>
      <w:r w:rsidR="00240894">
        <w:rPr>
          <w:bCs/>
          <w:color w:val="011E41"/>
          <w:sz w:val="24"/>
          <w:szCs w:val="24"/>
        </w:rPr>
        <w:t>reflections</w:t>
      </w:r>
      <w:r w:rsidR="002E746B">
        <w:rPr>
          <w:bCs/>
          <w:color w:val="011E41"/>
          <w:sz w:val="24"/>
          <w:szCs w:val="24"/>
        </w:rPr>
        <w:t xml:space="preserve"> and takeaways from </w:t>
      </w:r>
      <w:r w:rsidR="00240894">
        <w:rPr>
          <w:bCs/>
          <w:color w:val="011E41"/>
          <w:sz w:val="24"/>
          <w:szCs w:val="24"/>
        </w:rPr>
        <w:t>the Award input session.</w:t>
      </w:r>
    </w:p>
    <w:p w14:paraId="545D9F07" w14:textId="77777777" w:rsidR="002F007F" w:rsidRDefault="00FE000E" w:rsidP="002F007F">
      <w:pPr>
        <w:pStyle w:val="ListParagraph"/>
        <w:numPr>
          <w:ilvl w:val="0"/>
          <w:numId w:val="1"/>
        </w:numPr>
        <w:jc w:val="both"/>
        <w:rPr>
          <w:b/>
          <w:color w:val="011E41"/>
          <w:sz w:val="32"/>
          <w:szCs w:val="32"/>
        </w:rPr>
      </w:pPr>
      <w:r>
        <w:rPr>
          <w:b/>
          <w:color w:val="011E41"/>
          <w:sz w:val="32"/>
          <w:szCs w:val="32"/>
        </w:rPr>
        <w:t>Skills Training (minimum of 16 hours)</w:t>
      </w:r>
    </w:p>
    <w:p w14:paraId="26AABB97" w14:textId="77777777" w:rsidR="00E97798" w:rsidRPr="00E97798" w:rsidRDefault="00E97798" w:rsidP="00E97798">
      <w:pPr>
        <w:jc w:val="both"/>
        <w:rPr>
          <w:bCs/>
          <w:color w:val="011E41"/>
        </w:rPr>
      </w:pPr>
      <w:r w:rsidRPr="00E97798">
        <w:rPr>
          <w:bCs/>
          <w:color w:val="011E41"/>
        </w:rPr>
        <w:t xml:space="preserve">You are required to complete a range of skills training sessions (in-person and/or on-line) that reflect the key skills you want to develop in as part of the Award. These can be events organised by </w:t>
      </w:r>
      <w:r>
        <w:rPr>
          <w:bCs/>
          <w:color w:val="011E41"/>
        </w:rPr>
        <w:t xml:space="preserve">the </w:t>
      </w:r>
      <w:r w:rsidRPr="00E97798">
        <w:rPr>
          <w:bCs/>
          <w:color w:val="011E41"/>
        </w:rPr>
        <w:t xml:space="preserve">Student Development Team, </w:t>
      </w:r>
      <w:r>
        <w:rPr>
          <w:bCs/>
          <w:color w:val="011E41"/>
        </w:rPr>
        <w:t xml:space="preserve">the Business School, </w:t>
      </w:r>
      <w:r w:rsidRPr="00E97798">
        <w:rPr>
          <w:bCs/>
          <w:color w:val="011E41"/>
        </w:rPr>
        <w:t xml:space="preserve">societies, employers, </w:t>
      </w:r>
      <w:r>
        <w:rPr>
          <w:bCs/>
          <w:color w:val="011E41"/>
        </w:rPr>
        <w:t xml:space="preserve">the University’s </w:t>
      </w:r>
      <w:r w:rsidRPr="00E97798">
        <w:rPr>
          <w:bCs/>
          <w:color w:val="011E41"/>
        </w:rPr>
        <w:t>Careers Service</w:t>
      </w:r>
      <w:r>
        <w:rPr>
          <w:bCs/>
          <w:color w:val="011E41"/>
        </w:rPr>
        <w:t>, LinkedIn Learning, IAD activities</w:t>
      </w:r>
      <w:r w:rsidRPr="00E97798">
        <w:rPr>
          <w:bCs/>
          <w:color w:val="011E41"/>
        </w:rPr>
        <w:t xml:space="preserve"> etc.</w:t>
      </w:r>
    </w:p>
    <w:tbl>
      <w:tblPr>
        <w:tblStyle w:val="TableGrid"/>
        <w:tblW w:w="10774" w:type="dxa"/>
        <w:tblInd w:w="-5" w:type="dxa"/>
        <w:tblLook w:val="04A0" w:firstRow="1" w:lastRow="0" w:firstColumn="1" w:lastColumn="0" w:noHBand="0" w:noVBand="1"/>
      </w:tblPr>
      <w:tblGrid>
        <w:gridCol w:w="709"/>
        <w:gridCol w:w="8647"/>
        <w:gridCol w:w="1418"/>
      </w:tblGrid>
      <w:tr w:rsidR="002F007F" w14:paraId="33BB745F" w14:textId="77777777" w:rsidTr="003E1422">
        <w:tc>
          <w:tcPr>
            <w:tcW w:w="709" w:type="dxa"/>
            <w:shd w:val="clear" w:color="auto" w:fill="DEEAF6" w:themeFill="accent1" w:themeFillTint="33"/>
          </w:tcPr>
          <w:p w14:paraId="7EEB66D8" w14:textId="77777777" w:rsidR="002F007F" w:rsidRPr="003E1422" w:rsidRDefault="00A26861" w:rsidP="00A26861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Date</w:t>
            </w:r>
          </w:p>
        </w:tc>
        <w:tc>
          <w:tcPr>
            <w:tcW w:w="8647" w:type="dxa"/>
            <w:shd w:val="clear" w:color="auto" w:fill="DEEAF6" w:themeFill="accent1" w:themeFillTint="33"/>
          </w:tcPr>
          <w:p w14:paraId="27D56841" w14:textId="77777777" w:rsidR="002F007F" w:rsidRPr="003E1422" w:rsidRDefault="00A26861" w:rsidP="003E1422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 xml:space="preserve">Activity Details </w:t>
            </w:r>
            <w:r w:rsidRPr="003E1422">
              <w:rPr>
                <w:b/>
                <w:i/>
                <w:color w:val="011E41"/>
                <w:sz w:val="20"/>
                <w:szCs w:val="20"/>
              </w:rPr>
              <w:t xml:space="preserve">e.g. name of session, </w:t>
            </w:r>
            <w:r w:rsidR="009B15E9" w:rsidRPr="003E1422">
              <w:rPr>
                <w:b/>
                <w:i/>
                <w:color w:val="011E41"/>
                <w:sz w:val="20"/>
                <w:szCs w:val="20"/>
              </w:rPr>
              <w:t>session notes</w:t>
            </w:r>
            <w:r w:rsidR="003E1422">
              <w:rPr>
                <w:b/>
                <w:i/>
                <w:color w:val="011E41"/>
                <w:sz w:val="20"/>
                <w:szCs w:val="20"/>
              </w:rPr>
              <w:t xml:space="preserve">, key learnings, observations, </w:t>
            </w:r>
            <w:r w:rsidR="006F6425" w:rsidRPr="003E1422">
              <w:rPr>
                <w:b/>
                <w:i/>
                <w:color w:val="011E41"/>
                <w:sz w:val="20"/>
                <w:szCs w:val="20"/>
              </w:rPr>
              <w:t>questions</w:t>
            </w:r>
            <w:r w:rsidR="003E1422">
              <w:rPr>
                <w:b/>
                <w:i/>
                <w:color w:val="011E41"/>
                <w:sz w:val="20"/>
                <w:szCs w:val="20"/>
              </w:rPr>
              <w:t xml:space="preserve"> &amp; next steps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410D3BC9" w14:textId="77777777" w:rsidR="002F007F" w:rsidRPr="003E1422" w:rsidRDefault="00A26861" w:rsidP="002F007F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Duration</w:t>
            </w:r>
            <w:r w:rsidR="00C23625" w:rsidRPr="003E1422">
              <w:rPr>
                <w:b/>
                <w:color w:val="011E41"/>
                <w:sz w:val="20"/>
                <w:szCs w:val="20"/>
              </w:rPr>
              <w:t xml:space="preserve"> (h)</w:t>
            </w:r>
          </w:p>
        </w:tc>
      </w:tr>
      <w:tr w:rsidR="002F007F" w14:paraId="1F8A1BEF" w14:textId="77777777" w:rsidTr="003E1422">
        <w:tc>
          <w:tcPr>
            <w:tcW w:w="709" w:type="dxa"/>
          </w:tcPr>
          <w:p w14:paraId="396C3EFF" w14:textId="77777777" w:rsidR="002F007F" w:rsidRDefault="002F007F" w:rsidP="002F007F">
            <w:pPr>
              <w:jc w:val="both"/>
            </w:pPr>
          </w:p>
        </w:tc>
        <w:tc>
          <w:tcPr>
            <w:tcW w:w="8647" w:type="dxa"/>
          </w:tcPr>
          <w:p w14:paraId="08B9985A" w14:textId="19023333" w:rsidR="002F007F" w:rsidRDefault="00863139" w:rsidP="002F007F">
            <w:pPr>
              <w:jc w:val="both"/>
            </w:pPr>
            <w:r w:rsidRPr="00863139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531674C2" w14:textId="77777777" w:rsidR="002F007F" w:rsidRDefault="002F007F" w:rsidP="002F007F">
            <w:pPr>
              <w:jc w:val="both"/>
            </w:pPr>
          </w:p>
        </w:tc>
      </w:tr>
      <w:tr w:rsidR="00863139" w14:paraId="3A9E9E06" w14:textId="77777777" w:rsidTr="003E1422">
        <w:tc>
          <w:tcPr>
            <w:tcW w:w="709" w:type="dxa"/>
          </w:tcPr>
          <w:p w14:paraId="105E510E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0D584687" w14:textId="5B51AF22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0E96649D" w14:textId="77777777" w:rsidR="00863139" w:rsidRDefault="00863139" w:rsidP="00863139">
            <w:pPr>
              <w:jc w:val="both"/>
            </w:pPr>
          </w:p>
        </w:tc>
      </w:tr>
      <w:tr w:rsidR="00863139" w14:paraId="7D0B821A" w14:textId="77777777" w:rsidTr="003E1422">
        <w:tc>
          <w:tcPr>
            <w:tcW w:w="709" w:type="dxa"/>
          </w:tcPr>
          <w:p w14:paraId="72210E7D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7935C818" w14:textId="67B881F7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1F4A3622" w14:textId="77777777" w:rsidR="00863139" w:rsidRDefault="00863139" w:rsidP="00863139">
            <w:pPr>
              <w:jc w:val="both"/>
            </w:pPr>
          </w:p>
        </w:tc>
      </w:tr>
      <w:tr w:rsidR="00863139" w14:paraId="12D7681D" w14:textId="77777777" w:rsidTr="003E1422">
        <w:tc>
          <w:tcPr>
            <w:tcW w:w="709" w:type="dxa"/>
          </w:tcPr>
          <w:p w14:paraId="3D8B11C9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1B362D0E" w14:textId="2C5EE009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086B2E2F" w14:textId="77777777" w:rsidR="00863139" w:rsidRDefault="00863139" w:rsidP="00863139">
            <w:pPr>
              <w:jc w:val="both"/>
            </w:pPr>
          </w:p>
        </w:tc>
      </w:tr>
      <w:tr w:rsidR="00863139" w14:paraId="75F6696D" w14:textId="77777777" w:rsidTr="003E1422">
        <w:tc>
          <w:tcPr>
            <w:tcW w:w="709" w:type="dxa"/>
          </w:tcPr>
          <w:p w14:paraId="6CC1EC5C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66957EBB" w14:textId="4EC5840C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102BA8C6" w14:textId="77777777" w:rsidR="00863139" w:rsidRDefault="00863139" w:rsidP="00863139">
            <w:pPr>
              <w:jc w:val="both"/>
            </w:pPr>
          </w:p>
        </w:tc>
      </w:tr>
      <w:tr w:rsidR="00863139" w14:paraId="1456B376" w14:textId="77777777" w:rsidTr="003E1422">
        <w:tc>
          <w:tcPr>
            <w:tcW w:w="709" w:type="dxa"/>
          </w:tcPr>
          <w:p w14:paraId="09376EF7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2EA8B0A7" w14:textId="0A67A4D8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188DD5FB" w14:textId="77777777" w:rsidR="00863139" w:rsidRDefault="00863139" w:rsidP="00863139">
            <w:pPr>
              <w:jc w:val="both"/>
            </w:pPr>
          </w:p>
        </w:tc>
      </w:tr>
      <w:tr w:rsidR="00863139" w14:paraId="1D4A8987" w14:textId="77777777" w:rsidTr="003E1422">
        <w:tc>
          <w:tcPr>
            <w:tcW w:w="709" w:type="dxa"/>
          </w:tcPr>
          <w:p w14:paraId="5D2F6EF6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7FC0BCF0" w14:textId="452B95D6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201D40C5" w14:textId="77777777" w:rsidR="00863139" w:rsidRDefault="00863139" w:rsidP="00863139">
            <w:pPr>
              <w:jc w:val="both"/>
            </w:pPr>
          </w:p>
        </w:tc>
      </w:tr>
      <w:tr w:rsidR="00863139" w14:paraId="61EDA2DB" w14:textId="77777777" w:rsidTr="003E1422">
        <w:tc>
          <w:tcPr>
            <w:tcW w:w="709" w:type="dxa"/>
          </w:tcPr>
          <w:p w14:paraId="4F8AD037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1B62B576" w14:textId="34200264" w:rsidR="00863139" w:rsidRDefault="00863139" w:rsidP="00863139">
            <w:pPr>
              <w:jc w:val="both"/>
            </w:pPr>
            <w:r w:rsidRPr="00B41B60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34D81D6D" w14:textId="77777777" w:rsidR="00863139" w:rsidRDefault="00863139" w:rsidP="00863139">
            <w:pPr>
              <w:jc w:val="both"/>
            </w:pPr>
          </w:p>
        </w:tc>
      </w:tr>
      <w:tr w:rsidR="009B15E9" w14:paraId="065F1B78" w14:textId="77777777" w:rsidTr="00C23625">
        <w:tc>
          <w:tcPr>
            <w:tcW w:w="9356" w:type="dxa"/>
            <w:gridSpan w:val="2"/>
            <w:shd w:val="clear" w:color="auto" w:fill="E7E6E6" w:themeFill="background2"/>
          </w:tcPr>
          <w:p w14:paraId="748D979A" w14:textId="77777777" w:rsidR="009B15E9" w:rsidRPr="00C23625" w:rsidRDefault="00C23625" w:rsidP="00C23625">
            <w:pPr>
              <w:jc w:val="right"/>
              <w:rPr>
                <w:b/>
              </w:rPr>
            </w:pPr>
            <w:r w:rsidRPr="00C23625"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DEC4C" w14:textId="77777777" w:rsidR="009B15E9" w:rsidRPr="007A4DB5" w:rsidRDefault="009B15E9" w:rsidP="002F007F">
            <w:pPr>
              <w:jc w:val="both"/>
              <w:rPr>
                <w:b/>
              </w:rPr>
            </w:pPr>
          </w:p>
        </w:tc>
      </w:tr>
    </w:tbl>
    <w:p w14:paraId="09AD87D0" w14:textId="4FC12252" w:rsidR="007A4DB5" w:rsidRDefault="007A4DB5" w:rsidP="002F007F">
      <w:pPr>
        <w:jc w:val="both"/>
      </w:pPr>
    </w:p>
    <w:p w14:paraId="3F4E7D1B" w14:textId="41223C11" w:rsidR="00863139" w:rsidRDefault="00863139" w:rsidP="002F007F">
      <w:pPr>
        <w:jc w:val="both"/>
      </w:pPr>
    </w:p>
    <w:p w14:paraId="5967280C" w14:textId="65784653" w:rsidR="00863139" w:rsidRDefault="00863139" w:rsidP="002F007F">
      <w:pPr>
        <w:jc w:val="both"/>
      </w:pPr>
    </w:p>
    <w:p w14:paraId="522EC28E" w14:textId="77777777" w:rsidR="00863139" w:rsidRDefault="00863139" w:rsidP="002F007F">
      <w:pPr>
        <w:jc w:val="both"/>
      </w:pPr>
    </w:p>
    <w:p w14:paraId="613FF966" w14:textId="77777777" w:rsidR="007A4DB5" w:rsidRDefault="000B1B7B" w:rsidP="002F007F">
      <w:pPr>
        <w:pStyle w:val="ListParagraph"/>
        <w:numPr>
          <w:ilvl w:val="0"/>
          <w:numId w:val="1"/>
        </w:numPr>
        <w:jc w:val="both"/>
        <w:rPr>
          <w:b/>
          <w:color w:val="011E41"/>
          <w:sz w:val="32"/>
          <w:szCs w:val="32"/>
        </w:rPr>
      </w:pPr>
      <w:r>
        <w:rPr>
          <w:b/>
          <w:color w:val="011E41"/>
          <w:sz w:val="32"/>
          <w:szCs w:val="32"/>
        </w:rPr>
        <w:t>Coaching</w:t>
      </w:r>
      <w:r w:rsidR="007A4DB5" w:rsidRPr="007A4DB5">
        <w:rPr>
          <w:b/>
          <w:color w:val="011E41"/>
          <w:sz w:val="32"/>
          <w:szCs w:val="32"/>
        </w:rPr>
        <w:t xml:space="preserve"> Sessions</w:t>
      </w:r>
      <w:r w:rsidR="00FE000E">
        <w:rPr>
          <w:b/>
          <w:color w:val="011E41"/>
          <w:sz w:val="32"/>
          <w:szCs w:val="32"/>
        </w:rPr>
        <w:t xml:space="preserve"> (minimum of 2 </w:t>
      </w:r>
      <w:r w:rsidR="008A0F46">
        <w:rPr>
          <w:b/>
          <w:color w:val="011E41"/>
          <w:sz w:val="32"/>
          <w:szCs w:val="32"/>
        </w:rPr>
        <w:t>hour</w:t>
      </w:r>
      <w:r w:rsidR="00FE000E">
        <w:rPr>
          <w:b/>
          <w:color w:val="011E41"/>
          <w:sz w:val="32"/>
          <w:szCs w:val="32"/>
        </w:rPr>
        <w:t>s)</w:t>
      </w:r>
    </w:p>
    <w:p w14:paraId="6E4F98CA" w14:textId="77777777" w:rsidR="00E97798" w:rsidRPr="00E97798" w:rsidRDefault="00E97798" w:rsidP="00E97798">
      <w:pPr>
        <w:jc w:val="both"/>
        <w:rPr>
          <w:bCs/>
          <w:color w:val="011E41"/>
        </w:rPr>
      </w:pPr>
      <w:r w:rsidRPr="00E97798">
        <w:rPr>
          <w:bCs/>
          <w:color w:val="011E41"/>
        </w:rPr>
        <w:t xml:space="preserve">You </w:t>
      </w:r>
      <w:r>
        <w:rPr>
          <w:bCs/>
          <w:color w:val="011E41"/>
        </w:rPr>
        <w:t>are</w:t>
      </w:r>
      <w:r w:rsidRPr="00E97798">
        <w:rPr>
          <w:bCs/>
          <w:color w:val="011E41"/>
        </w:rPr>
        <w:t xml:space="preserve"> introduced to your Coach and invited to book a one-hour coaching session in semester 1 and also in semester 2. This is a </w:t>
      </w:r>
      <w:r>
        <w:rPr>
          <w:bCs/>
          <w:color w:val="011E41"/>
        </w:rPr>
        <w:t>compulsory</w:t>
      </w:r>
      <w:r w:rsidRPr="00E97798">
        <w:rPr>
          <w:bCs/>
          <w:color w:val="011E41"/>
        </w:rPr>
        <w:t xml:space="preserve"> component of the Award.</w:t>
      </w:r>
    </w:p>
    <w:tbl>
      <w:tblPr>
        <w:tblStyle w:val="TableGrid"/>
        <w:tblpPr w:leftFromText="180" w:rightFromText="180" w:vertAnchor="text" w:horzAnchor="margin" w:tblpY="57"/>
        <w:tblW w:w="10774" w:type="dxa"/>
        <w:tblLook w:val="04A0" w:firstRow="1" w:lastRow="0" w:firstColumn="1" w:lastColumn="0" w:noHBand="0" w:noVBand="1"/>
      </w:tblPr>
      <w:tblGrid>
        <w:gridCol w:w="1055"/>
        <w:gridCol w:w="8322"/>
        <w:gridCol w:w="1397"/>
      </w:tblGrid>
      <w:tr w:rsidR="00FE000E" w14:paraId="48A63FBC" w14:textId="77777777" w:rsidTr="003E1422">
        <w:tc>
          <w:tcPr>
            <w:tcW w:w="704" w:type="dxa"/>
            <w:shd w:val="clear" w:color="auto" w:fill="DEEAF6" w:themeFill="accent1" w:themeFillTint="33"/>
          </w:tcPr>
          <w:p w14:paraId="7EA57C4F" w14:textId="77777777" w:rsidR="00FE000E" w:rsidRPr="003E1422" w:rsidRDefault="00FE000E" w:rsidP="00FE000E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Date</w:t>
            </w:r>
          </w:p>
        </w:tc>
        <w:tc>
          <w:tcPr>
            <w:tcW w:w="8652" w:type="dxa"/>
            <w:shd w:val="clear" w:color="auto" w:fill="DEEAF6" w:themeFill="accent1" w:themeFillTint="33"/>
          </w:tcPr>
          <w:p w14:paraId="2D9ED784" w14:textId="77777777" w:rsidR="00FE000E" w:rsidRPr="003E1422" w:rsidRDefault="00FE000E" w:rsidP="003E1422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 xml:space="preserve">Activity Details </w:t>
            </w:r>
            <w:r w:rsidRPr="003E1422">
              <w:rPr>
                <w:b/>
                <w:i/>
                <w:color w:val="011E41"/>
                <w:sz w:val="20"/>
                <w:szCs w:val="20"/>
              </w:rPr>
              <w:t>e.g.</w:t>
            </w:r>
            <w:r w:rsidR="006F6425" w:rsidRPr="003E1422">
              <w:rPr>
                <w:b/>
                <w:i/>
                <w:color w:val="011E41"/>
                <w:sz w:val="20"/>
                <w:szCs w:val="20"/>
              </w:rPr>
              <w:t xml:space="preserve"> meeting notes,</w:t>
            </w:r>
            <w:r w:rsidR="003E1422">
              <w:rPr>
                <w:b/>
                <w:i/>
                <w:color w:val="011E41"/>
                <w:sz w:val="20"/>
                <w:szCs w:val="20"/>
              </w:rPr>
              <w:t xml:space="preserve"> action points, key learnings, observations &amp; questions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41BE9D53" w14:textId="77777777" w:rsidR="00FE000E" w:rsidRPr="003E1422" w:rsidRDefault="00FE000E" w:rsidP="00FE000E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Duration (h)</w:t>
            </w:r>
          </w:p>
        </w:tc>
      </w:tr>
      <w:tr w:rsidR="00FE000E" w14:paraId="62CA0C3B" w14:textId="77777777" w:rsidTr="003E1422">
        <w:tc>
          <w:tcPr>
            <w:tcW w:w="704" w:type="dxa"/>
          </w:tcPr>
          <w:p w14:paraId="2CE7ED2F" w14:textId="77777777" w:rsidR="00FE000E" w:rsidRDefault="00FE000E" w:rsidP="00FE000E">
            <w:pPr>
              <w:jc w:val="both"/>
            </w:pPr>
          </w:p>
        </w:tc>
        <w:tc>
          <w:tcPr>
            <w:tcW w:w="8652" w:type="dxa"/>
          </w:tcPr>
          <w:p w14:paraId="5A09A436" w14:textId="77777777" w:rsidR="00FE000E" w:rsidRDefault="002E746B" w:rsidP="00FE000E">
            <w:pPr>
              <w:jc w:val="both"/>
            </w:pPr>
            <w:r>
              <w:t>Edinburgh Award Coaching session 1</w:t>
            </w:r>
          </w:p>
          <w:p w14:paraId="230B2DBC" w14:textId="77777777" w:rsidR="00863139" w:rsidRPr="00863139" w:rsidRDefault="00863139" w:rsidP="00FE000E">
            <w:pPr>
              <w:jc w:val="both"/>
            </w:pPr>
            <w:r w:rsidRPr="00863139">
              <w:t>Session One is about raising awareness, motivation and setting an action plan around the student's development goals</w:t>
            </w:r>
          </w:p>
          <w:p w14:paraId="5882EE67" w14:textId="7EE646EE" w:rsidR="00863139" w:rsidRPr="00863139" w:rsidRDefault="00863139" w:rsidP="00FE000E">
            <w:pPr>
              <w:jc w:val="both"/>
              <w:rPr>
                <w:i/>
                <w:iCs/>
              </w:rPr>
            </w:pPr>
            <w:r w:rsidRPr="00863139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3200C674" w14:textId="77777777" w:rsidR="00FE000E" w:rsidRDefault="00FE000E" w:rsidP="00FE000E">
            <w:pPr>
              <w:jc w:val="both"/>
            </w:pPr>
          </w:p>
        </w:tc>
      </w:tr>
      <w:tr w:rsidR="00FE000E" w14:paraId="1BB69421" w14:textId="77777777" w:rsidTr="003E1422">
        <w:tc>
          <w:tcPr>
            <w:tcW w:w="704" w:type="dxa"/>
          </w:tcPr>
          <w:p w14:paraId="7C442732" w14:textId="0B745F6C" w:rsidR="00FE000E" w:rsidRDefault="00626B6C" w:rsidP="00FE000E">
            <w:pPr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2/2024</w:t>
            </w:r>
          </w:p>
        </w:tc>
        <w:tc>
          <w:tcPr>
            <w:tcW w:w="8652" w:type="dxa"/>
          </w:tcPr>
          <w:p w14:paraId="3CC62167" w14:textId="77777777" w:rsidR="00FE000E" w:rsidRDefault="002E746B" w:rsidP="00FE000E">
            <w:pPr>
              <w:jc w:val="both"/>
            </w:pPr>
            <w:r>
              <w:t>Edinburgh Award Coaching session 2</w:t>
            </w:r>
          </w:p>
          <w:p w14:paraId="14377BBF" w14:textId="77777777" w:rsidR="00863139" w:rsidRPr="00863139" w:rsidRDefault="00863139" w:rsidP="00FE000E">
            <w:pPr>
              <w:jc w:val="both"/>
            </w:pPr>
            <w:r w:rsidRPr="00863139">
              <w:t>Session Two is focused on reflecting on activities to date and sustainability</w:t>
            </w:r>
          </w:p>
          <w:p w14:paraId="5DA09B5A" w14:textId="2F931DAA" w:rsidR="00863139" w:rsidRDefault="00863139" w:rsidP="00FE000E">
            <w:pPr>
              <w:jc w:val="both"/>
            </w:pPr>
            <w:r w:rsidRPr="00863139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7574C500" w14:textId="77777777" w:rsidR="00FE000E" w:rsidRDefault="00FE000E" w:rsidP="00FE000E">
            <w:pPr>
              <w:jc w:val="both"/>
            </w:pPr>
          </w:p>
        </w:tc>
      </w:tr>
      <w:tr w:rsidR="00FE000E" w14:paraId="7D37BD4D" w14:textId="77777777" w:rsidTr="00FE000E">
        <w:tc>
          <w:tcPr>
            <w:tcW w:w="9356" w:type="dxa"/>
            <w:gridSpan w:val="2"/>
            <w:shd w:val="clear" w:color="auto" w:fill="E7E6E6" w:themeFill="background2"/>
          </w:tcPr>
          <w:p w14:paraId="465D64AB" w14:textId="77777777" w:rsidR="00FE000E" w:rsidRPr="00C23625" w:rsidRDefault="00FE000E" w:rsidP="00FE000E">
            <w:pPr>
              <w:jc w:val="right"/>
              <w:rPr>
                <w:b/>
              </w:rPr>
            </w:pPr>
            <w:r w:rsidRPr="00C23625"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E7E6E6" w:themeFill="background2"/>
          </w:tcPr>
          <w:p w14:paraId="07EBD42F" w14:textId="77777777" w:rsidR="00FE000E" w:rsidRPr="007A4DB5" w:rsidRDefault="00FE000E" w:rsidP="00FE000E">
            <w:pPr>
              <w:jc w:val="both"/>
              <w:rPr>
                <w:b/>
              </w:rPr>
            </w:pPr>
          </w:p>
        </w:tc>
      </w:tr>
    </w:tbl>
    <w:p w14:paraId="5E6635F2" w14:textId="77777777" w:rsidR="00FE000E" w:rsidRDefault="00FE000E" w:rsidP="00FE000E">
      <w:pPr>
        <w:pStyle w:val="ListParagraph"/>
        <w:jc w:val="both"/>
        <w:rPr>
          <w:b/>
          <w:color w:val="011E41"/>
          <w:sz w:val="32"/>
          <w:szCs w:val="32"/>
        </w:rPr>
      </w:pPr>
    </w:p>
    <w:p w14:paraId="1230723D" w14:textId="77777777" w:rsidR="00FE000E" w:rsidRDefault="00FE000E" w:rsidP="00FE000E">
      <w:pPr>
        <w:pStyle w:val="ListParagraph"/>
        <w:numPr>
          <w:ilvl w:val="0"/>
          <w:numId w:val="1"/>
        </w:numPr>
        <w:jc w:val="both"/>
        <w:rPr>
          <w:b/>
          <w:color w:val="011E41"/>
          <w:sz w:val="32"/>
          <w:szCs w:val="32"/>
        </w:rPr>
      </w:pPr>
      <w:r w:rsidRPr="00FE000E">
        <w:rPr>
          <w:b/>
          <w:color w:val="011E41"/>
          <w:sz w:val="32"/>
          <w:szCs w:val="32"/>
        </w:rPr>
        <w:t>Impact Activity</w:t>
      </w:r>
      <w:r>
        <w:rPr>
          <w:b/>
          <w:color w:val="011E41"/>
          <w:sz w:val="32"/>
          <w:szCs w:val="32"/>
        </w:rPr>
        <w:t xml:space="preserve"> (minimum of 22 hours)</w:t>
      </w:r>
    </w:p>
    <w:p w14:paraId="679B4229" w14:textId="52A9B6AB" w:rsidR="00E97798" w:rsidRPr="00E97798" w:rsidRDefault="00E97798" w:rsidP="00E97798">
      <w:pPr>
        <w:jc w:val="both"/>
        <w:rPr>
          <w:bCs/>
          <w:color w:val="011E41"/>
        </w:rPr>
      </w:pPr>
      <w:r w:rsidRPr="00E97798">
        <w:rPr>
          <w:bCs/>
          <w:color w:val="011E41"/>
        </w:rPr>
        <w:t xml:space="preserve">You </w:t>
      </w:r>
      <w:r>
        <w:rPr>
          <w:bCs/>
          <w:color w:val="011E41"/>
        </w:rPr>
        <w:t>are</w:t>
      </w:r>
      <w:r w:rsidRPr="00E97798">
        <w:rPr>
          <w:bCs/>
          <w:color w:val="011E41"/>
        </w:rPr>
        <w:t xml:space="preserve"> required to put your learning into practice</w:t>
      </w:r>
      <w:r w:rsidR="002E746B">
        <w:rPr>
          <w:bCs/>
          <w:color w:val="011E41"/>
        </w:rPr>
        <w:t>, thinking about impact on yourself and others,</w:t>
      </w:r>
      <w:r w:rsidRPr="00E97798">
        <w:rPr>
          <w:bCs/>
          <w:color w:val="011E41"/>
        </w:rPr>
        <w:t xml:space="preserve"> by completing activities related to the skills you want to </w:t>
      </w:r>
      <w:r>
        <w:rPr>
          <w:bCs/>
          <w:color w:val="011E41"/>
        </w:rPr>
        <w:t xml:space="preserve">develop throughout this Award.  For advice please see the following page: </w:t>
      </w:r>
      <w:hyperlink r:id="rId9" w:history="1">
        <w:r w:rsidRPr="00CE7271">
          <w:rPr>
            <w:rStyle w:val="Hyperlink"/>
            <w:bCs/>
          </w:rPr>
          <w:t>https://www.development.business-school.ed.ac.uk/msc/skills/professional-development/structured/impact-activity</w:t>
        </w:r>
      </w:hyperlink>
      <w:r>
        <w:rPr>
          <w:bCs/>
          <w:color w:val="011E41"/>
        </w:rPr>
        <w:t xml:space="preserve">. </w:t>
      </w:r>
    </w:p>
    <w:tbl>
      <w:tblPr>
        <w:tblStyle w:val="TableGrid"/>
        <w:tblW w:w="10774" w:type="dxa"/>
        <w:tblInd w:w="-5" w:type="dxa"/>
        <w:tblLook w:val="04A0" w:firstRow="1" w:lastRow="0" w:firstColumn="1" w:lastColumn="0" w:noHBand="0" w:noVBand="1"/>
      </w:tblPr>
      <w:tblGrid>
        <w:gridCol w:w="709"/>
        <w:gridCol w:w="8647"/>
        <w:gridCol w:w="1418"/>
      </w:tblGrid>
      <w:tr w:rsidR="00FE000E" w14:paraId="29C35D6E" w14:textId="77777777" w:rsidTr="003E1422">
        <w:tc>
          <w:tcPr>
            <w:tcW w:w="709" w:type="dxa"/>
            <w:shd w:val="clear" w:color="auto" w:fill="DEEAF6" w:themeFill="accent1" w:themeFillTint="33"/>
          </w:tcPr>
          <w:p w14:paraId="4A45FAFB" w14:textId="77777777" w:rsidR="00FE000E" w:rsidRPr="003E1422" w:rsidRDefault="00FE000E" w:rsidP="00692E30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Date</w:t>
            </w:r>
          </w:p>
        </w:tc>
        <w:tc>
          <w:tcPr>
            <w:tcW w:w="8647" w:type="dxa"/>
            <w:shd w:val="clear" w:color="auto" w:fill="DEEAF6" w:themeFill="accent1" w:themeFillTint="33"/>
          </w:tcPr>
          <w:p w14:paraId="79BA5216" w14:textId="77777777" w:rsidR="00FE000E" w:rsidRPr="003E1422" w:rsidRDefault="00FE000E" w:rsidP="006F6425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 xml:space="preserve">Activity Details </w:t>
            </w:r>
            <w:r w:rsidRPr="003E1422">
              <w:rPr>
                <w:b/>
                <w:i/>
                <w:color w:val="011E41"/>
                <w:sz w:val="20"/>
                <w:szCs w:val="20"/>
              </w:rPr>
              <w:t>e.g. type of activity, tasks performed</w:t>
            </w:r>
            <w:r w:rsidR="006F6425" w:rsidRPr="003E1422">
              <w:rPr>
                <w:b/>
                <w:i/>
                <w:color w:val="011E41"/>
                <w:sz w:val="20"/>
                <w:szCs w:val="20"/>
              </w:rPr>
              <w:t>, what went well, what was more challenging, what did you notice about yourself during the activity, what was your impact on others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7BEC0D33" w14:textId="77777777" w:rsidR="00FE000E" w:rsidRPr="003E1422" w:rsidRDefault="00FE000E" w:rsidP="00692E30">
            <w:pPr>
              <w:jc w:val="both"/>
              <w:rPr>
                <w:b/>
                <w:color w:val="011E41"/>
                <w:sz w:val="20"/>
                <w:szCs w:val="20"/>
              </w:rPr>
            </w:pPr>
            <w:r w:rsidRPr="003E1422">
              <w:rPr>
                <w:b/>
                <w:color w:val="011E41"/>
                <w:sz w:val="20"/>
                <w:szCs w:val="20"/>
              </w:rPr>
              <w:t>Duration (h)</w:t>
            </w:r>
          </w:p>
        </w:tc>
      </w:tr>
      <w:tr w:rsidR="00863139" w14:paraId="59330417" w14:textId="77777777" w:rsidTr="003E1422">
        <w:tc>
          <w:tcPr>
            <w:tcW w:w="709" w:type="dxa"/>
          </w:tcPr>
          <w:p w14:paraId="46E42133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38DA6C02" w14:textId="1AA501DE" w:rsidR="00863139" w:rsidRDefault="00863139" w:rsidP="00863139">
            <w:pPr>
              <w:jc w:val="both"/>
            </w:pPr>
            <w:r w:rsidRPr="003B3594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2E6E5155" w14:textId="77777777" w:rsidR="00863139" w:rsidRDefault="00863139" w:rsidP="00863139">
            <w:pPr>
              <w:jc w:val="both"/>
            </w:pPr>
          </w:p>
        </w:tc>
      </w:tr>
      <w:tr w:rsidR="00863139" w14:paraId="2D9D94C3" w14:textId="77777777" w:rsidTr="003E1422">
        <w:tc>
          <w:tcPr>
            <w:tcW w:w="709" w:type="dxa"/>
          </w:tcPr>
          <w:p w14:paraId="1530DADF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0E4961CD" w14:textId="47457139" w:rsidR="00863139" w:rsidRDefault="00863139" w:rsidP="00863139">
            <w:pPr>
              <w:jc w:val="both"/>
            </w:pPr>
            <w:r w:rsidRPr="003B3594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30399F36" w14:textId="77777777" w:rsidR="00863139" w:rsidRDefault="00863139" w:rsidP="00863139">
            <w:pPr>
              <w:jc w:val="both"/>
            </w:pPr>
          </w:p>
        </w:tc>
      </w:tr>
      <w:tr w:rsidR="00863139" w14:paraId="1F0BD822" w14:textId="77777777" w:rsidTr="003E1422">
        <w:tc>
          <w:tcPr>
            <w:tcW w:w="709" w:type="dxa"/>
          </w:tcPr>
          <w:p w14:paraId="1160D4E2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4AD3A5FC" w14:textId="4E156DCD" w:rsidR="00863139" w:rsidRDefault="00863139" w:rsidP="00863139">
            <w:pPr>
              <w:jc w:val="both"/>
            </w:pPr>
            <w:r w:rsidRPr="003B3594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3493A41E" w14:textId="77777777" w:rsidR="00863139" w:rsidRDefault="00863139" w:rsidP="00863139">
            <w:pPr>
              <w:jc w:val="both"/>
            </w:pPr>
          </w:p>
        </w:tc>
      </w:tr>
      <w:tr w:rsidR="00863139" w14:paraId="54A94586" w14:textId="77777777" w:rsidTr="003E1422">
        <w:tc>
          <w:tcPr>
            <w:tcW w:w="709" w:type="dxa"/>
          </w:tcPr>
          <w:p w14:paraId="246F63E6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60583656" w14:textId="27222000" w:rsidR="00863139" w:rsidRDefault="00863139" w:rsidP="00863139">
            <w:pPr>
              <w:jc w:val="both"/>
            </w:pPr>
            <w:r w:rsidRPr="003B3594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33295B88" w14:textId="77777777" w:rsidR="00863139" w:rsidRDefault="00863139" w:rsidP="00863139">
            <w:pPr>
              <w:jc w:val="both"/>
            </w:pPr>
          </w:p>
        </w:tc>
      </w:tr>
      <w:tr w:rsidR="00863139" w14:paraId="093A04A1" w14:textId="77777777" w:rsidTr="003E1422">
        <w:tc>
          <w:tcPr>
            <w:tcW w:w="709" w:type="dxa"/>
          </w:tcPr>
          <w:p w14:paraId="7CDD0CB4" w14:textId="77777777" w:rsidR="00863139" w:rsidRDefault="00863139" w:rsidP="00863139">
            <w:pPr>
              <w:jc w:val="both"/>
            </w:pPr>
          </w:p>
        </w:tc>
        <w:tc>
          <w:tcPr>
            <w:tcW w:w="8647" w:type="dxa"/>
          </w:tcPr>
          <w:p w14:paraId="473D4C3A" w14:textId="63326143" w:rsidR="00863139" w:rsidRDefault="00863139" w:rsidP="00863139">
            <w:pPr>
              <w:jc w:val="both"/>
            </w:pPr>
            <w:r w:rsidRPr="003B3594">
              <w:rPr>
                <w:i/>
                <w:iCs/>
              </w:rPr>
              <w:t>Enter your notes here</w:t>
            </w:r>
          </w:p>
        </w:tc>
        <w:tc>
          <w:tcPr>
            <w:tcW w:w="1418" w:type="dxa"/>
          </w:tcPr>
          <w:p w14:paraId="15A22A36" w14:textId="77777777" w:rsidR="00863139" w:rsidRDefault="00863139" w:rsidP="00863139">
            <w:pPr>
              <w:jc w:val="both"/>
            </w:pPr>
          </w:p>
        </w:tc>
      </w:tr>
      <w:tr w:rsidR="00FE000E" w14:paraId="54A2D628" w14:textId="77777777" w:rsidTr="00692E30">
        <w:tc>
          <w:tcPr>
            <w:tcW w:w="9356" w:type="dxa"/>
            <w:gridSpan w:val="2"/>
            <w:shd w:val="clear" w:color="auto" w:fill="E7E6E6" w:themeFill="background2"/>
          </w:tcPr>
          <w:p w14:paraId="11D05202" w14:textId="77777777" w:rsidR="00FE000E" w:rsidRPr="00C23625" w:rsidRDefault="00FE000E" w:rsidP="001973EA">
            <w:pPr>
              <w:jc w:val="right"/>
              <w:rPr>
                <w:b/>
              </w:rPr>
            </w:pPr>
            <w:r w:rsidRPr="00C23625">
              <w:rPr>
                <w:b/>
              </w:rPr>
              <w:t>TOTAL</w:t>
            </w:r>
            <w:r w:rsidR="001973EA">
              <w:rPr>
                <w:b/>
              </w:rPr>
              <w:t>:</w:t>
            </w:r>
          </w:p>
        </w:tc>
        <w:tc>
          <w:tcPr>
            <w:tcW w:w="1418" w:type="dxa"/>
            <w:shd w:val="clear" w:color="auto" w:fill="E7E6E6" w:themeFill="background2"/>
          </w:tcPr>
          <w:p w14:paraId="7FE6CF12" w14:textId="77777777" w:rsidR="00FE000E" w:rsidRPr="007A4DB5" w:rsidRDefault="00FE000E" w:rsidP="00692E30">
            <w:pPr>
              <w:jc w:val="both"/>
              <w:rPr>
                <w:b/>
              </w:rPr>
            </w:pPr>
          </w:p>
        </w:tc>
      </w:tr>
    </w:tbl>
    <w:p w14:paraId="05FE96AD" w14:textId="77777777" w:rsidR="006C40FE" w:rsidRDefault="006C40FE" w:rsidP="00FE000E">
      <w:pPr>
        <w:jc w:val="both"/>
        <w:rPr>
          <w:color w:val="011E41"/>
        </w:rPr>
      </w:pPr>
    </w:p>
    <w:p w14:paraId="12E70BAB" w14:textId="77777777" w:rsidR="002F007F" w:rsidRDefault="002F007F" w:rsidP="002F007F">
      <w:pPr>
        <w:jc w:val="both"/>
      </w:pPr>
    </w:p>
    <w:sectPr w:rsidR="002F007F" w:rsidSect="00EC1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CFD6" w14:textId="77777777" w:rsidR="00EC188D" w:rsidRDefault="00EC188D" w:rsidP="002F007F">
      <w:pPr>
        <w:spacing w:after="0" w:line="240" w:lineRule="auto"/>
      </w:pPr>
      <w:r>
        <w:separator/>
      </w:r>
    </w:p>
  </w:endnote>
  <w:endnote w:type="continuationSeparator" w:id="0">
    <w:p w14:paraId="30C9258E" w14:textId="77777777" w:rsidR="00EC188D" w:rsidRDefault="00EC188D" w:rsidP="002F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FE7C" w14:textId="77777777" w:rsidR="00EC188D" w:rsidRDefault="00EC188D" w:rsidP="002F007F">
      <w:pPr>
        <w:spacing w:after="0" w:line="240" w:lineRule="auto"/>
      </w:pPr>
      <w:r>
        <w:separator/>
      </w:r>
    </w:p>
  </w:footnote>
  <w:footnote w:type="continuationSeparator" w:id="0">
    <w:p w14:paraId="604F9654" w14:textId="77777777" w:rsidR="00EC188D" w:rsidRDefault="00EC188D" w:rsidP="002F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6766"/>
    <w:multiLevelType w:val="hybridMultilevel"/>
    <w:tmpl w:val="A0066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6EF"/>
    <w:multiLevelType w:val="hybridMultilevel"/>
    <w:tmpl w:val="BF64F696"/>
    <w:lvl w:ilvl="0" w:tplc="C23AC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B097C"/>
    <w:multiLevelType w:val="hybridMultilevel"/>
    <w:tmpl w:val="A0066E28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263607408">
    <w:abstractNumId w:val="1"/>
  </w:num>
  <w:num w:numId="2" w16cid:durableId="961380336">
    <w:abstractNumId w:val="2"/>
  </w:num>
  <w:num w:numId="3" w16cid:durableId="83541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8C"/>
    <w:rsid w:val="0008424C"/>
    <w:rsid w:val="000B1B7B"/>
    <w:rsid w:val="00166FD9"/>
    <w:rsid w:val="001973EA"/>
    <w:rsid w:val="00240894"/>
    <w:rsid w:val="002E746B"/>
    <w:rsid w:val="002F007F"/>
    <w:rsid w:val="003E1422"/>
    <w:rsid w:val="00442D63"/>
    <w:rsid w:val="005F0C64"/>
    <w:rsid w:val="00604EC6"/>
    <w:rsid w:val="00626B6C"/>
    <w:rsid w:val="006C40FE"/>
    <w:rsid w:val="006F6425"/>
    <w:rsid w:val="00730EFD"/>
    <w:rsid w:val="007A4DB5"/>
    <w:rsid w:val="007B4828"/>
    <w:rsid w:val="00863139"/>
    <w:rsid w:val="008A0F46"/>
    <w:rsid w:val="009B15E9"/>
    <w:rsid w:val="00A26861"/>
    <w:rsid w:val="00A77C6A"/>
    <w:rsid w:val="00B41F40"/>
    <w:rsid w:val="00C23625"/>
    <w:rsid w:val="00E97798"/>
    <w:rsid w:val="00EC188D"/>
    <w:rsid w:val="00ED538C"/>
    <w:rsid w:val="00F545E3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F3B4"/>
  <w15:chartTrackingRefBased/>
  <w15:docId w15:val="{BB2024BC-0C44-4634-93CC-CE59C663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7F"/>
  </w:style>
  <w:style w:type="paragraph" w:styleId="Footer">
    <w:name w:val="footer"/>
    <w:basedOn w:val="Normal"/>
    <w:link w:val="FooterChar"/>
    <w:uiPriority w:val="99"/>
    <w:unhideWhenUsed/>
    <w:rsid w:val="002F0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7F"/>
  </w:style>
  <w:style w:type="paragraph" w:styleId="ListParagraph">
    <w:name w:val="List Paragraph"/>
    <w:basedOn w:val="Normal"/>
    <w:uiPriority w:val="34"/>
    <w:qFormat/>
    <w:rsid w:val="002F007F"/>
    <w:pPr>
      <w:ind w:left="720"/>
      <w:contextualSpacing/>
    </w:pPr>
  </w:style>
  <w:style w:type="table" w:styleId="PlainTable2">
    <w:name w:val="Plain Table 2"/>
    <w:basedOn w:val="TableNormal"/>
    <w:uiPriority w:val="42"/>
    <w:rsid w:val="00C236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97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ment.business-school.ed.ac.uk/msc/skills/professional-development/structu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elopment.business-school.ed.ac.uk/msc/skills/professional-development/structured/impact-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89AA2-34E7-4EA3-91A5-E558962D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Andra</dc:creator>
  <cp:keywords/>
  <dc:description/>
  <cp:lastModifiedBy>瑞德皓 希</cp:lastModifiedBy>
  <cp:revision>2</cp:revision>
  <dcterms:created xsi:type="dcterms:W3CDTF">2024-01-27T22:35:00Z</dcterms:created>
  <dcterms:modified xsi:type="dcterms:W3CDTF">2024-01-27T22:35:00Z</dcterms:modified>
</cp:coreProperties>
</file>