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149823F4" w:rsidR="00E67F5E" w:rsidRPr="008758BC" w:rsidRDefault="00316FF7" w:rsidP="008758BC">
      <w:pPr>
        <w:jc w:val="center"/>
        <w:rPr>
          <w:rFonts w:ascii="Calibri" w:hAnsi="Calibri"/>
          <w:sz w:val="40"/>
          <w:szCs w:val="40"/>
        </w:rPr>
      </w:pPr>
      <w:r>
        <w:rPr>
          <w:noProof/>
          <w:lang w:eastAsia="en-GB"/>
        </w:rPr>
        <w:drawing>
          <wp:inline distT="0" distB="0" distL="0" distR="0" wp14:anchorId="1BF0776D" wp14:editId="51DEF522">
            <wp:extent cx="5731510" cy="1722710"/>
            <wp:effectExtent l="0" t="0" r="2540" b="0"/>
            <wp:docPr id="2" name="Picture 2" descr="University of Edinburgh Business School Logo | FWB Park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y of Edinburgh Business School Logo | FWB Park Brow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722710"/>
                    </a:xfrm>
                    <a:prstGeom prst="rect">
                      <a:avLst/>
                    </a:prstGeom>
                    <a:noFill/>
                    <a:ln>
                      <a:noFill/>
                    </a:ln>
                  </pic:spPr>
                </pic:pic>
              </a:graphicData>
            </a:graphic>
          </wp:inline>
        </w:drawing>
      </w:r>
    </w:p>
    <w:p w14:paraId="5DAB6C7B" w14:textId="77777777" w:rsidR="008758BC" w:rsidRDefault="008758BC" w:rsidP="008758BC">
      <w:pPr>
        <w:jc w:val="center"/>
        <w:rPr>
          <w:rFonts w:ascii="Calibri" w:hAnsi="Calibri"/>
          <w:sz w:val="40"/>
          <w:szCs w:val="40"/>
        </w:rPr>
      </w:pPr>
    </w:p>
    <w:p w14:paraId="603E4E8E" w14:textId="77777777" w:rsidR="003B49D9" w:rsidRPr="008758BC" w:rsidRDefault="003B49D9" w:rsidP="008758BC">
      <w:pPr>
        <w:jc w:val="center"/>
        <w:rPr>
          <w:rFonts w:ascii="Calibri" w:hAnsi="Calibri"/>
          <w:sz w:val="40"/>
          <w:szCs w:val="40"/>
        </w:rPr>
      </w:pPr>
    </w:p>
    <w:p w14:paraId="24B667B4" w14:textId="2B093626" w:rsidR="008758BC" w:rsidRPr="008758BC" w:rsidRDefault="00171F50" w:rsidP="008758BC">
      <w:pPr>
        <w:jc w:val="center"/>
        <w:rPr>
          <w:rFonts w:ascii="Calibri" w:hAnsi="Calibri"/>
          <w:sz w:val="40"/>
          <w:szCs w:val="40"/>
        </w:rPr>
      </w:pPr>
      <w:r w:rsidRPr="0618772E">
        <w:rPr>
          <w:rFonts w:ascii="Calibri" w:hAnsi="Calibri"/>
          <w:sz w:val="40"/>
          <w:szCs w:val="40"/>
        </w:rPr>
        <w:t>202</w:t>
      </w:r>
      <w:r w:rsidR="00A5257F">
        <w:rPr>
          <w:rFonts w:ascii="Calibri" w:hAnsi="Calibri"/>
          <w:sz w:val="40"/>
          <w:szCs w:val="40"/>
        </w:rPr>
        <w:t>3-24</w:t>
      </w:r>
    </w:p>
    <w:p w14:paraId="6A05A809" w14:textId="77777777" w:rsidR="008758BC" w:rsidRPr="008758BC" w:rsidRDefault="008758BC" w:rsidP="008758BC">
      <w:pPr>
        <w:jc w:val="center"/>
        <w:rPr>
          <w:rFonts w:ascii="Calibri" w:hAnsi="Calibri"/>
          <w:sz w:val="40"/>
          <w:szCs w:val="40"/>
        </w:rPr>
      </w:pPr>
    </w:p>
    <w:p w14:paraId="5B94F424" w14:textId="77777777" w:rsidR="003B49D9" w:rsidRPr="003B49D9" w:rsidRDefault="003B49D9" w:rsidP="003B49D9">
      <w:pPr>
        <w:jc w:val="center"/>
        <w:rPr>
          <w:rFonts w:ascii="Calibri" w:hAnsi="Calibri"/>
          <w:sz w:val="40"/>
          <w:szCs w:val="40"/>
        </w:rPr>
      </w:pPr>
      <w:r w:rsidRPr="003B49D9">
        <w:rPr>
          <w:rFonts w:ascii="Calibri" w:hAnsi="Calibri"/>
          <w:sz w:val="40"/>
          <w:szCs w:val="40"/>
        </w:rPr>
        <w:t>CMSE114222023-4SS1SB3</w:t>
      </w:r>
    </w:p>
    <w:p w14:paraId="3F8EC672" w14:textId="7C66F9C4" w:rsidR="00652222" w:rsidRDefault="003B49D9" w:rsidP="003B49D9">
      <w:pPr>
        <w:jc w:val="center"/>
        <w:rPr>
          <w:rFonts w:ascii="Calibri" w:hAnsi="Calibri"/>
          <w:sz w:val="40"/>
          <w:szCs w:val="40"/>
        </w:rPr>
      </w:pPr>
      <w:r w:rsidRPr="003B49D9">
        <w:rPr>
          <w:rFonts w:ascii="Calibri" w:hAnsi="Calibri"/>
          <w:sz w:val="40"/>
          <w:szCs w:val="40"/>
        </w:rPr>
        <w:t>Game Theory for Business Analytics</w:t>
      </w:r>
    </w:p>
    <w:p w14:paraId="3E5D5F1D" w14:textId="77777777" w:rsidR="003B49D9" w:rsidRPr="00171F50" w:rsidRDefault="003B49D9" w:rsidP="003B49D9">
      <w:pPr>
        <w:jc w:val="center"/>
        <w:rPr>
          <w:rFonts w:ascii="Calibri" w:hAnsi="Calibri"/>
          <w:sz w:val="40"/>
          <w:szCs w:val="40"/>
        </w:rPr>
      </w:pPr>
    </w:p>
    <w:p w14:paraId="096D7C69" w14:textId="6571E1AA" w:rsidR="001D1006" w:rsidRDefault="003B49D9" w:rsidP="008758BC">
      <w:pPr>
        <w:jc w:val="center"/>
        <w:rPr>
          <w:rFonts w:ascii="Calibri" w:hAnsi="Calibri"/>
          <w:sz w:val="40"/>
          <w:szCs w:val="40"/>
        </w:rPr>
      </w:pPr>
      <w:r w:rsidRPr="003B49D9">
        <w:rPr>
          <w:rFonts w:ascii="Calibri" w:hAnsi="Calibri"/>
          <w:sz w:val="40"/>
          <w:szCs w:val="40"/>
        </w:rPr>
        <w:t>Entering the Mechanical Keyboard Market on Amazon</w:t>
      </w:r>
      <w:r w:rsidR="001C42DB">
        <w:rPr>
          <w:rFonts w:ascii="Calibri" w:hAnsi="Calibri"/>
          <w:sz w:val="40"/>
          <w:szCs w:val="40"/>
        </w:rPr>
        <w:t xml:space="preserve"> </w:t>
      </w:r>
      <w:r w:rsidR="001C42DB" w:rsidRPr="001C42DB">
        <w:rPr>
          <w:rFonts w:ascii="Calibri" w:hAnsi="Calibri"/>
          <w:sz w:val="40"/>
          <w:szCs w:val="40"/>
        </w:rPr>
        <w:t>US</w:t>
      </w:r>
      <w:r w:rsidRPr="003B49D9">
        <w:rPr>
          <w:rFonts w:ascii="Calibri" w:hAnsi="Calibri"/>
          <w:sz w:val="40"/>
          <w:szCs w:val="40"/>
        </w:rPr>
        <w:t xml:space="preserve">: A Bayesian Game Theory Approach to Competing with Established Brands like </w:t>
      </w:r>
      <w:proofErr w:type="spellStart"/>
      <w:r w:rsidRPr="003B49D9">
        <w:rPr>
          <w:rFonts w:ascii="Calibri" w:hAnsi="Calibri"/>
          <w:sz w:val="40"/>
          <w:szCs w:val="40"/>
        </w:rPr>
        <w:t>Epomaker</w:t>
      </w:r>
      <w:proofErr w:type="spellEnd"/>
    </w:p>
    <w:p w14:paraId="1CFA9823" w14:textId="77777777" w:rsidR="003B49D9" w:rsidRDefault="003B49D9" w:rsidP="008758BC">
      <w:pPr>
        <w:jc w:val="center"/>
        <w:rPr>
          <w:rFonts w:ascii="Calibri" w:hAnsi="Calibri"/>
          <w:sz w:val="40"/>
          <w:szCs w:val="40"/>
        </w:rPr>
      </w:pPr>
    </w:p>
    <w:p w14:paraId="4A5DF358" w14:textId="77777777" w:rsidR="003B49D9" w:rsidRPr="00171F50" w:rsidRDefault="003B49D9" w:rsidP="008758BC">
      <w:pPr>
        <w:jc w:val="center"/>
        <w:rPr>
          <w:rFonts w:ascii="Calibri" w:hAnsi="Calibri"/>
          <w:sz w:val="40"/>
          <w:szCs w:val="40"/>
        </w:rPr>
      </w:pPr>
    </w:p>
    <w:p w14:paraId="0D33793E" w14:textId="1541DE9F" w:rsidR="008758BC" w:rsidRPr="00171F50" w:rsidRDefault="00652222" w:rsidP="008758BC">
      <w:pPr>
        <w:jc w:val="center"/>
        <w:rPr>
          <w:rFonts w:ascii="Calibri" w:hAnsi="Calibri"/>
          <w:sz w:val="40"/>
          <w:szCs w:val="40"/>
        </w:rPr>
      </w:pPr>
      <w:r>
        <w:rPr>
          <w:rFonts w:ascii="Calibri" w:hAnsi="Calibri"/>
          <w:sz w:val="40"/>
          <w:szCs w:val="40"/>
        </w:rPr>
        <w:t>B244512</w:t>
      </w:r>
    </w:p>
    <w:p w14:paraId="0E27B00A" w14:textId="77777777" w:rsidR="008758BC" w:rsidRDefault="008758BC" w:rsidP="008758BC">
      <w:pPr>
        <w:jc w:val="center"/>
        <w:rPr>
          <w:rFonts w:ascii="Calibri" w:hAnsi="Calibri"/>
          <w:sz w:val="40"/>
          <w:szCs w:val="40"/>
        </w:rPr>
      </w:pPr>
    </w:p>
    <w:p w14:paraId="60061E4C" w14:textId="3BA147AF" w:rsidR="008758BC" w:rsidRPr="008758BC" w:rsidRDefault="4B170B8E" w:rsidP="008758BC">
      <w:pPr>
        <w:jc w:val="center"/>
        <w:rPr>
          <w:rFonts w:ascii="Calibri" w:hAnsi="Calibri"/>
          <w:sz w:val="40"/>
          <w:szCs w:val="40"/>
        </w:rPr>
      </w:pPr>
      <w:r w:rsidRPr="35DED12D">
        <w:rPr>
          <w:rFonts w:ascii="Calibri" w:hAnsi="Calibri"/>
          <w:sz w:val="40"/>
          <w:szCs w:val="40"/>
        </w:rPr>
        <w:t>Word count:</w:t>
      </w:r>
    </w:p>
    <w:p w14:paraId="44EAFD9C" w14:textId="5A83CC2B" w:rsidR="008758BC" w:rsidRDefault="001C42DB" w:rsidP="008758BC">
      <w:pPr>
        <w:jc w:val="center"/>
        <w:rPr>
          <w:rFonts w:ascii="Calibri" w:hAnsi="Calibri"/>
          <w:sz w:val="40"/>
          <w:szCs w:val="40"/>
          <w:lang w:eastAsia="zh-CN"/>
        </w:rPr>
      </w:pPr>
      <w:r>
        <w:rPr>
          <w:rFonts w:ascii="Calibri" w:hAnsi="Calibri"/>
          <w:sz w:val="40"/>
          <w:szCs w:val="40"/>
          <w:lang w:eastAsia="zh-CN"/>
        </w:rPr>
        <w:t>14</w:t>
      </w:r>
      <w:r w:rsidR="005F3CA2">
        <w:rPr>
          <w:rFonts w:ascii="Calibri" w:hAnsi="Calibri"/>
          <w:sz w:val="40"/>
          <w:szCs w:val="40"/>
          <w:lang w:eastAsia="zh-CN"/>
        </w:rPr>
        <w:t>8</w:t>
      </w:r>
      <w:r w:rsidR="0080509A">
        <w:rPr>
          <w:rFonts w:ascii="Calibri" w:hAnsi="Calibri"/>
          <w:sz w:val="40"/>
          <w:szCs w:val="40"/>
          <w:lang w:eastAsia="zh-CN"/>
        </w:rPr>
        <w:t>5</w:t>
      </w:r>
    </w:p>
    <w:p w14:paraId="4B94D5A5" w14:textId="77777777" w:rsidR="008758BC" w:rsidRPr="008758BC" w:rsidRDefault="008758BC" w:rsidP="008758BC">
      <w:pPr>
        <w:spacing w:after="160" w:line="259" w:lineRule="auto"/>
        <w:rPr>
          <w:rFonts w:ascii="Calibri" w:hAnsi="Calibri"/>
          <w:szCs w:val="24"/>
        </w:rPr>
      </w:pPr>
      <w:r>
        <w:rPr>
          <w:rFonts w:ascii="Calibri" w:hAnsi="Calibri"/>
          <w:sz w:val="40"/>
          <w:szCs w:val="40"/>
        </w:rPr>
        <w:br w:type="page"/>
      </w:r>
    </w:p>
    <w:p w14:paraId="42B5136D" w14:textId="459BE509" w:rsidR="00D369D1" w:rsidRPr="00D369D1" w:rsidRDefault="001C42DB" w:rsidP="00E25D23">
      <w:pPr>
        <w:pStyle w:val="Heading2"/>
        <w:jc w:val="center"/>
      </w:pPr>
      <w:r w:rsidRPr="001C42DB">
        <w:rPr>
          <w:rFonts w:eastAsiaTheme="minorEastAsia" w:cstheme="minorBidi"/>
          <w:kern w:val="44"/>
          <w:sz w:val="42"/>
          <w:szCs w:val="42"/>
        </w:rPr>
        <w:lastRenderedPageBreak/>
        <w:t>Entering the Mechanical Keyboard Market on Amazon</w:t>
      </w:r>
      <w:r>
        <w:rPr>
          <w:rFonts w:eastAsiaTheme="minorEastAsia" w:cstheme="minorBidi"/>
          <w:kern w:val="44"/>
          <w:sz w:val="42"/>
          <w:szCs w:val="42"/>
        </w:rPr>
        <w:t xml:space="preserve"> US</w:t>
      </w:r>
      <w:r w:rsidRPr="001C42DB">
        <w:rPr>
          <w:rFonts w:eastAsiaTheme="minorEastAsia" w:cstheme="minorBidi"/>
          <w:kern w:val="44"/>
          <w:sz w:val="42"/>
          <w:szCs w:val="42"/>
        </w:rPr>
        <w:t xml:space="preserve">: A Bayesian Game Theory Approach to Competing with Established Brands like </w:t>
      </w:r>
      <w:proofErr w:type="spellStart"/>
      <w:r w:rsidRPr="001C42DB">
        <w:rPr>
          <w:rFonts w:eastAsiaTheme="minorEastAsia" w:cstheme="minorBidi"/>
          <w:kern w:val="44"/>
          <w:sz w:val="42"/>
          <w:szCs w:val="42"/>
        </w:rPr>
        <w:t>Epomaker</w:t>
      </w:r>
      <w:proofErr w:type="spellEnd"/>
    </w:p>
    <w:p w14:paraId="64FDEE41" w14:textId="02A218AE" w:rsidR="005714A4" w:rsidRDefault="005714A4" w:rsidP="005714A4">
      <w:pPr>
        <w:pStyle w:val="Heading2"/>
        <w:rPr>
          <w:rStyle w:val="Strong"/>
        </w:rPr>
      </w:pPr>
      <w:r>
        <w:rPr>
          <w:rStyle w:val="Strong"/>
        </w:rPr>
        <w:t>Introduction</w:t>
      </w:r>
    </w:p>
    <w:p w14:paraId="2BEDED00" w14:textId="77777777" w:rsidR="0073766A" w:rsidRDefault="001C42DB" w:rsidP="0024700A">
      <w:pPr>
        <w:spacing w:line="288" w:lineRule="auto"/>
        <w:rPr>
          <w:rStyle w:val="Strong"/>
        </w:rPr>
      </w:pPr>
      <w:r>
        <w:rPr>
          <w:rStyle w:val="Strong"/>
          <w:rFonts w:hint="eastAsia"/>
        </w:rPr>
        <w:t>根据</w:t>
      </w:r>
      <w:r>
        <w:rPr>
          <w:rStyle w:val="Strong"/>
        </w:rPr>
        <w:fldChar w:fldCharType="begin"/>
      </w:r>
      <w:r>
        <w:rPr>
          <w:rStyle w:val="Strong"/>
        </w:rPr>
        <w:instrText xml:space="preserve"> ADDIN EN.CITE &lt;EndNote&gt;&lt;Cite&gt;&lt;Author&gt;Streams&lt;/Author&gt;&lt;Year&gt;2024&lt;/Year&gt;&lt;RecNum&gt;10&lt;/RecNum&gt;&lt;DisplayText&gt;(Streams, 2024)&lt;/DisplayText&gt;&lt;record&gt;&lt;rec-number&gt;10&lt;/rec-number&gt;&lt;foreign-keys&gt;&lt;key app="EN" db-id="sxvv2twt2daatte9zsqxfvwifw2v9d9ss0fr" timestamp="1708271415"&gt;10&lt;/key&gt;&lt;/foreign-keys&gt;&lt;ref-type name="Web Page"&gt;12&lt;/ref-type&gt;&lt;contributors&gt;&lt;authors&gt;&lt;author&gt;Kimber Streams&lt;/author&gt;&lt;/authors&gt;&lt;/contributors&gt;&lt;titles&gt;&lt;title&gt;The Best Mechanical Keyboards&lt;/title&gt;&lt;/titles&gt;&lt;number&gt;18 February 2024&lt;/number&gt;&lt;dates&gt;&lt;year&gt;2024&lt;/year&gt;&lt;/dates&gt;&lt;publisher&gt;The New York Time&lt;/publisher&gt;&lt;urls&gt;&lt;related-urls&gt;&lt;url&gt;https://www.nytimes.com/wirecutter/reviews/our-favorite-mechanical-keyboards/&lt;/url&gt;&lt;/related-urls&gt;&lt;/urls&gt;&lt;/record&gt;&lt;/Cite&gt;&lt;/EndNote&gt;</w:instrText>
      </w:r>
      <w:r>
        <w:rPr>
          <w:rStyle w:val="Strong"/>
        </w:rPr>
        <w:fldChar w:fldCharType="separate"/>
      </w:r>
      <w:r>
        <w:rPr>
          <w:rStyle w:val="Strong"/>
          <w:noProof/>
        </w:rPr>
        <w:t>(Streams, 2024)</w:t>
      </w:r>
      <w:r>
        <w:rPr>
          <w:rStyle w:val="Strong"/>
        </w:rPr>
        <w:fldChar w:fldCharType="end"/>
      </w:r>
      <w:r>
        <w:rPr>
          <w:rStyle w:val="Strong"/>
          <w:rFonts w:hint="eastAsia"/>
        </w:rPr>
        <w:t>在</w:t>
      </w:r>
      <w:r>
        <w:rPr>
          <w:rStyle w:val="Strong"/>
          <w:rFonts w:hint="eastAsia"/>
        </w:rPr>
        <w:t>2</w:t>
      </w:r>
      <w:r>
        <w:rPr>
          <w:rStyle w:val="Strong"/>
        </w:rPr>
        <w:t>024</w:t>
      </w:r>
      <w:r>
        <w:rPr>
          <w:rStyle w:val="Strong"/>
          <w:rFonts w:hint="eastAsia"/>
        </w:rPr>
        <w:t>年</w:t>
      </w:r>
      <w:r>
        <w:rPr>
          <w:rStyle w:val="Strong"/>
          <w:rFonts w:hint="eastAsia"/>
        </w:rPr>
        <w:t>1</w:t>
      </w:r>
      <w:r>
        <w:rPr>
          <w:rStyle w:val="Strong"/>
          <w:rFonts w:hint="eastAsia"/>
        </w:rPr>
        <w:t>月的报道，</w:t>
      </w:r>
      <w:r w:rsidRPr="001C42DB">
        <w:rPr>
          <w:rStyle w:val="Strong"/>
          <w:rFonts w:hint="eastAsia"/>
        </w:rPr>
        <w:t>中国机械键盘</w:t>
      </w:r>
      <w:r>
        <w:rPr>
          <w:rStyle w:val="Strong"/>
          <w:rFonts w:hint="eastAsia"/>
        </w:rPr>
        <w:t>品牌</w:t>
      </w:r>
      <w:proofErr w:type="spellStart"/>
      <w:r w:rsidRPr="001C42DB">
        <w:rPr>
          <w:rStyle w:val="Strong"/>
        </w:rPr>
        <w:t>Keychron</w:t>
      </w:r>
      <w:proofErr w:type="spellEnd"/>
      <w:r w:rsidR="007F0547">
        <w:rPr>
          <w:rStyle w:val="Strong"/>
          <w:rFonts w:hint="eastAsia"/>
        </w:rPr>
        <w:t>旗下的</w:t>
      </w:r>
      <w:r w:rsidR="007F0547">
        <w:rPr>
          <w:rStyle w:val="Strong"/>
          <w:rFonts w:hint="eastAsia"/>
        </w:rPr>
        <w:t>V</w:t>
      </w:r>
      <w:r w:rsidR="007F0547">
        <w:rPr>
          <w:rStyle w:val="Strong"/>
        </w:rPr>
        <w:t>3</w:t>
      </w:r>
      <w:r w:rsidR="007F0547">
        <w:rPr>
          <w:rStyle w:val="Strong"/>
          <w:rFonts w:hint="eastAsia"/>
        </w:rPr>
        <w:t>，</w:t>
      </w:r>
      <w:r w:rsidR="007F0547">
        <w:rPr>
          <w:rStyle w:val="Strong"/>
        </w:rPr>
        <w:t>V5</w:t>
      </w:r>
      <w:r w:rsidR="007F0547">
        <w:rPr>
          <w:rStyle w:val="Strong"/>
          <w:rFonts w:hint="eastAsia"/>
        </w:rPr>
        <w:t>和</w:t>
      </w:r>
      <w:r w:rsidR="007F0547">
        <w:rPr>
          <w:rStyle w:val="Strong"/>
        </w:rPr>
        <w:t>V6</w:t>
      </w:r>
      <w:r w:rsidR="007F0547">
        <w:rPr>
          <w:rStyle w:val="Strong"/>
          <w:rFonts w:hint="eastAsia"/>
        </w:rPr>
        <w:t>由于其</w:t>
      </w:r>
      <w:r w:rsidR="007F0547" w:rsidRPr="007F0547">
        <w:rPr>
          <w:rStyle w:val="Strong"/>
        </w:rPr>
        <w:t>the best typing experience and the most extra features</w:t>
      </w:r>
      <w:r w:rsidR="007F0547">
        <w:rPr>
          <w:rStyle w:val="Strong"/>
        </w:rPr>
        <w:t xml:space="preserve"> </w:t>
      </w:r>
      <w:r w:rsidR="007F0547" w:rsidRPr="007F0547">
        <w:rPr>
          <w:rStyle w:val="Strong"/>
        </w:rPr>
        <w:t>for their surprisingly reasonable prices</w:t>
      </w:r>
      <w:r w:rsidR="007F0547">
        <w:rPr>
          <w:rStyle w:val="Strong"/>
          <w:rFonts w:hint="eastAsia"/>
        </w:rPr>
        <w:t>成为了海外市场上竞争力最高的一批产品。</w:t>
      </w:r>
      <w:r>
        <w:rPr>
          <w:rStyle w:val="Strong"/>
          <w:rFonts w:hint="eastAsia"/>
        </w:rPr>
        <w:t>以</w:t>
      </w:r>
      <w:proofErr w:type="spellStart"/>
      <w:r w:rsidRPr="001C42DB">
        <w:rPr>
          <w:rStyle w:val="Strong"/>
        </w:rPr>
        <w:t>Keychron</w:t>
      </w:r>
      <w:proofErr w:type="spellEnd"/>
      <w:r>
        <w:rPr>
          <w:rStyle w:val="Strong"/>
          <w:rFonts w:hint="eastAsia"/>
        </w:rPr>
        <w:t>为代表的中国机械键盘厂商已经成为海外市场上的当红销量明星。</w:t>
      </w:r>
      <w:r w:rsidR="007F0547">
        <w:rPr>
          <w:rStyle w:val="Strong"/>
          <w:rFonts w:hint="eastAsia"/>
        </w:rPr>
        <w:t>然而，根据亚马逊</w:t>
      </w:r>
      <w:r w:rsidR="007F0547">
        <w:rPr>
          <w:rStyle w:val="Strong"/>
          <w:rFonts w:hint="eastAsia"/>
        </w:rPr>
        <w:t>U</w:t>
      </w:r>
      <w:r w:rsidR="007F0547">
        <w:rPr>
          <w:rStyle w:val="Strong"/>
        </w:rPr>
        <w:t>S</w:t>
      </w:r>
      <w:r w:rsidR="007F0547">
        <w:rPr>
          <w:rStyle w:val="Strong"/>
          <w:rFonts w:hint="eastAsia"/>
        </w:rPr>
        <w:t>站以及</w:t>
      </w:r>
      <w:r w:rsidR="007F0547">
        <w:rPr>
          <w:rStyle w:val="Strong"/>
        </w:rPr>
        <w:t>UK</w:t>
      </w:r>
      <w:r w:rsidR="007F0547">
        <w:rPr>
          <w:rStyle w:val="Strong"/>
          <w:rFonts w:hint="eastAsia"/>
        </w:rPr>
        <w:t>站的信息显示，在机械键盘类目下售卖一些中国新兴品牌高竞争力键盘的卖家数量极少，往往只有</w:t>
      </w:r>
      <w:r w:rsidR="007F0547">
        <w:rPr>
          <w:rStyle w:val="Strong"/>
          <w:rFonts w:hint="eastAsia"/>
        </w:rPr>
        <w:t>2</w:t>
      </w:r>
      <w:r w:rsidR="007F0547">
        <w:rPr>
          <w:rStyle w:val="Strong"/>
          <w:rFonts w:hint="eastAsia"/>
        </w:rPr>
        <w:t>家：</w:t>
      </w:r>
      <w:r w:rsidR="007F0547">
        <w:rPr>
          <w:rStyle w:val="Strong"/>
          <w:rFonts w:hint="eastAsia"/>
        </w:rPr>
        <w:t>1</w:t>
      </w:r>
      <w:r w:rsidR="007F0547">
        <w:rPr>
          <w:rStyle w:val="Strong"/>
          <w:rFonts w:hint="eastAsia"/>
        </w:rPr>
        <w:t>是该品牌的旗舰店，</w:t>
      </w:r>
      <w:r w:rsidR="007F0547">
        <w:rPr>
          <w:rStyle w:val="Strong"/>
          <w:rFonts w:hint="eastAsia"/>
        </w:rPr>
        <w:t>2</w:t>
      </w:r>
      <w:r w:rsidR="007F0547">
        <w:rPr>
          <w:rStyle w:val="Strong"/>
          <w:rFonts w:hint="eastAsia"/>
        </w:rPr>
        <w:t>是一家对原品牌进行联名</w:t>
      </w:r>
      <w:r w:rsidR="007F0547">
        <w:rPr>
          <w:rStyle w:val="Strong"/>
          <w:rFonts w:hint="eastAsia"/>
        </w:rPr>
        <w:t>/</w:t>
      </w:r>
      <w:r w:rsidR="007F0547">
        <w:rPr>
          <w:rStyle w:val="Strong"/>
          <w:rFonts w:hint="eastAsia"/>
        </w:rPr>
        <w:t>贴牌的机械键盘专营店，叫</w:t>
      </w:r>
      <w:proofErr w:type="spellStart"/>
      <w:r w:rsidR="007F0547">
        <w:rPr>
          <w:rStyle w:val="Strong"/>
          <w:rFonts w:hint="eastAsia"/>
        </w:rPr>
        <w:t>Epo</w:t>
      </w:r>
      <w:r w:rsidR="007F0547">
        <w:rPr>
          <w:rStyle w:val="Strong"/>
        </w:rPr>
        <w:t>maker</w:t>
      </w:r>
      <w:proofErr w:type="spellEnd"/>
      <w:r w:rsidR="007F0547">
        <w:rPr>
          <w:rStyle w:val="Strong"/>
        </w:rPr>
        <w:t>.</w:t>
      </w:r>
      <w:r w:rsidR="0073766A">
        <w:rPr>
          <w:rStyle w:val="Strong"/>
        </w:rPr>
        <w:t xml:space="preserve"> </w:t>
      </w:r>
      <w:r w:rsidR="0073766A">
        <w:rPr>
          <w:rStyle w:val="Strong"/>
          <w:rFonts w:hint="eastAsia"/>
        </w:rPr>
        <w:t>认识到这种潜在商机之后，我计划开展</w:t>
      </w:r>
      <w:r w:rsidR="0073766A">
        <w:rPr>
          <w:rStyle w:val="Strong"/>
          <w:rFonts w:hint="eastAsia"/>
        </w:rPr>
        <w:t>Am</w:t>
      </w:r>
      <w:r w:rsidR="0073766A">
        <w:rPr>
          <w:rStyle w:val="Strong"/>
        </w:rPr>
        <w:t>azon</w:t>
      </w:r>
      <w:r w:rsidR="0073766A">
        <w:rPr>
          <w:rStyle w:val="Strong"/>
          <w:rFonts w:hint="eastAsia"/>
        </w:rPr>
        <w:t>跨境电</w:t>
      </w:r>
      <w:proofErr w:type="gramStart"/>
      <w:r w:rsidR="0073766A">
        <w:rPr>
          <w:rStyle w:val="Strong"/>
          <w:rFonts w:hint="eastAsia"/>
        </w:rPr>
        <w:t>商业务</w:t>
      </w:r>
      <w:proofErr w:type="gramEnd"/>
      <w:r w:rsidR="0073766A">
        <w:rPr>
          <w:rStyle w:val="Strong"/>
          <w:rFonts w:hint="eastAsia"/>
        </w:rPr>
        <w:t>进入</w:t>
      </w:r>
      <w:r w:rsidR="0073766A" w:rsidRPr="0073766A">
        <w:rPr>
          <w:rStyle w:val="Strong"/>
          <w:rFonts w:hint="eastAsia"/>
        </w:rPr>
        <w:t>机械键盘</w:t>
      </w:r>
      <w:r w:rsidR="0073766A">
        <w:rPr>
          <w:rStyle w:val="Strong"/>
          <w:rFonts w:hint="eastAsia"/>
        </w:rPr>
        <w:t>市场。</w:t>
      </w:r>
    </w:p>
    <w:p w14:paraId="4C82BE15" w14:textId="77777777" w:rsidR="0073766A" w:rsidRDefault="0073766A" w:rsidP="0024700A">
      <w:pPr>
        <w:spacing w:line="288" w:lineRule="auto"/>
        <w:rPr>
          <w:rStyle w:val="Strong"/>
        </w:rPr>
      </w:pPr>
    </w:p>
    <w:p w14:paraId="23FE1664" w14:textId="072A755C" w:rsidR="00A610F8" w:rsidRDefault="0073766A" w:rsidP="0024700A">
      <w:pPr>
        <w:spacing w:line="288" w:lineRule="auto"/>
        <w:rPr>
          <w:rFonts w:hint="eastAsia"/>
          <w:szCs w:val="24"/>
          <w:lang w:eastAsia="zh-CN"/>
        </w:rPr>
      </w:pPr>
      <w:r>
        <w:rPr>
          <w:rStyle w:val="Strong"/>
          <w:rFonts w:hint="eastAsia"/>
        </w:rPr>
        <w:t>为了避免额外竞争，本文基于</w:t>
      </w:r>
      <w:r>
        <w:rPr>
          <w:rStyle w:val="Strong"/>
          <w:rFonts w:hint="eastAsia"/>
        </w:rPr>
        <w:t>Ama</w:t>
      </w:r>
      <w:r>
        <w:rPr>
          <w:rStyle w:val="Strong"/>
        </w:rPr>
        <w:t>zon US</w:t>
      </w:r>
      <w:r>
        <w:rPr>
          <w:rStyle w:val="Strong"/>
          <w:rFonts w:hint="eastAsia"/>
        </w:rPr>
        <w:t>上真实的包括</w:t>
      </w:r>
      <w:r>
        <w:rPr>
          <w:rStyle w:val="Strong"/>
          <w:rFonts w:hint="eastAsia"/>
        </w:rPr>
        <w:t>F</w:t>
      </w:r>
      <w:r>
        <w:rPr>
          <w:rStyle w:val="Strong"/>
        </w:rPr>
        <w:t>BA</w:t>
      </w:r>
      <w:r>
        <w:rPr>
          <w:rStyle w:val="Strong"/>
          <w:rFonts w:hint="eastAsia"/>
        </w:rPr>
        <w:t>等的成本数据，模拟新进入者进入那些只有</w:t>
      </w:r>
      <w:proofErr w:type="spellStart"/>
      <w:r>
        <w:rPr>
          <w:rStyle w:val="Strong"/>
          <w:rFonts w:hint="eastAsia"/>
        </w:rPr>
        <w:t>Epo</w:t>
      </w:r>
      <w:r>
        <w:rPr>
          <w:rStyle w:val="Strong"/>
        </w:rPr>
        <w:t>maker</w:t>
      </w:r>
      <w:proofErr w:type="spellEnd"/>
      <w:r>
        <w:rPr>
          <w:rStyle w:val="Strong"/>
          <w:rFonts w:hint="eastAsia"/>
        </w:rPr>
        <w:t>垄断的商品类目市场，进行</w:t>
      </w:r>
      <w:r w:rsidRPr="0073766A">
        <w:rPr>
          <w:rStyle w:val="Strong"/>
        </w:rPr>
        <w:t>A Bayesian Game Theory Analysis</w:t>
      </w:r>
      <w:r>
        <w:rPr>
          <w:rStyle w:val="Strong"/>
          <w:rFonts w:hint="eastAsia"/>
        </w:rPr>
        <w:t>讨论低成本</w:t>
      </w:r>
      <w:r>
        <w:rPr>
          <w:rStyle w:val="Strong"/>
          <w:rFonts w:hint="eastAsia"/>
        </w:rPr>
        <w:t>,</w:t>
      </w:r>
      <w:r>
        <w:rPr>
          <w:rStyle w:val="Strong"/>
          <w:rFonts w:hint="eastAsia"/>
        </w:rPr>
        <w:t>高成本两种</w:t>
      </w:r>
      <w:r w:rsidRPr="0073766A">
        <w:rPr>
          <w:rStyle w:val="Strong"/>
          <w:rFonts w:hint="eastAsia"/>
        </w:rPr>
        <w:t>不同</w:t>
      </w:r>
      <w:r w:rsidRPr="0073766A">
        <w:rPr>
          <w:rStyle w:val="Strong"/>
          <w:rFonts w:hint="eastAsia"/>
        </w:rPr>
        <w:t>belief</w:t>
      </w:r>
      <w:r w:rsidRPr="0073766A">
        <w:rPr>
          <w:rStyle w:val="Strong"/>
          <w:rFonts w:hint="eastAsia"/>
        </w:rPr>
        <w:t>下</w:t>
      </w:r>
      <w:r>
        <w:rPr>
          <w:rStyle w:val="Strong"/>
          <w:rFonts w:hint="eastAsia"/>
        </w:rPr>
        <w:t>的竞争者的行动倾向，并得出纳什均衡，</w:t>
      </w:r>
      <w:r w:rsidRPr="0073766A">
        <w:rPr>
          <w:rStyle w:val="Strong"/>
          <w:rFonts w:hint="eastAsia"/>
        </w:rPr>
        <w:t>以确定我进入</w:t>
      </w:r>
      <w:r w:rsidR="00600C28">
        <w:rPr>
          <w:rStyle w:val="Strong"/>
          <w:rFonts w:hint="eastAsia"/>
        </w:rPr>
        <w:t>后</w:t>
      </w:r>
      <w:r w:rsidRPr="0073766A">
        <w:rPr>
          <w:rStyle w:val="Strong"/>
          <w:rFonts w:hint="eastAsia"/>
        </w:rPr>
        <w:t>此市场的获利情况</w:t>
      </w:r>
      <w:r>
        <w:rPr>
          <w:rStyle w:val="Strong"/>
          <w:rFonts w:hint="eastAsia"/>
        </w:rPr>
        <w:t>，来</w:t>
      </w:r>
      <w:r>
        <w:rPr>
          <w:rStyle w:val="Strong"/>
        </w:rPr>
        <w:t>assist decision-making</w:t>
      </w:r>
      <w:r w:rsidR="00600C28">
        <w:rPr>
          <w:rStyle w:val="Strong"/>
          <w:rFonts w:hint="eastAsia"/>
        </w:rPr>
        <w:t>以确认是否要进驻此市场</w:t>
      </w:r>
      <w:r w:rsidR="00600C28">
        <w:rPr>
          <w:rStyle w:val="Strong"/>
          <w:rFonts w:hint="eastAsia"/>
        </w:rPr>
        <w:t>.</w:t>
      </w:r>
    </w:p>
    <w:p w14:paraId="7EAA7B72" w14:textId="4C4A6FC2" w:rsidR="004130E9" w:rsidRDefault="008A41A6" w:rsidP="00600C28">
      <w:pPr>
        <w:pStyle w:val="Heading2"/>
        <w:rPr>
          <w:lang w:eastAsia="zh-CN"/>
        </w:rPr>
      </w:pPr>
      <w:r>
        <w:rPr>
          <w:rFonts w:hint="eastAsia"/>
          <w:lang w:eastAsia="zh-CN"/>
        </w:rPr>
        <w:t>B</w:t>
      </w:r>
      <w:r>
        <w:rPr>
          <w:lang w:eastAsia="zh-CN"/>
        </w:rPr>
        <w:t>ackground</w:t>
      </w:r>
    </w:p>
    <w:p w14:paraId="611E314C" w14:textId="5A63EE71" w:rsidR="00600C28" w:rsidRDefault="00600C28" w:rsidP="00600C28">
      <w:pPr>
        <w:pStyle w:val="Heading3"/>
      </w:pPr>
      <w:r w:rsidRPr="00600C28">
        <w:rPr>
          <w:rFonts w:hint="eastAsia"/>
        </w:rPr>
        <w:t>Amazon</w:t>
      </w:r>
      <w:r w:rsidRPr="00600C28">
        <w:rPr>
          <w:rFonts w:hint="eastAsia"/>
        </w:rPr>
        <w:t>机械键盘市场的现状</w:t>
      </w:r>
    </w:p>
    <w:p w14:paraId="318EE5FE" w14:textId="72773737" w:rsidR="00600C28" w:rsidRPr="00600C28" w:rsidRDefault="00600C28" w:rsidP="00600C28">
      <w:pPr>
        <w:rPr>
          <w:rFonts w:hint="eastAsia"/>
          <w:lang w:eastAsia="zh-CN"/>
        </w:rPr>
      </w:pPr>
      <w:r>
        <w:rPr>
          <w:rFonts w:hint="eastAsia"/>
          <w:lang w:eastAsia="zh-CN"/>
        </w:rPr>
        <w:t>Am</w:t>
      </w:r>
      <w:r>
        <w:rPr>
          <w:lang w:eastAsia="zh-CN"/>
        </w:rPr>
        <w:t>azon</w:t>
      </w:r>
      <w:r>
        <w:rPr>
          <w:rFonts w:hint="eastAsia"/>
          <w:lang w:eastAsia="zh-CN"/>
        </w:rPr>
        <w:t>作为名气十足的</w:t>
      </w:r>
      <w:r w:rsidR="009629C0">
        <w:rPr>
          <w:lang w:eastAsia="zh-CN"/>
        </w:rPr>
        <w:t xml:space="preserve">online </w:t>
      </w:r>
      <w:r w:rsidR="009629C0">
        <w:rPr>
          <w:rFonts w:hint="eastAsia"/>
          <w:lang w:eastAsia="zh-CN"/>
        </w:rPr>
        <w:t>sh</w:t>
      </w:r>
      <w:r w:rsidR="009629C0">
        <w:rPr>
          <w:lang w:eastAsia="zh-CN"/>
        </w:rPr>
        <w:t xml:space="preserve">opping </w:t>
      </w:r>
      <w:r w:rsidR="009629C0">
        <w:rPr>
          <w:rFonts w:hint="eastAsia"/>
          <w:lang w:eastAsia="zh-CN"/>
        </w:rPr>
        <w:t>pl</w:t>
      </w:r>
      <w:r w:rsidR="009629C0">
        <w:rPr>
          <w:lang w:eastAsia="zh-CN"/>
        </w:rPr>
        <w:t>atform</w:t>
      </w:r>
      <w:r w:rsidR="009629C0">
        <w:rPr>
          <w:rFonts w:hint="eastAsia"/>
          <w:lang w:eastAsia="zh-CN"/>
        </w:rPr>
        <w:t>，凭借其</w:t>
      </w:r>
      <w:r w:rsidR="009629C0" w:rsidRPr="009629C0">
        <w:rPr>
          <w:lang w:eastAsia="zh-CN"/>
        </w:rPr>
        <w:t>low prices, fast deliveries, superior customer service</w:t>
      </w:r>
      <w:r w:rsidR="009629C0">
        <w:rPr>
          <w:rFonts w:hint="eastAsia"/>
          <w:lang w:eastAsia="zh-CN"/>
        </w:rPr>
        <w:t>，</w:t>
      </w:r>
      <w:r w:rsidR="009629C0">
        <w:rPr>
          <w:rFonts w:hint="eastAsia"/>
          <w:lang w:eastAsia="zh-CN"/>
        </w:rPr>
        <w:t xml:space="preserve"> c</w:t>
      </w:r>
      <w:r w:rsidR="009629C0" w:rsidRPr="009629C0">
        <w:rPr>
          <w:lang w:eastAsia="zh-CN"/>
        </w:rPr>
        <w:t>ontinuous innovation</w:t>
      </w:r>
      <w:r w:rsidR="009629C0">
        <w:rPr>
          <w:lang w:eastAsia="zh-CN"/>
        </w:rPr>
        <w:t xml:space="preserve"> </w:t>
      </w:r>
      <w:r w:rsidR="009629C0">
        <w:rPr>
          <w:rFonts w:hint="eastAsia"/>
          <w:lang w:eastAsia="zh-CN"/>
        </w:rPr>
        <w:t>能够</w:t>
      </w:r>
      <w:r w:rsidR="009629C0" w:rsidRPr="009629C0">
        <w:rPr>
          <w:lang w:eastAsia="zh-CN"/>
        </w:rPr>
        <w:t>ahead of its competitors</w:t>
      </w:r>
      <w:r w:rsidR="009629C0">
        <w:rPr>
          <w:lang w:eastAsia="zh-CN"/>
        </w:rPr>
        <w:fldChar w:fldCharType="begin"/>
      </w:r>
      <w:r w:rsidR="009629C0">
        <w:rPr>
          <w:lang w:eastAsia="zh-CN"/>
        </w:rPr>
        <w:instrText xml:space="preserve"> ADDIN EN.CITE &lt;EndNote&gt;&lt;Cite&gt;&lt;Author&gt;Oberoi&lt;/Author&gt;&lt;Year&gt;2020&lt;/Year&gt;&lt;RecNum&gt;11&lt;/RecNum&gt;&lt;DisplayText&gt;(Oberoi, 2020)&lt;/DisplayText&gt;&lt;record&gt;&lt;rec-number&gt;11&lt;/rec-number&gt;&lt;foreign-keys&gt;&lt;key app="EN" db-id="sxvv2twt2daatte9zsqxfvwifw2v9d9ss0fr" timestamp="1708357976"&gt;11&lt;/key&gt;&lt;/foreign-keys&gt;&lt;ref-type name="Web Page"&gt;12&lt;/ref-type&gt;&lt;contributors&gt;&lt;authors&gt;&lt;author&gt;Oberoi, M.&lt;/author&gt;&lt;/authors&gt;&lt;/contributors&gt;&lt;titles&gt;&lt;title&gt;Why Is Amazon So Successful in the Competitive Retail Market?&lt;/title&gt;&lt;/titles&gt;&lt;number&gt;19 February 2024&lt;/number&gt;&lt;dates&gt;&lt;year&gt;2020&lt;/year&gt;&lt;pub-dates&gt;&lt;date&gt;9 December&lt;/date&gt;&lt;/pub-dates&gt;&lt;/dates&gt;&lt;publisher&gt;Market Realist&lt;/publisher&gt;&lt;urls&gt;&lt;related-urls&gt;&lt;url&gt; https://marketrealist.com/p/why-is-amazon-so-succesful/ &lt;/url&gt;&lt;/related-urls&gt;&lt;/urls&gt;&lt;/record&gt;&lt;/Cite&gt;&lt;/EndNote&gt;</w:instrText>
      </w:r>
      <w:r w:rsidR="009629C0">
        <w:rPr>
          <w:lang w:eastAsia="zh-CN"/>
        </w:rPr>
        <w:fldChar w:fldCharType="separate"/>
      </w:r>
      <w:r w:rsidR="009629C0">
        <w:rPr>
          <w:noProof/>
          <w:lang w:eastAsia="zh-CN"/>
        </w:rPr>
        <w:t>(Oberoi, 2020)</w:t>
      </w:r>
      <w:r w:rsidR="009629C0">
        <w:rPr>
          <w:lang w:eastAsia="zh-CN"/>
        </w:rPr>
        <w:fldChar w:fldCharType="end"/>
      </w:r>
      <w:r w:rsidR="00775EBB">
        <w:rPr>
          <w:rFonts w:hint="eastAsia"/>
          <w:lang w:eastAsia="zh-CN"/>
        </w:rPr>
        <w:t>，形成了差异化的市场，是中国商家从事跨境电</w:t>
      </w:r>
      <w:proofErr w:type="gramStart"/>
      <w:r w:rsidR="00775EBB">
        <w:rPr>
          <w:rFonts w:hint="eastAsia"/>
          <w:lang w:eastAsia="zh-CN"/>
        </w:rPr>
        <w:t>商业务</w:t>
      </w:r>
      <w:proofErr w:type="gramEnd"/>
      <w:r w:rsidR="00775EBB">
        <w:rPr>
          <w:rFonts w:hint="eastAsia"/>
          <w:lang w:eastAsia="zh-CN"/>
        </w:rPr>
        <w:t>的主要选择之一。</w:t>
      </w:r>
    </w:p>
    <w:p w14:paraId="46B809FB" w14:textId="77777777" w:rsidR="00A860BC" w:rsidRDefault="00A860BC" w:rsidP="00A860BC">
      <w:pPr>
        <w:pStyle w:val="NormalWeb"/>
        <w:spacing w:before="0" w:beforeAutospacing="0" w:after="0" w:afterAutospacing="0"/>
        <w:jc w:val="center"/>
        <w:rPr>
          <w:rFonts w:ascii="Times New Roman" w:hAnsi="Times New Roman" w:cs="Times New Roman"/>
          <w:b/>
          <w:bCs/>
          <w:color w:val="000000"/>
          <w:sz w:val="22"/>
          <w:szCs w:val="22"/>
        </w:rPr>
      </w:pPr>
    </w:p>
    <w:p w14:paraId="186A2A3F" w14:textId="77777777" w:rsidR="00A860BC" w:rsidRDefault="00A860BC" w:rsidP="00A860BC">
      <w:pPr>
        <w:pStyle w:val="NormalWeb"/>
        <w:spacing w:before="0" w:beforeAutospacing="0" w:after="0" w:afterAutospacing="0"/>
        <w:jc w:val="center"/>
        <w:rPr>
          <w:rFonts w:ascii="Times New Roman" w:hAnsi="Times New Roman" w:cs="Times New Roman"/>
          <w:b/>
          <w:bCs/>
          <w:color w:val="000000"/>
          <w:sz w:val="22"/>
          <w:szCs w:val="22"/>
        </w:rPr>
      </w:pPr>
    </w:p>
    <w:p w14:paraId="21FC9FDE" w14:textId="77777777" w:rsidR="00A860BC" w:rsidRDefault="00A860BC" w:rsidP="00A860BC">
      <w:pPr>
        <w:pStyle w:val="NormalWeb"/>
        <w:spacing w:before="0" w:beforeAutospacing="0" w:after="0" w:afterAutospacing="0"/>
        <w:jc w:val="center"/>
        <w:rPr>
          <w:rFonts w:ascii="Times New Roman" w:hAnsi="Times New Roman" w:cs="Times New Roman"/>
          <w:b/>
          <w:bCs/>
          <w:color w:val="000000"/>
          <w:sz w:val="22"/>
          <w:szCs w:val="22"/>
        </w:rPr>
      </w:pPr>
    </w:p>
    <w:p w14:paraId="21F12E09" w14:textId="77777777" w:rsidR="00A860BC" w:rsidRDefault="00A860BC" w:rsidP="00A860BC">
      <w:pPr>
        <w:pStyle w:val="NormalWeb"/>
        <w:spacing w:before="0" w:beforeAutospacing="0" w:after="0" w:afterAutospacing="0"/>
        <w:jc w:val="center"/>
        <w:rPr>
          <w:rFonts w:ascii="Times New Roman" w:hAnsi="Times New Roman" w:cs="Times New Roman"/>
          <w:b/>
          <w:bCs/>
          <w:color w:val="000000"/>
          <w:sz w:val="22"/>
          <w:szCs w:val="22"/>
        </w:rPr>
      </w:pPr>
    </w:p>
    <w:p w14:paraId="7DAD1D8A" w14:textId="69CCBC7D" w:rsidR="00A860BC" w:rsidRPr="00485561" w:rsidRDefault="00A860BC" w:rsidP="00A30A0A">
      <w:pPr>
        <w:pStyle w:val="NormalWeb"/>
        <w:spacing w:before="0" w:beforeAutospacing="0" w:after="0" w:afterAutospacing="0"/>
        <w:jc w:val="center"/>
        <w:rPr>
          <w:rFonts w:asciiTheme="minorHAnsi" w:hAnsiTheme="minorHAnsi" w:cstheme="minorHAnsi"/>
          <w:b/>
          <w:bCs/>
          <w:color w:val="000000"/>
          <w:sz w:val="22"/>
          <w:szCs w:val="22"/>
        </w:rPr>
      </w:pPr>
      <w:r w:rsidRPr="00485561">
        <w:rPr>
          <w:rFonts w:asciiTheme="minorHAnsi" w:hAnsiTheme="minorHAnsi" w:cstheme="minorHAnsi"/>
          <w:noProof/>
        </w:rPr>
        <w:lastRenderedPageBreak/>
        <w:drawing>
          <wp:anchor distT="0" distB="0" distL="114300" distR="114300" simplePos="0" relativeHeight="251659264" behindDoc="0" locked="0" layoutInCell="1" allowOverlap="1" wp14:anchorId="44AE8254" wp14:editId="6B9A563C">
            <wp:simplePos x="0" y="0"/>
            <wp:positionH relativeFrom="column">
              <wp:posOffset>1034676</wp:posOffset>
            </wp:positionH>
            <wp:positionV relativeFrom="paragraph">
              <wp:posOffset>15</wp:posOffset>
            </wp:positionV>
            <wp:extent cx="3676650" cy="2959100"/>
            <wp:effectExtent l="0" t="0" r="0" b="0"/>
            <wp:wrapTopAndBottom/>
            <wp:docPr id="66873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38587" name=""/>
                    <pic:cNvPicPr/>
                  </pic:nvPicPr>
                  <pic:blipFill rotWithShape="1">
                    <a:blip r:embed="rId12"/>
                    <a:srcRect t="5246"/>
                    <a:stretch/>
                  </pic:blipFill>
                  <pic:spPr bwMode="auto">
                    <a:xfrm>
                      <a:off x="0" y="0"/>
                      <a:ext cx="3676650" cy="295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327C" w:rsidRPr="00485561">
        <w:rPr>
          <w:rFonts w:asciiTheme="minorHAnsi" w:hAnsiTheme="minorHAnsi" w:cstheme="minorHAnsi"/>
          <w:b/>
          <w:bCs/>
          <w:color w:val="000000"/>
          <w:sz w:val="22"/>
          <w:szCs w:val="22"/>
        </w:rPr>
        <w:t>Figure 1</w:t>
      </w:r>
      <w:r w:rsidR="00D50008" w:rsidRPr="00485561">
        <w:rPr>
          <w:rFonts w:asciiTheme="minorHAnsi" w:hAnsiTheme="minorHAnsi" w:cstheme="minorHAnsi"/>
          <w:b/>
          <w:bCs/>
          <w:color w:val="000000"/>
          <w:sz w:val="22"/>
          <w:szCs w:val="22"/>
        </w:rPr>
        <w:t>.</w:t>
      </w:r>
      <w:r w:rsidR="0055327C" w:rsidRPr="00485561">
        <w:rPr>
          <w:rFonts w:asciiTheme="minorHAnsi" w:hAnsiTheme="minorHAnsi" w:cstheme="minorHAnsi"/>
          <w:b/>
          <w:bCs/>
          <w:color w:val="000000"/>
          <w:sz w:val="22"/>
          <w:szCs w:val="22"/>
        </w:rPr>
        <w:t xml:space="preserve"> </w:t>
      </w:r>
      <w:r w:rsidR="0055327C" w:rsidRPr="00485561">
        <w:rPr>
          <w:rFonts w:asciiTheme="minorHAnsi" w:hAnsiTheme="minorHAnsi" w:cstheme="minorHAnsi"/>
          <w:color w:val="000000"/>
          <w:sz w:val="22"/>
          <w:szCs w:val="22"/>
        </w:rPr>
        <w:t>Box-Whisker Plot of Monthly Income</w:t>
      </w:r>
    </w:p>
    <w:p w14:paraId="6E44E393" w14:textId="77777777" w:rsidR="009D6A3A" w:rsidRDefault="009D6A3A" w:rsidP="00A30A0A">
      <w:pPr>
        <w:pStyle w:val="NormalWeb"/>
        <w:spacing w:before="0" w:beforeAutospacing="0" w:after="0" w:afterAutospacing="0"/>
        <w:jc w:val="center"/>
        <w:rPr>
          <w:rFonts w:ascii="Times New Roman" w:hAnsi="Times New Roman" w:cs="Times New Roman"/>
          <w:b/>
          <w:bCs/>
          <w:color w:val="000000"/>
          <w:sz w:val="22"/>
          <w:szCs w:val="22"/>
        </w:rPr>
      </w:pPr>
    </w:p>
    <w:p w14:paraId="5A23C0DA" w14:textId="0DD1641F" w:rsidR="00A30A0A" w:rsidRDefault="00A30A0A" w:rsidP="00A30A0A">
      <w:pPr>
        <w:pStyle w:val="NormalWeb"/>
        <w:spacing w:before="0" w:beforeAutospacing="0" w:after="0" w:afterAutospacing="0"/>
        <w:jc w:val="center"/>
      </w:pPr>
      <w:r>
        <w:rPr>
          <w:rFonts w:ascii="Times New Roman" w:hAnsi="Times New Roman" w:cs="Times New Roman"/>
          <w:b/>
          <w:bCs/>
          <w:noProof/>
          <w:color w:val="000000"/>
          <w:sz w:val="22"/>
          <w:szCs w:val="22"/>
          <w:bdr w:val="none" w:sz="0" w:space="0" w:color="auto" w:frame="1"/>
        </w:rPr>
        <w:drawing>
          <wp:inline distT="0" distB="0" distL="0" distR="0" wp14:anchorId="28AA4676" wp14:editId="2B12DDBD">
            <wp:extent cx="3919181" cy="2368231"/>
            <wp:effectExtent l="0" t="0" r="571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649"/>
                    <a:stretch/>
                  </pic:blipFill>
                  <pic:spPr bwMode="auto">
                    <a:xfrm>
                      <a:off x="0" y="0"/>
                      <a:ext cx="3928997" cy="2374163"/>
                    </a:xfrm>
                    <a:prstGeom prst="rect">
                      <a:avLst/>
                    </a:prstGeom>
                    <a:noFill/>
                    <a:ln>
                      <a:noFill/>
                    </a:ln>
                    <a:extLst>
                      <a:ext uri="{53640926-AAD7-44D8-BBD7-CCE9431645EC}">
                        <a14:shadowObscured xmlns:a14="http://schemas.microsoft.com/office/drawing/2010/main"/>
                      </a:ext>
                    </a:extLst>
                  </pic:spPr>
                </pic:pic>
              </a:graphicData>
            </a:graphic>
          </wp:inline>
        </w:drawing>
      </w:r>
    </w:p>
    <w:p w14:paraId="25E05521" w14:textId="4C31D19D" w:rsidR="00A30A0A" w:rsidRPr="00485561" w:rsidRDefault="0055327C" w:rsidP="0055327C">
      <w:pPr>
        <w:spacing w:line="288" w:lineRule="auto"/>
        <w:jc w:val="center"/>
        <w:rPr>
          <w:rFonts w:cstheme="minorHAnsi"/>
          <w:lang w:eastAsia="zh-CN"/>
        </w:rPr>
      </w:pPr>
      <w:r w:rsidRPr="00485561">
        <w:rPr>
          <w:rFonts w:cstheme="minorHAnsi"/>
          <w:b/>
          <w:bCs/>
          <w:color w:val="000000"/>
          <w:sz w:val="22"/>
        </w:rPr>
        <w:t>Figure 2</w:t>
      </w:r>
      <w:r w:rsidR="00D50008" w:rsidRPr="00485561">
        <w:rPr>
          <w:rFonts w:cstheme="minorHAnsi"/>
          <w:b/>
          <w:bCs/>
          <w:color w:val="000000"/>
          <w:sz w:val="22"/>
        </w:rPr>
        <w:t>.</w:t>
      </w:r>
      <w:r w:rsidRPr="00485561">
        <w:rPr>
          <w:rFonts w:cstheme="minorHAnsi"/>
          <w:b/>
          <w:bCs/>
          <w:color w:val="000000"/>
          <w:sz w:val="22"/>
        </w:rPr>
        <w:t xml:space="preserve"> </w:t>
      </w:r>
      <w:r w:rsidRPr="00485561">
        <w:rPr>
          <w:rFonts w:cstheme="minorHAnsi"/>
          <w:color w:val="000000"/>
          <w:sz w:val="22"/>
        </w:rPr>
        <w:t>Distribution of Monthly Income</w:t>
      </w:r>
    </w:p>
    <w:p w14:paraId="259DD621" w14:textId="6C7A3ECC" w:rsidR="00D369D1" w:rsidRDefault="00DD2FF4" w:rsidP="0024700A">
      <w:pPr>
        <w:pStyle w:val="Heading2"/>
      </w:pPr>
      <w:bookmarkStart w:id="0" w:name="_Hlk149748416"/>
      <w:r>
        <w:t xml:space="preserve">Analysis </w:t>
      </w:r>
      <w:r w:rsidR="00303261">
        <w:t>of</w:t>
      </w:r>
      <w:r>
        <w:t xml:space="preserve"> the </w:t>
      </w:r>
      <w:bookmarkStart w:id="1" w:name="_Hlk149408255"/>
      <w:r>
        <w:t>Testing Result</w:t>
      </w:r>
      <w:bookmarkEnd w:id="1"/>
      <w:r>
        <w:t xml:space="preserve"> of Outlier Detecti</w:t>
      </w:r>
      <w:r w:rsidR="00045C28">
        <w:t>on</w:t>
      </w:r>
      <w:r w:rsidR="00A00D6A" w:rsidRPr="00A00D6A">
        <w:t xml:space="preserve"> </w:t>
      </w:r>
      <w:r w:rsidR="00A00D6A">
        <w:t>A</w:t>
      </w:r>
      <w:r w:rsidR="00A00D6A" w:rsidRPr="00A00D6A">
        <w:t>pproaches</w:t>
      </w:r>
    </w:p>
    <w:bookmarkEnd w:id="0"/>
    <w:p w14:paraId="0DC3EF15" w14:textId="3A6BA61B" w:rsidR="000F3FEC" w:rsidRDefault="00797EC6" w:rsidP="0024700A">
      <w:pPr>
        <w:spacing w:line="288" w:lineRule="auto"/>
        <w:rPr>
          <w:rStyle w:val="Strong"/>
        </w:rPr>
      </w:pPr>
      <w:r>
        <w:rPr>
          <w:rStyle w:val="Strong"/>
        </w:rPr>
        <w:t>ow</w:t>
      </w:r>
      <w:r w:rsidR="006F0FBC" w:rsidRPr="006F0FBC">
        <w:rPr>
          <w:rStyle w:val="Strong"/>
        </w:rPr>
        <w:t>:</w:t>
      </w:r>
    </w:p>
    <w:p w14:paraId="54B27DCB" w14:textId="77777777" w:rsidR="00175C86" w:rsidRDefault="00175C86" w:rsidP="0055327C">
      <w:pPr>
        <w:jc w:val="center"/>
        <w:rPr>
          <w:rFonts w:ascii="Times New Roman" w:eastAsia="宋体" w:hAnsi="Times New Roman" w:cs="Times New Roman"/>
          <w:b/>
          <w:bCs/>
          <w:color w:val="000000"/>
          <w:sz w:val="22"/>
          <w:lang w:val="en-US" w:eastAsia="zh-CN"/>
        </w:rPr>
      </w:pPr>
    </w:p>
    <w:p w14:paraId="60619292" w14:textId="215FA6EB" w:rsidR="000F3FEC" w:rsidRPr="00485561" w:rsidRDefault="000F3FEC" w:rsidP="0055327C">
      <w:pPr>
        <w:jc w:val="center"/>
        <w:rPr>
          <w:rFonts w:eastAsia="宋体" w:cstheme="minorHAnsi"/>
          <w:szCs w:val="24"/>
          <w:lang w:val="en-US" w:eastAsia="zh-CN"/>
        </w:rPr>
      </w:pPr>
      <w:r w:rsidRPr="00485561">
        <w:rPr>
          <w:rFonts w:eastAsia="宋体" w:cstheme="minorHAnsi"/>
          <w:b/>
          <w:bCs/>
          <w:color w:val="000000"/>
          <w:sz w:val="22"/>
          <w:lang w:val="en-US" w:eastAsia="zh-CN"/>
        </w:rPr>
        <w:t>Table 1</w:t>
      </w:r>
      <w:r w:rsidR="00B9461C" w:rsidRPr="00485561">
        <w:rPr>
          <w:rFonts w:eastAsia="宋体" w:cstheme="minorHAnsi"/>
          <w:b/>
          <w:bCs/>
          <w:color w:val="000000"/>
          <w:sz w:val="22"/>
          <w:lang w:val="en-US" w:eastAsia="zh-CN"/>
        </w:rPr>
        <w:t>.</w:t>
      </w:r>
      <w:r w:rsidRPr="00485561">
        <w:rPr>
          <w:rFonts w:eastAsia="宋体" w:cstheme="minorHAnsi"/>
          <w:b/>
          <w:bCs/>
          <w:color w:val="000000"/>
          <w:sz w:val="22"/>
          <w:lang w:val="en-US" w:eastAsia="zh-CN"/>
        </w:rPr>
        <w:t xml:space="preserve"> </w:t>
      </w:r>
      <w:r w:rsidR="007627D6" w:rsidRPr="00485561">
        <w:rPr>
          <w:rFonts w:eastAsia="宋体" w:cstheme="minorHAnsi"/>
          <w:color w:val="000000"/>
          <w:sz w:val="22"/>
          <w:lang w:val="en-US" w:eastAsia="zh-CN"/>
        </w:rPr>
        <w:t>Outlier Detection Results</w:t>
      </w:r>
    </w:p>
    <w:tbl>
      <w:tblPr>
        <w:tblW w:w="0" w:type="auto"/>
        <w:tblCellMar>
          <w:top w:w="15" w:type="dxa"/>
          <w:left w:w="15" w:type="dxa"/>
          <w:bottom w:w="15" w:type="dxa"/>
          <w:right w:w="15" w:type="dxa"/>
        </w:tblCellMar>
        <w:tblLook w:val="04A0" w:firstRow="1" w:lastRow="0" w:firstColumn="1" w:lastColumn="0" w:noHBand="0" w:noVBand="1"/>
      </w:tblPr>
      <w:tblGrid>
        <w:gridCol w:w="2695"/>
        <w:gridCol w:w="932"/>
        <w:gridCol w:w="3036"/>
        <w:gridCol w:w="2295"/>
      </w:tblGrid>
      <w:tr w:rsidR="007627D6" w:rsidRPr="00485561" w14:paraId="372C29DC" w14:textId="77777777" w:rsidTr="006A6648">
        <w:trPr>
          <w:trHeight w:val="390"/>
        </w:trPr>
        <w:tc>
          <w:tcPr>
            <w:tcW w:w="0" w:type="auto"/>
            <w:tcBorders>
              <w:top w:val="single" w:sz="24" w:space="0" w:color="auto"/>
              <w:bottom w:val="single" w:sz="8" w:space="0" w:color="000000"/>
            </w:tcBorders>
            <w:tcMar>
              <w:top w:w="0" w:type="dxa"/>
              <w:left w:w="100" w:type="dxa"/>
              <w:bottom w:w="0" w:type="dxa"/>
              <w:right w:w="100" w:type="dxa"/>
            </w:tcMar>
            <w:vAlign w:val="center"/>
            <w:hideMark/>
          </w:tcPr>
          <w:p w14:paraId="1A40E1A7" w14:textId="33F56B6D" w:rsidR="007627D6" w:rsidRPr="00485561" w:rsidRDefault="007627D6" w:rsidP="007627D6">
            <w:pPr>
              <w:jc w:val="both"/>
              <w:rPr>
                <w:rFonts w:eastAsia="宋体" w:cstheme="minorHAnsi"/>
                <w:szCs w:val="24"/>
                <w:lang w:val="en-US" w:eastAsia="zh-CN"/>
              </w:rPr>
            </w:pPr>
            <w:r w:rsidRPr="00485561">
              <w:rPr>
                <w:rFonts w:eastAsia="MS Mincho" w:cstheme="minorHAnsi"/>
                <w:b/>
                <w:bCs/>
                <w:sz w:val="22"/>
                <w:lang w:val="en-US"/>
              </w:rPr>
              <w:t>Method</w:t>
            </w:r>
          </w:p>
        </w:tc>
        <w:tc>
          <w:tcPr>
            <w:tcW w:w="0" w:type="auto"/>
            <w:tcBorders>
              <w:top w:val="single" w:sz="24" w:space="0" w:color="auto"/>
              <w:bottom w:val="single" w:sz="8" w:space="0" w:color="000000"/>
            </w:tcBorders>
            <w:tcMar>
              <w:top w:w="0" w:type="dxa"/>
              <w:left w:w="100" w:type="dxa"/>
              <w:bottom w:w="0" w:type="dxa"/>
              <w:right w:w="100" w:type="dxa"/>
            </w:tcMar>
            <w:vAlign w:val="center"/>
            <w:hideMark/>
          </w:tcPr>
          <w:p w14:paraId="461D8BC0" w14:textId="1AF729A3" w:rsidR="007627D6" w:rsidRPr="00485561" w:rsidRDefault="007627D6" w:rsidP="00175C86">
            <w:pPr>
              <w:jc w:val="center"/>
              <w:rPr>
                <w:rFonts w:eastAsia="宋体" w:cstheme="minorHAnsi"/>
                <w:szCs w:val="24"/>
                <w:lang w:val="en-US" w:eastAsia="zh-CN"/>
              </w:rPr>
            </w:pPr>
            <w:r w:rsidRPr="00485561">
              <w:rPr>
                <w:rFonts w:eastAsia="MS Mincho" w:cstheme="minorHAnsi"/>
                <w:b/>
                <w:bCs/>
                <w:sz w:val="22"/>
                <w:lang w:val="en-US"/>
              </w:rPr>
              <w:t>Initial R</w:t>
            </w:r>
            <w:r w:rsidRPr="00485561">
              <w:rPr>
                <w:rFonts w:eastAsia="MS Mincho" w:cstheme="minorHAnsi"/>
                <w:b/>
                <w:bCs/>
                <w:sz w:val="22"/>
                <w:vertAlign w:val="superscript"/>
                <w:lang w:val="en-US"/>
              </w:rPr>
              <w:t>2</w:t>
            </w:r>
          </w:p>
        </w:tc>
        <w:tc>
          <w:tcPr>
            <w:tcW w:w="3036" w:type="dxa"/>
            <w:tcBorders>
              <w:top w:val="single" w:sz="24" w:space="0" w:color="auto"/>
              <w:bottom w:val="single" w:sz="8" w:space="0" w:color="000000"/>
            </w:tcBorders>
            <w:vAlign w:val="center"/>
          </w:tcPr>
          <w:p w14:paraId="03FC8BA1" w14:textId="47C8D895" w:rsidR="007627D6" w:rsidRPr="00485561" w:rsidRDefault="007627D6" w:rsidP="00175C86">
            <w:pPr>
              <w:jc w:val="center"/>
              <w:rPr>
                <w:rFonts w:eastAsia="宋体" w:cstheme="minorHAnsi"/>
                <w:color w:val="000000"/>
                <w:sz w:val="22"/>
                <w:lang w:val="en-US" w:eastAsia="zh-CN"/>
              </w:rPr>
            </w:pPr>
            <w:r w:rsidRPr="00485561">
              <w:rPr>
                <w:rFonts w:eastAsia="MS Mincho" w:cstheme="minorHAnsi"/>
                <w:b/>
                <w:bCs/>
                <w:sz w:val="22"/>
                <w:lang w:val="en-US"/>
              </w:rPr>
              <w:t>Number of Outliers Detected</w:t>
            </w:r>
          </w:p>
        </w:tc>
        <w:tc>
          <w:tcPr>
            <w:tcW w:w="2295" w:type="dxa"/>
            <w:tcBorders>
              <w:top w:val="single" w:sz="24" w:space="0" w:color="auto"/>
              <w:bottom w:val="single" w:sz="8" w:space="0" w:color="000000"/>
            </w:tcBorders>
            <w:tcMar>
              <w:top w:w="0" w:type="dxa"/>
              <w:left w:w="100" w:type="dxa"/>
              <w:bottom w:w="0" w:type="dxa"/>
              <w:right w:w="100" w:type="dxa"/>
            </w:tcMar>
            <w:vAlign w:val="center"/>
            <w:hideMark/>
          </w:tcPr>
          <w:p w14:paraId="7687148C" w14:textId="0EB1E754" w:rsidR="007627D6" w:rsidRPr="00485561" w:rsidRDefault="007627D6" w:rsidP="00175C86">
            <w:pPr>
              <w:jc w:val="center"/>
              <w:rPr>
                <w:rFonts w:eastAsia="宋体" w:cstheme="minorHAnsi"/>
                <w:szCs w:val="24"/>
                <w:lang w:val="en-US" w:eastAsia="zh-CN"/>
              </w:rPr>
            </w:pPr>
            <w:r w:rsidRPr="00485561">
              <w:rPr>
                <w:rFonts w:eastAsia="MS Mincho" w:cstheme="minorHAnsi"/>
                <w:b/>
                <w:bCs/>
                <w:sz w:val="22"/>
                <w:lang w:val="en-US"/>
              </w:rPr>
              <w:t>R</w:t>
            </w:r>
            <w:r w:rsidRPr="00485561">
              <w:rPr>
                <w:rFonts w:eastAsia="MS Mincho" w:cstheme="minorHAnsi"/>
                <w:b/>
                <w:bCs/>
                <w:sz w:val="22"/>
                <w:vertAlign w:val="superscript"/>
                <w:lang w:val="en-US"/>
              </w:rPr>
              <w:t>2</w:t>
            </w:r>
            <w:r w:rsidRPr="00485561">
              <w:rPr>
                <w:rFonts w:eastAsia="MS Mincho" w:cstheme="minorHAnsi"/>
                <w:b/>
                <w:bCs/>
                <w:sz w:val="22"/>
                <w:lang w:val="en-US"/>
              </w:rPr>
              <w:t xml:space="preserve"> After Removal or Replacement</w:t>
            </w:r>
          </w:p>
        </w:tc>
      </w:tr>
      <w:tr w:rsidR="007627D6" w:rsidRPr="00485561" w14:paraId="0B976521" w14:textId="77777777" w:rsidTr="00485561">
        <w:trPr>
          <w:trHeight w:val="567"/>
        </w:trPr>
        <w:tc>
          <w:tcPr>
            <w:tcW w:w="0" w:type="auto"/>
            <w:tcBorders>
              <w:top w:val="single" w:sz="8" w:space="0" w:color="000000"/>
            </w:tcBorders>
            <w:vAlign w:val="center"/>
            <w:hideMark/>
          </w:tcPr>
          <w:p w14:paraId="7AECFE54" w14:textId="5A0429D3" w:rsidR="007627D6" w:rsidRPr="00485561" w:rsidRDefault="007627D6" w:rsidP="00175C86">
            <w:pPr>
              <w:rPr>
                <w:rFonts w:eastAsia="宋体" w:cstheme="minorHAnsi"/>
                <w:szCs w:val="24"/>
                <w:lang w:val="en-US" w:eastAsia="zh-CN"/>
              </w:rPr>
            </w:pPr>
            <w:r w:rsidRPr="00485561">
              <w:rPr>
                <w:rFonts w:cstheme="minorHAnsi"/>
                <w:sz w:val="22"/>
              </w:rPr>
              <w:t>Z-score</w:t>
            </w:r>
          </w:p>
        </w:tc>
        <w:tc>
          <w:tcPr>
            <w:tcW w:w="0" w:type="auto"/>
            <w:tcMar>
              <w:top w:w="0" w:type="dxa"/>
              <w:left w:w="100" w:type="dxa"/>
              <w:bottom w:w="0" w:type="dxa"/>
              <w:right w:w="100" w:type="dxa"/>
            </w:tcMar>
            <w:vAlign w:val="center"/>
            <w:hideMark/>
          </w:tcPr>
          <w:p w14:paraId="70E5CC62" w14:textId="6EC80C98" w:rsidR="007627D6" w:rsidRPr="00485561" w:rsidRDefault="007627D6" w:rsidP="00175C86">
            <w:pPr>
              <w:jc w:val="center"/>
              <w:rPr>
                <w:rFonts w:eastAsia="宋体" w:cstheme="minorHAnsi"/>
                <w:szCs w:val="24"/>
                <w:lang w:val="en-US" w:eastAsia="zh-CN"/>
              </w:rPr>
            </w:pPr>
            <w:r w:rsidRPr="00485561">
              <w:rPr>
                <w:rFonts w:cstheme="minorHAnsi"/>
                <w:sz w:val="22"/>
              </w:rPr>
              <w:t>0.9433</w:t>
            </w:r>
          </w:p>
        </w:tc>
        <w:tc>
          <w:tcPr>
            <w:tcW w:w="3036" w:type="dxa"/>
            <w:vAlign w:val="center"/>
          </w:tcPr>
          <w:p w14:paraId="75090716" w14:textId="0B98065A" w:rsidR="007627D6" w:rsidRPr="00485561" w:rsidRDefault="007627D6" w:rsidP="00175C86">
            <w:pPr>
              <w:jc w:val="center"/>
              <w:rPr>
                <w:rFonts w:eastAsia="宋体" w:cstheme="minorHAnsi"/>
                <w:color w:val="000000"/>
                <w:sz w:val="22"/>
                <w:lang w:val="en-US" w:eastAsia="zh-CN"/>
              </w:rPr>
            </w:pPr>
            <w:r w:rsidRPr="00485561">
              <w:rPr>
                <w:rFonts w:cstheme="minorHAnsi"/>
                <w:sz w:val="22"/>
              </w:rPr>
              <w:t>0</w:t>
            </w:r>
          </w:p>
        </w:tc>
        <w:tc>
          <w:tcPr>
            <w:tcW w:w="2295" w:type="dxa"/>
            <w:tcMar>
              <w:top w:w="0" w:type="dxa"/>
              <w:left w:w="100" w:type="dxa"/>
              <w:bottom w:w="0" w:type="dxa"/>
              <w:right w:w="100" w:type="dxa"/>
            </w:tcMar>
            <w:vAlign w:val="center"/>
            <w:hideMark/>
          </w:tcPr>
          <w:p w14:paraId="3ADEACC9" w14:textId="294D7AF7" w:rsidR="007627D6" w:rsidRPr="00485561" w:rsidRDefault="007627D6" w:rsidP="00175C86">
            <w:pPr>
              <w:jc w:val="center"/>
              <w:rPr>
                <w:rFonts w:eastAsia="宋体" w:cstheme="minorHAnsi"/>
                <w:szCs w:val="24"/>
                <w:lang w:val="en-US" w:eastAsia="zh-CN"/>
              </w:rPr>
            </w:pPr>
            <w:r w:rsidRPr="00485561">
              <w:rPr>
                <w:rFonts w:cstheme="minorHAnsi"/>
                <w:sz w:val="22"/>
              </w:rPr>
              <w:t>0.9433</w:t>
            </w:r>
          </w:p>
        </w:tc>
      </w:tr>
      <w:tr w:rsidR="007627D6" w:rsidRPr="00485561" w14:paraId="68CD3126" w14:textId="77777777" w:rsidTr="00485561">
        <w:trPr>
          <w:trHeight w:val="567"/>
        </w:trPr>
        <w:tc>
          <w:tcPr>
            <w:tcW w:w="0" w:type="auto"/>
            <w:vAlign w:val="center"/>
          </w:tcPr>
          <w:p w14:paraId="1E912495" w14:textId="1C7327EE" w:rsidR="007627D6" w:rsidRPr="00485561" w:rsidRDefault="007627D6" w:rsidP="00175C86">
            <w:pPr>
              <w:rPr>
                <w:rFonts w:eastAsia="宋体" w:cstheme="minorHAnsi"/>
                <w:szCs w:val="24"/>
                <w:lang w:val="en-US" w:eastAsia="zh-CN"/>
              </w:rPr>
            </w:pPr>
            <w:r w:rsidRPr="00485561">
              <w:rPr>
                <w:rFonts w:cstheme="minorHAnsi"/>
                <w:sz w:val="22"/>
              </w:rPr>
              <w:t>Robust Z-score</w:t>
            </w:r>
          </w:p>
        </w:tc>
        <w:tc>
          <w:tcPr>
            <w:tcW w:w="0" w:type="auto"/>
            <w:tcMar>
              <w:top w:w="0" w:type="dxa"/>
              <w:left w:w="100" w:type="dxa"/>
              <w:bottom w:w="0" w:type="dxa"/>
              <w:right w:w="100" w:type="dxa"/>
            </w:tcMar>
            <w:vAlign w:val="center"/>
          </w:tcPr>
          <w:p w14:paraId="4135348E" w14:textId="08CF92E8" w:rsidR="007627D6" w:rsidRPr="00485561" w:rsidRDefault="007627D6" w:rsidP="00175C86">
            <w:pPr>
              <w:jc w:val="center"/>
              <w:rPr>
                <w:rFonts w:eastAsia="宋体" w:cstheme="minorHAnsi"/>
                <w:color w:val="000000"/>
                <w:sz w:val="22"/>
                <w:lang w:val="en-US" w:eastAsia="zh-CN"/>
              </w:rPr>
            </w:pPr>
            <w:r w:rsidRPr="00485561">
              <w:rPr>
                <w:rFonts w:cstheme="minorHAnsi"/>
                <w:sz w:val="22"/>
              </w:rPr>
              <w:t>0.9433</w:t>
            </w:r>
          </w:p>
        </w:tc>
        <w:tc>
          <w:tcPr>
            <w:tcW w:w="3036" w:type="dxa"/>
            <w:vAlign w:val="center"/>
          </w:tcPr>
          <w:p w14:paraId="312E0FEB" w14:textId="1E437FA9" w:rsidR="007627D6" w:rsidRPr="00485561" w:rsidRDefault="007627D6" w:rsidP="00175C86">
            <w:pPr>
              <w:jc w:val="center"/>
              <w:rPr>
                <w:rFonts w:eastAsia="宋体" w:cstheme="minorHAnsi"/>
                <w:color w:val="000000"/>
                <w:sz w:val="22"/>
                <w:lang w:val="en-US" w:eastAsia="zh-CN"/>
              </w:rPr>
            </w:pPr>
            <w:r w:rsidRPr="00485561">
              <w:rPr>
                <w:rFonts w:cstheme="minorHAnsi"/>
                <w:sz w:val="22"/>
              </w:rPr>
              <w:t>118</w:t>
            </w:r>
          </w:p>
        </w:tc>
        <w:tc>
          <w:tcPr>
            <w:tcW w:w="2295" w:type="dxa"/>
            <w:tcMar>
              <w:top w:w="0" w:type="dxa"/>
              <w:left w:w="100" w:type="dxa"/>
              <w:bottom w:w="0" w:type="dxa"/>
              <w:right w:w="100" w:type="dxa"/>
            </w:tcMar>
            <w:vAlign w:val="center"/>
          </w:tcPr>
          <w:p w14:paraId="4F25662A" w14:textId="1E8544C6" w:rsidR="007627D6" w:rsidRPr="00485561" w:rsidRDefault="007627D6" w:rsidP="00175C86">
            <w:pPr>
              <w:jc w:val="center"/>
              <w:rPr>
                <w:rFonts w:eastAsia="宋体" w:cstheme="minorHAnsi"/>
                <w:color w:val="000000"/>
                <w:sz w:val="22"/>
                <w:lang w:val="en-US" w:eastAsia="zh-CN"/>
              </w:rPr>
            </w:pPr>
            <w:r w:rsidRPr="00485561">
              <w:rPr>
                <w:rFonts w:cstheme="minorHAnsi"/>
                <w:sz w:val="22"/>
              </w:rPr>
              <w:t>0.8787</w:t>
            </w:r>
          </w:p>
        </w:tc>
      </w:tr>
      <w:tr w:rsidR="007627D6" w:rsidRPr="00485561" w14:paraId="22275B86" w14:textId="77777777" w:rsidTr="00485561">
        <w:trPr>
          <w:trHeight w:val="567"/>
        </w:trPr>
        <w:tc>
          <w:tcPr>
            <w:tcW w:w="0" w:type="auto"/>
            <w:vAlign w:val="center"/>
          </w:tcPr>
          <w:p w14:paraId="4E75D395" w14:textId="79AC1341" w:rsidR="007627D6" w:rsidRPr="00485561" w:rsidRDefault="007627D6" w:rsidP="00175C86">
            <w:pPr>
              <w:rPr>
                <w:rFonts w:eastAsia="宋体" w:cstheme="minorHAnsi"/>
                <w:szCs w:val="24"/>
                <w:lang w:val="en-US" w:eastAsia="zh-CN"/>
              </w:rPr>
            </w:pPr>
            <w:r w:rsidRPr="00485561">
              <w:rPr>
                <w:rFonts w:cstheme="minorHAnsi"/>
                <w:sz w:val="22"/>
              </w:rPr>
              <w:t>IQR method</w:t>
            </w:r>
            <w:r w:rsidRPr="00485561">
              <w:rPr>
                <w:rFonts w:cstheme="minorHAnsi"/>
                <w:sz w:val="22"/>
                <w:lang w:eastAsia="zh-CN"/>
              </w:rPr>
              <w:t xml:space="preserve"> </w:t>
            </w:r>
            <w:r w:rsidRPr="00485561">
              <w:rPr>
                <w:rFonts w:cstheme="minorHAnsi"/>
                <w:sz w:val="22"/>
              </w:rPr>
              <w:t>(the method we used)</w:t>
            </w:r>
          </w:p>
        </w:tc>
        <w:tc>
          <w:tcPr>
            <w:tcW w:w="0" w:type="auto"/>
            <w:tcMar>
              <w:top w:w="0" w:type="dxa"/>
              <w:left w:w="100" w:type="dxa"/>
              <w:bottom w:w="0" w:type="dxa"/>
              <w:right w:w="100" w:type="dxa"/>
            </w:tcMar>
            <w:vAlign w:val="center"/>
          </w:tcPr>
          <w:p w14:paraId="1942D1AC" w14:textId="596B8EB6" w:rsidR="007627D6" w:rsidRPr="00485561" w:rsidRDefault="007627D6" w:rsidP="00175C86">
            <w:pPr>
              <w:jc w:val="center"/>
              <w:rPr>
                <w:rFonts w:eastAsia="宋体" w:cstheme="minorHAnsi"/>
                <w:color w:val="000000"/>
                <w:sz w:val="22"/>
                <w:lang w:val="en-US" w:eastAsia="zh-CN"/>
              </w:rPr>
            </w:pPr>
            <w:r w:rsidRPr="00485561">
              <w:rPr>
                <w:rFonts w:cstheme="minorHAnsi"/>
                <w:sz w:val="22"/>
              </w:rPr>
              <w:t>0.9433</w:t>
            </w:r>
          </w:p>
        </w:tc>
        <w:tc>
          <w:tcPr>
            <w:tcW w:w="3036" w:type="dxa"/>
            <w:vAlign w:val="center"/>
          </w:tcPr>
          <w:p w14:paraId="33728575" w14:textId="0E4EBDC1" w:rsidR="007627D6" w:rsidRPr="00485561" w:rsidRDefault="007627D6" w:rsidP="00175C86">
            <w:pPr>
              <w:jc w:val="center"/>
              <w:rPr>
                <w:rFonts w:eastAsia="宋体" w:cstheme="minorHAnsi"/>
                <w:color w:val="000000"/>
                <w:sz w:val="22"/>
                <w:lang w:val="en-US" w:eastAsia="zh-CN"/>
              </w:rPr>
            </w:pPr>
            <w:r w:rsidRPr="00485561">
              <w:rPr>
                <w:rFonts w:cstheme="minorHAnsi"/>
                <w:sz w:val="22"/>
              </w:rPr>
              <w:t>114</w:t>
            </w:r>
          </w:p>
        </w:tc>
        <w:tc>
          <w:tcPr>
            <w:tcW w:w="2295" w:type="dxa"/>
            <w:tcMar>
              <w:top w:w="0" w:type="dxa"/>
              <w:left w:w="100" w:type="dxa"/>
              <w:bottom w:w="0" w:type="dxa"/>
              <w:right w:w="100" w:type="dxa"/>
            </w:tcMar>
            <w:vAlign w:val="center"/>
          </w:tcPr>
          <w:p w14:paraId="4B76A867" w14:textId="7DD23C39" w:rsidR="007627D6" w:rsidRPr="00485561" w:rsidRDefault="007627D6" w:rsidP="00175C86">
            <w:pPr>
              <w:jc w:val="center"/>
              <w:rPr>
                <w:rFonts w:eastAsia="宋体" w:cstheme="minorHAnsi"/>
                <w:color w:val="000000"/>
                <w:sz w:val="22"/>
                <w:lang w:val="en-US" w:eastAsia="zh-CN"/>
              </w:rPr>
            </w:pPr>
            <w:r w:rsidRPr="00485561">
              <w:rPr>
                <w:rFonts w:cstheme="minorHAnsi"/>
                <w:sz w:val="22"/>
              </w:rPr>
              <w:t>0.8823</w:t>
            </w:r>
          </w:p>
        </w:tc>
      </w:tr>
      <w:tr w:rsidR="007627D6" w:rsidRPr="00485561" w14:paraId="05869F0A" w14:textId="77777777" w:rsidTr="00485561">
        <w:trPr>
          <w:trHeight w:val="567"/>
        </w:trPr>
        <w:tc>
          <w:tcPr>
            <w:tcW w:w="0" w:type="auto"/>
            <w:vAlign w:val="center"/>
          </w:tcPr>
          <w:p w14:paraId="1704754B" w14:textId="3334993C" w:rsidR="007627D6" w:rsidRPr="00485561" w:rsidRDefault="00303261" w:rsidP="00175C86">
            <w:pPr>
              <w:rPr>
                <w:rFonts w:eastAsia="宋体" w:cstheme="minorHAnsi"/>
                <w:szCs w:val="24"/>
                <w:lang w:val="en-US" w:eastAsia="zh-CN"/>
              </w:rPr>
            </w:pPr>
            <w:proofErr w:type="spellStart"/>
            <w:r w:rsidRPr="00485561">
              <w:rPr>
                <w:rFonts w:cstheme="minorHAnsi"/>
                <w:sz w:val="22"/>
              </w:rPr>
              <w:lastRenderedPageBreak/>
              <w:t>Winsori</w:t>
            </w:r>
            <w:r w:rsidR="000D6AE7">
              <w:rPr>
                <w:rFonts w:cstheme="minorHAnsi"/>
                <w:sz w:val="22"/>
              </w:rPr>
              <w:t>z</w:t>
            </w:r>
            <w:r w:rsidRPr="00485561">
              <w:rPr>
                <w:rFonts w:cstheme="minorHAnsi"/>
                <w:sz w:val="22"/>
              </w:rPr>
              <w:t>ation</w:t>
            </w:r>
            <w:proofErr w:type="spellEnd"/>
            <w:r w:rsidR="007627D6" w:rsidRPr="00485561">
              <w:rPr>
                <w:rFonts w:cstheme="minorHAnsi"/>
                <w:sz w:val="22"/>
              </w:rPr>
              <w:t xml:space="preserve"> method</w:t>
            </w:r>
          </w:p>
        </w:tc>
        <w:tc>
          <w:tcPr>
            <w:tcW w:w="0" w:type="auto"/>
            <w:tcMar>
              <w:top w:w="0" w:type="dxa"/>
              <w:left w:w="100" w:type="dxa"/>
              <w:bottom w:w="0" w:type="dxa"/>
              <w:right w:w="100" w:type="dxa"/>
            </w:tcMar>
            <w:vAlign w:val="center"/>
          </w:tcPr>
          <w:p w14:paraId="21146CDB" w14:textId="67CDC68C" w:rsidR="007627D6" w:rsidRPr="00485561" w:rsidRDefault="007627D6" w:rsidP="00175C86">
            <w:pPr>
              <w:jc w:val="center"/>
              <w:rPr>
                <w:rFonts w:eastAsia="宋体" w:cstheme="minorHAnsi"/>
                <w:color w:val="000000"/>
                <w:sz w:val="22"/>
                <w:lang w:val="en-US" w:eastAsia="zh-CN"/>
              </w:rPr>
            </w:pPr>
            <w:r w:rsidRPr="00485561">
              <w:rPr>
                <w:rFonts w:cstheme="minorHAnsi"/>
                <w:sz w:val="22"/>
              </w:rPr>
              <w:t>0.9433</w:t>
            </w:r>
          </w:p>
        </w:tc>
        <w:tc>
          <w:tcPr>
            <w:tcW w:w="3036" w:type="dxa"/>
            <w:vAlign w:val="center"/>
          </w:tcPr>
          <w:p w14:paraId="27A0C049" w14:textId="5C46CCF6" w:rsidR="007627D6" w:rsidRPr="00485561" w:rsidRDefault="007627D6" w:rsidP="00175C86">
            <w:pPr>
              <w:jc w:val="center"/>
              <w:rPr>
                <w:rFonts w:eastAsia="宋体" w:cstheme="minorHAnsi"/>
                <w:color w:val="000000"/>
                <w:sz w:val="22"/>
                <w:lang w:val="en-US" w:eastAsia="zh-CN"/>
              </w:rPr>
            </w:pPr>
            <w:r w:rsidRPr="00485561">
              <w:rPr>
                <w:rFonts w:cstheme="minorHAnsi"/>
                <w:sz w:val="22"/>
              </w:rPr>
              <w:t>146</w:t>
            </w:r>
          </w:p>
        </w:tc>
        <w:tc>
          <w:tcPr>
            <w:tcW w:w="2295" w:type="dxa"/>
            <w:tcMar>
              <w:top w:w="0" w:type="dxa"/>
              <w:left w:w="100" w:type="dxa"/>
              <w:bottom w:w="0" w:type="dxa"/>
              <w:right w:w="100" w:type="dxa"/>
            </w:tcMar>
            <w:vAlign w:val="center"/>
          </w:tcPr>
          <w:p w14:paraId="5CFD893C" w14:textId="2331ECFC" w:rsidR="007627D6" w:rsidRPr="00485561" w:rsidRDefault="007627D6" w:rsidP="00175C86">
            <w:pPr>
              <w:jc w:val="center"/>
              <w:rPr>
                <w:rFonts w:eastAsia="宋体" w:cstheme="minorHAnsi"/>
                <w:color w:val="000000"/>
                <w:sz w:val="22"/>
                <w:lang w:val="en-US" w:eastAsia="zh-CN"/>
              </w:rPr>
            </w:pPr>
            <w:r w:rsidRPr="00485561">
              <w:rPr>
                <w:rFonts w:cstheme="minorHAnsi"/>
                <w:sz w:val="22"/>
              </w:rPr>
              <w:t>0.9409</w:t>
            </w:r>
          </w:p>
        </w:tc>
      </w:tr>
      <w:tr w:rsidR="007627D6" w:rsidRPr="00485561" w14:paraId="4994277B" w14:textId="77777777" w:rsidTr="00485561">
        <w:trPr>
          <w:trHeight w:val="567"/>
        </w:trPr>
        <w:tc>
          <w:tcPr>
            <w:tcW w:w="0" w:type="auto"/>
            <w:vAlign w:val="center"/>
          </w:tcPr>
          <w:p w14:paraId="3C9508EA" w14:textId="4D5D3D70" w:rsidR="007627D6" w:rsidRPr="00485561" w:rsidRDefault="007627D6" w:rsidP="00175C86">
            <w:pPr>
              <w:rPr>
                <w:rFonts w:eastAsia="宋体" w:cstheme="minorHAnsi"/>
                <w:szCs w:val="24"/>
                <w:lang w:val="en-US" w:eastAsia="zh-CN"/>
              </w:rPr>
            </w:pPr>
            <w:r w:rsidRPr="00485561">
              <w:rPr>
                <w:rFonts w:cstheme="minorHAnsi"/>
                <w:sz w:val="22"/>
              </w:rPr>
              <w:t>DBSCAN Clustering</w:t>
            </w:r>
          </w:p>
        </w:tc>
        <w:tc>
          <w:tcPr>
            <w:tcW w:w="0" w:type="auto"/>
            <w:tcMar>
              <w:top w:w="0" w:type="dxa"/>
              <w:left w:w="100" w:type="dxa"/>
              <w:bottom w:w="0" w:type="dxa"/>
              <w:right w:w="100" w:type="dxa"/>
            </w:tcMar>
            <w:vAlign w:val="center"/>
          </w:tcPr>
          <w:p w14:paraId="3C83C91B" w14:textId="0D0ACCE1" w:rsidR="007627D6" w:rsidRPr="00485561" w:rsidRDefault="007627D6" w:rsidP="00175C86">
            <w:pPr>
              <w:jc w:val="center"/>
              <w:rPr>
                <w:rFonts w:eastAsia="宋体" w:cstheme="minorHAnsi"/>
                <w:color w:val="000000"/>
                <w:sz w:val="22"/>
                <w:lang w:val="en-US" w:eastAsia="zh-CN"/>
              </w:rPr>
            </w:pPr>
            <w:r w:rsidRPr="00485561">
              <w:rPr>
                <w:rFonts w:cstheme="minorHAnsi"/>
                <w:sz w:val="22"/>
              </w:rPr>
              <w:t>0.9433</w:t>
            </w:r>
          </w:p>
        </w:tc>
        <w:tc>
          <w:tcPr>
            <w:tcW w:w="3036" w:type="dxa"/>
            <w:vAlign w:val="center"/>
          </w:tcPr>
          <w:p w14:paraId="26C6F151" w14:textId="72628962" w:rsidR="007627D6" w:rsidRPr="00485561" w:rsidRDefault="007627D6" w:rsidP="00175C86">
            <w:pPr>
              <w:jc w:val="center"/>
              <w:rPr>
                <w:rFonts w:eastAsia="宋体" w:cstheme="minorHAnsi"/>
                <w:color w:val="000000"/>
                <w:sz w:val="22"/>
                <w:lang w:val="en-US" w:eastAsia="zh-CN"/>
              </w:rPr>
            </w:pPr>
            <w:r w:rsidRPr="00485561">
              <w:rPr>
                <w:rFonts w:cstheme="minorHAnsi"/>
                <w:sz w:val="22"/>
              </w:rPr>
              <w:t>198</w:t>
            </w:r>
          </w:p>
        </w:tc>
        <w:tc>
          <w:tcPr>
            <w:tcW w:w="2295" w:type="dxa"/>
            <w:tcMar>
              <w:top w:w="0" w:type="dxa"/>
              <w:left w:w="100" w:type="dxa"/>
              <w:bottom w:w="0" w:type="dxa"/>
              <w:right w:w="100" w:type="dxa"/>
            </w:tcMar>
            <w:vAlign w:val="center"/>
          </w:tcPr>
          <w:p w14:paraId="39248878" w14:textId="493D76E7" w:rsidR="007627D6" w:rsidRPr="00485561" w:rsidRDefault="007627D6" w:rsidP="00175C86">
            <w:pPr>
              <w:jc w:val="center"/>
              <w:rPr>
                <w:rFonts w:eastAsia="宋体" w:cstheme="minorHAnsi"/>
                <w:color w:val="000000"/>
                <w:sz w:val="22"/>
                <w:lang w:val="en-US" w:eastAsia="zh-CN"/>
              </w:rPr>
            </w:pPr>
            <w:r w:rsidRPr="00485561">
              <w:rPr>
                <w:rFonts w:cstheme="minorHAnsi"/>
                <w:sz w:val="22"/>
              </w:rPr>
              <w:t>0.9324</w:t>
            </w:r>
          </w:p>
        </w:tc>
      </w:tr>
      <w:tr w:rsidR="007627D6" w:rsidRPr="00485561" w14:paraId="7F893822" w14:textId="77777777" w:rsidTr="00485561">
        <w:trPr>
          <w:trHeight w:val="567"/>
        </w:trPr>
        <w:tc>
          <w:tcPr>
            <w:tcW w:w="0" w:type="auto"/>
            <w:tcBorders>
              <w:bottom w:val="single" w:sz="24" w:space="0" w:color="auto"/>
            </w:tcBorders>
            <w:vAlign w:val="center"/>
          </w:tcPr>
          <w:p w14:paraId="655F5A25" w14:textId="560750F6" w:rsidR="007627D6" w:rsidRPr="00485561" w:rsidRDefault="007627D6" w:rsidP="00175C86">
            <w:pPr>
              <w:rPr>
                <w:rFonts w:eastAsia="宋体" w:cstheme="minorHAnsi"/>
                <w:szCs w:val="24"/>
                <w:lang w:val="en-US" w:eastAsia="zh-CN"/>
              </w:rPr>
            </w:pPr>
            <w:r w:rsidRPr="00485561">
              <w:rPr>
                <w:rFonts w:cstheme="minorHAnsi"/>
                <w:sz w:val="22"/>
              </w:rPr>
              <w:t>Isolation Forest</w:t>
            </w:r>
          </w:p>
        </w:tc>
        <w:tc>
          <w:tcPr>
            <w:tcW w:w="0" w:type="auto"/>
            <w:tcBorders>
              <w:bottom w:val="single" w:sz="24" w:space="0" w:color="auto"/>
            </w:tcBorders>
            <w:tcMar>
              <w:top w:w="0" w:type="dxa"/>
              <w:left w:w="100" w:type="dxa"/>
              <w:bottom w:w="0" w:type="dxa"/>
              <w:right w:w="100" w:type="dxa"/>
            </w:tcMar>
            <w:vAlign w:val="center"/>
          </w:tcPr>
          <w:p w14:paraId="16122033" w14:textId="71B9CD6C" w:rsidR="007627D6" w:rsidRPr="00485561" w:rsidRDefault="007627D6" w:rsidP="00175C86">
            <w:pPr>
              <w:jc w:val="center"/>
              <w:rPr>
                <w:rFonts w:eastAsia="宋体" w:cstheme="minorHAnsi"/>
                <w:color w:val="000000"/>
                <w:sz w:val="22"/>
                <w:lang w:val="en-US" w:eastAsia="zh-CN"/>
              </w:rPr>
            </w:pPr>
            <w:r w:rsidRPr="00485561">
              <w:rPr>
                <w:rFonts w:cstheme="minorHAnsi"/>
                <w:sz w:val="22"/>
              </w:rPr>
              <w:t>0.9433</w:t>
            </w:r>
          </w:p>
        </w:tc>
        <w:tc>
          <w:tcPr>
            <w:tcW w:w="3036" w:type="dxa"/>
            <w:tcBorders>
              <w:bottom w:val="single" w:sz="24" w:space="0" w:color="auto"/>
            </w:tcBorders>
            <w:vAlign w:val="center"/>
          </w:tcPr>
          <w:p w14:paraId="506A0770" w14:textId="000AA332" w:rsidR="007627D6" w:rsidRPr="00485561" w:rsidRDefault="007627D6" w:rsidP="00175C86">
            <w:pPr>
              <w:jc w:val="center"/>
              <w:rPr>
                <w:rFonts w:eastAsia="宋体" w:cstheme="minorHAnsi"/>
                <w:color w:val="000000"/>
                <w:sz w:val="22"/>
                <w:lang w:val="en-US" w:eastAsia="zh-CN"/>
              </w:rPr>
            </w:pPr>
            <w:r w:rsidRPr="00485561">
              <w:rPr>
                <w:rFonts w:cstheme="minorHAnsi"/>
                <w:sz w:val="22"/>
              </w:rPr>
              <w:t>15</w:t>
            </w:r>
          </w:p>
        </w:tc>
        <w:tc>
          <w:tcPr>
            <w:tcW w:w="2295" w:type="dxa"/>
            <w:tcBorders>
              <w:bottom w:val="single" w:sz="24" w:space="0" w:color="auto"/>
            </w:tcBorders>
            <w:tcMar>
              <w:top w:w="0" w:type="dxa"/>
              <w:left w:w="100" w:type="dxa"/>
              <w:bottom w:w="0" w:type="dxa"/>
              <w:right w:w="100" w:type="dxa"/>
            </w:tcMar>
            <w:vAlign w:val="center"/>
          </w:tcPr>
          <w:p w14:paraId="0EAC3566" w14:textId="33236B7D" w:rsidR="007627D6" w:rsidRPr="00485561" w:rsidRDefault="007627D6" w:rsidP="00175C86">
            <w:pPr>
              <w:jc w:val="center"/>
              <w:rPr>
                <w:rFonts w:eastAsia="宋体" w:cstheme="minorHAnsi"/>
                <w:color w:val="000000"/>
                <w:sz w:val="22"/>
                <w:lang w:val="en-US" w:eastAsia="zh-CN"/>
              </w:rPr>
            </w:pPr>
            <w:r w:rsidRPr="00485561">
              <w:rPr>
                <w:rFonts w:eastAsia="MS Mincho" w:cstheme="minorHAnsi"/>
                <w:sz w:val="22"/>
                <w:lang w:val="en-US"/>
              </w:rPr>
              <w:t>0.9385</w:t>
            </w:r>
          </w:p>
        </w:tc>
      </w:tr>
    </w:tbl>
    <w:p w14:paraId="24174172" w14:textId="77777777" w:rsidR="000F3FEC" w:rsidRDefault="000F3FEC" w:rsidP="0024700A">
      <w:pPr>
        <w:spacing w:line="288" w:lineRule="auto"/>
        <w:rPr>
          <w:szCs w:val="24"/>
          <w:lang w:eastAsia="zh-CN"/>
        </w:rPr>
      </w:pPr>
    </w:p>
    <w:p w14:paraId="42281588" w14:textId="1A478C8F" w:rsidR="002C1920" w:rsidRDefault="0011020B" w:rsidP="007861F0">
      <w:pPr>
        <w:spacing w:line="288" w:lineRule="auto"/>
        <w:rPr>
          <w:rFonts w:cstheme="minorHAnsi"/>
          <w:lang w:eastAsia="zh-CN"/>
        </w:rPr>
      </w:pPr>
      <w:r>
        <w:rPr>
          <w:rFonts w:cstheme="minorHAnsi"/>
          <w:lang w:eastAsia="zh-CN"/>
        </w:rPr>
        <w:t xml:space="preserve">We can easily notice </w:t>
      </w:r>
      <w:r w:rsidR="00A860BC" w:rsidRPr="00A860BC">
        <w:rPr>
          <w:rFonts w:cstheme="minorHAnsi"/>
          <w:lang w:eastAsia="zh-CN"/>
        </w:rPr>
        <w:t>a general decrease in model</w:t>
      </w:r>
      <w:r w:rsidR="007B6250">
        <w:rPr>
          <w:rFonts w:cstheme="minorHAnsi"/>
          <w:lang w:eastAsia="zh-CN"/>
        </w:rPr>
        <w:t>’s</w:t>
      </w:r>
      <w:r w:rsidR="00A860BC" w:rsidRPr="00A860BC">
        <w:rPr>
          <w:rFonts w:cstheme="minorHAnsi"/>
          <w:lang w:eastAsia="zh-CN"/>
        </w:rPr>
        <w:t xml:space="preserve"> R</w:t>
      </w:r>
      <w:r w:rsidR="00A860BC" w:rsidRPr="00364E67">
        <w:rPr>
          <w:rFonts w:cstheme="minorHAnsi"/>
          <w:vertAlign w:val="superscript"/>
          <w:lang w:eastAsia="zh-CN"/>
        </w:rPr>
        <w:t>2</w:t>
      </w:r>
      <w:r w:rsidR="00A860BC" w:rsidRPr="00A860BC">
        <w:rPr>
          <w:rFonts w:cstheme="minorHAnsi"/>
          <w:lang w:eastAsia="zh-CN"/>
        </w:rPr>
        <w:t xml:space="preserve"> </w:t>
      </w:r>
      <w:r w:rsidR="006D3C98">
        <w:rPr>
          <w:rFonts w:cstheme="minorHAnsi"/>
          <w:lang w:eastAsia="zh-CN"/>
        </w:rPr>
        <w:t>after outlier handling</w:t>
      </w:r>
      <w:r w:rsidR="00A860BC" w:rsidRPr="00A860BC">
        <w:rPr>
          <w:rFonts w:cstheme="minorHAnsi"/>
          <w:lang w:eastAsia="zh-CN"/>
        </w:rPr>
        <w:t xml:space="preserve">, except for the </w:t>
      </w:r>
      <w:proofErr w:type="spellStart"/>
      <w:r w:rsidR="00A860BC" w:rsidRPr="00A860BC">
        <w:rPr>
          <w:rFonts w:cstheme="minorHAnsi"/>
          <w:lang w:eastAsia="zh-CN"/>
        </w:rPr>
        <w:t>Winsori</w:t>
      </w:r>
      <w:r w:rsidR="000D6AE7">
        <w:rPr>
          <w:rFonts w:cstheme="minorHAnsi"/>
          <w:lang w:eastAsia="zh-CN"/>
        </w:rPr>
        <w:t>z</w:t>
      </w:r>
      <w:r w:rsidR="00A860BC" w:rsidRPr="00A860BC">
        <w:rPr>
          <w:rFonts w:cstheme="minorHAnsi"/>
          <w:lang w:eastAsia="zh-CN"/>
        </w:rPr>
        <w:t>ation</w:t>
      </w:r>
      <w:proofErr w:type="spellEnd"/>
      <w:r w:rsidR="00A860BC" w:rsidRPr="00A860BC">
        <w:rPr>
          <w:rFonts w:cstheme="minorHAnsi"/>
          <w:lang w:eastAsia="zh-CN"/>
        </w:rPr>
        <w:t xml:space="preserve"> method, which sustained a higher R</w:t>
      </w:r>
      <w:r w:rsidR="00A860BC" w:rsidRPr="00364E67">
        <w:rPr>
          <w:rFonts w:cstheme="minorHAnsi"/>
          <w:vertAlign w:val="superscript"/>
          <w:lang w:eastAsia="zh-CN"/>
        </w:rPr>
        <w:t>2</w:t>
      </w:r>
      <w:r w:rsidR="00A860BC" w:rsidRPr="00A860BC">
        <w:rPr>
          <w:rFonts w:cstheme="minorHAnsi"/>
          <w:lang w:eastAsia="zh-CN"/>
        </w:rPr>
        <w:t>.</w:t>
      </w:r>
      <w:r w:rsidR="000F3FEC">
        <w:rPr>
          <w:rFonts w:cstheme="minorHAnsi"/>
          <w:lang w:eastAsia="zh-CN"/>
        </w:rPr>
        <w:t xml:space="preserve"> We don’t </w:t>
      </w:r>
      <w:r w:rsidR="00303261">
        <w:rPr>
          <w:rFonts w:cstheme="minorHAnsi"/>
          <w:lang w:eastAsia="zh-CN"/>
        </w:rPr>
        <w:t>consider the Z-score</w:t>
      </w:r>
      <w:r w:rsidR="000F3FEC">
        <w:rPr>
          <w:rFonts w:cstheme="minorHAnsi"/>
          <w:lang w:eastAsia="zh-CN"/>
        </w:rPr>
        <w:t xml:space="preserve"> although it had the highest R</w:t>
      </w:r>
      <w:r w:rsidR="000F3FEC">
        <w:rPr>
          <w:rFonts w:cstheme="minorHAnsi"/>
          <w:vertAlign w:val="superscript"/>
          <w:lang w:eastAsia="zh-CN"/>
        </w:rPr>
        <w:t>2</w:t>
      </w:r>
      <w:r w:rsidR="000F3FEC">
        <w:rPr>
          <w:rFonts w:cstheme="minorHAnsi"/>
          <w:lang w:eastAsia="zh-CN"/>
        </w:rPr>
        <w:t xml:space="preserve"> after removal, because it didn’t detect any outliers. </w:t>
      </w:r>
    </w:p>
    <w:p w14:paraId="09DDDFC3" w14:textId="77777777" w:rsidR="00B2167D" w:rsidRDefault="00B2167D" w:rsidP="007861F0">
      <w:pPr>
        <w:spacing w:line="288" w:lineRule="auto"/>
        <w:rPr>
          <w:rFonts w:cstheme="minorHAnsi"/>
          <w:lang w:eastAsia="zh-CN"/>
        </w:rPr>
      </w:pPr>
    </w:p>
    <w:p w14:paraId="2101BECA" w14:textId="42C53B91" w:rsidR="00B2167D" w:rsidRPr="000F3FEC" w:rsidRDefault="00B2167D" w:rsidP="007861F0">
      <w:pPr>
        <w:spacing w:line="288" w:lineRule="auto"/>
        <w:rPr>
          <w:rFonts w:cstheme="minorHAnsi"/>
          <w:lang w:eastAsia="zh-CN"/>
        </w:rPr>
      </w:pPr>
      <w:r>
        <w:rPr>
          <w:rFonts w:cstheme="minorHAnsi" w:hint="eastAsia"/>
          <w:lang w:eastAsia="zh-CN"/>
        </w:rPr>
        <w:t>N</w:t>
      </w:r>
      <w:r>
        <w:rPr>
          <w:rFonts w:cstheme="minorHAnsi"/>
          <w:lang w:eastAsia="zh-CN"/>
        </w:rPr>
        <w:t>ext, I</w:t>
      </w:r>
      <w:r w:rsidR="00167407">
        <w:rPr>
          <w:rFonts w:cstheme="minorHAnsi"/>
          <w:lang w:eastAsia="zh-CN"/>
        </w:rPr>
        <w:t xml:space="preserve"> </w:t>
      </w:r>
      <w:r>
        <w:rPr>
          <w:rFonts w:cstheme="minorHAnsi"/>
          <w:lang w:eastAsia="zh-CN"/>
        </w:rPr>
        <w:t>dive</w:t>
      </w:r>
      <w:r w:rsidR="00167407">
        <w:rPr>
          <w:rFonts w:cstheme="minorHAnsi"/>
          <w:lang w:eastAsia="zh-CN"/>
        </w:rPr>
        <w:t>d</w:t>
      </w:r>
      <w:r>
        <w:rPr>
          <w:rFonts w:cstheme="minorHAnsi"/>
          <w:lang w:eastAsia="zh-CN"/>
        </w:rPr>
        <w:t xml:space="preserve"> into </w:t>
      </w:r>
      <w:proofErr w:type="spellStart"/>
      <w:r w:rsidRPr="00B2167D">
        <w:rPr>
          <w:rFonts w:cstheme="minorHAnsi"/>
          <w:lang w:eastAsia="zh-CN"/>
        </w:rPr>
        <w:t>Winsorization</w:t>
      </w:r>
      <w:proofErr w:type="spellEnd"/>
      <w:r>
        <w:rPr>
          <w:rFonts w:cstheme="minorHAnsi"/>
          <w:lang w:eastAsia="zh-CN"/>
        </w:rPr>
        <w:t xml:space="preserve"> and further investigate</w:t>
      </w:r>
      <w:r w:rsidR="00167407">
        <w:rPr>
          <w:rFonts w:cstheme="minorHAnsi"/>
          <w:lang w:eastAsia="zh-CN"/>
        </w:rPr>
        <w:t>d</w:t>
      </w:r>
      <w:r>
        <w:rPr>
          <w:rFonts w:cstheme="minorHAnsi"/>
          <w:lang w:eastAsia="zh-CN"/>
        </w:rPr>
        <w:t xml:space="preserve"> its differences </w:t>
      </w:r>
      <w:r w:rsidR="007B6250">
        <w:rPr>
          <w:rFonts w:cstheme="minorHAnsi"/>
          <w:lang w:eastAsia="zh-CN"/>
        </w:rPr>
        <w:t>from</w:t>
      </w:r>
      <w:r>
        <w:rPr>
          <w:rFonts w:cstheme="minorHAnsi"/>
          <w:lang w:eastAsia="zh-CN"/>
        </w:rPr>
        <w:t xml:space="preserve"> IQR</w:t>
      </w:r>
      <w:r>
        <w:rPr>
          <w:rFonts w:cstheme="minorHAnsi" w:hint="eastAsia"/>
          <w:lang w:eastAsia="zh-CN"/>
        </w:rPr>
        <w:t>.</w:t>
      </w:r>
    </w:p>
    <w:p w14:paraId="0AC001CF" w14:textId="0018A4FB" w:rsidR="002C1920" w:rsidRPr="002C1920" w:rsidRDefault="0055327C" w:rsidP="005F4FAF">
      <w:pPr>
        <w:pStyle w:val="Heading2"/>
      </w:pPr>
      <w:r w:rsidRPr="0055327C">
        <w:t xml:space="preserve">IQR Method’s Strengths and Weaknesses When Compared with </w:t>
      </w:r>
      <w:proofErr w:type="spellStart"/>
      <w:r w:rsidRPr="0055327C">
        <w:t>Winsori</w:t>
      </w:r>
      <w:r w:rsidR="000D6AE7">
        <w:t>z</w:t>
      </w:r>
      <w:r w:rsidRPr="0055327C">
        <w:t>ation</w:t>
      </w:r>
      <w:proofErr w:type="spellEnd"/>
    </w:p>
    <w:p w14:paraId="71897493" w14:textId="4ED02AFE" w:rsidR="00AF3736" w:rsidRDefault="00303261" w:rsidP="007861F0">
      <w:pPr>
        <w:spacing w:line="288" w:lineRule="auto"/>
        <w:rPr>
          <w:lang w:eastAsia="zh-CN"/>
        </w:rPr>
      </w:pPr>
      <w:r>
        <w:rPr>
          <w:lang w:eastAsia="zh-CN"/>
        </w:rPr>
        <w:t>Wins</w:t>
      </w:r>
    </w:p>
    <w:p w14:paraId="1109E0B6" w14:textId="7C920B14" w:rsidR="00803199" w:rsidRDefault="0055327C" w:rsidP="005F4FAF">
      <w:pPr>
        <w:pStyle w:val="Heading3"/>
        <w:numPr>
          <w:ilvl w:val="0"/>
          <w:numId w:val="11"/>
        </w:numPr>
      </w:pPr>
      <w:r w:rsidRPr="0055327C">
        <w:t>Potential Loss of Information</w:t>
      </w:r>
    </w:p>
    <w:p w14:paraId="5F62F230" w14:textId="3F3AAD42" w:rsidR="00AF3736" w:rsidRDefault="00AF3736" w:rsidP="007861F0">
      <w:pPr>
        <w:spacing w:line="288" w:lineRule="auto"/>
        <w:rPr>
          <w:lang w:eastAsia="zh-CN"/>
        </w:rPr>
      </w:pPr>
      <w:r>
        <w:rPr>
          <w:rFonts w:hint="eastAsia"/>
          <w:lang w:eastAsia="zh-CN"/>
        </w:rPr>
        <w:t>W</w:t>
      </w:r>
      <w:r>
        <w:rPr>
          <w:lang w:eastAsia="zh-CN"/>
        </w:rPr>
        <w:t>hi</w:t>
      </w:r>
    </w:p>
    <w:p w14:paraId="7DF15A34" w14:textId="74014878" w:rsidR="00C41481" w:rsidRDefault="0055327C" w:rsidP="005F4FAF">
      <w:pPr>
        <w:pStyle w:val="Heading3"/>
        <w:numPr>
          <w:ilvl w:val="0"/>
          <w:numId w:val="11"/>
        </w:numPr>
      </w:pPr>
      <w:r>
        <w:t>O</w:t>
      </w:r>
      <w:r w:rsidR="00A860BC" w:rsidRPr="00A860BC">
        <w:t xml:space="preserve">veremphasis on </w:t>
      </w:r>
      <w:r>
        <w:t>C</w:t>
      </w:r>
      <w:r w:rsidR="00A860BC" w:rsidRPr="00A860BC">
        <w:t xml:space="preserve">entral </w:t>
      </w:r>
      <w:r>
        <w:t>T</w:t>
      </w:r>
      <w:r w:rsidR="00A860BC" w:rsidRPr="00A860BC">
        <w:t xml:space="preserve">endency at </w:t>
      </w:r>
      <w:r>
        <w:t>the E</w:t>
      </w:r>
      <w:r w:rsidR="00A860BC" w:rsidRPr="00A860BC">
        <w:t>xpense</w:t>
      </w:r>
      <w:r>
        <w:t xml:space="preserve"> of V</w:t>
      </w:r>
      <w:r w:rsidRPr="0055327C">
        <w:t>ariability</w:t>
      </w:r>
    </w:p>
    <w:p w14:paraId="5F29BC19" w14:textId="7E2EECB4" w:rsidR="0092527F" w:rsidRDefault="00DA6B56" w:rsidP="001C42DB">
      <w:pPr>
        <w:spacing w:line="288" w:lineRule="auto"/>
        <w:rPr>
          <w:lang w:eastAsia="zh-CN"/>
        </w:rPr>
      </w:pPr>
      <w:proofErr w:type="spellStart"/>
      <w:r>
        <w:rPr>
          <w:rFonts w:hint="eastAsia"/>
          <w:lang w:eastAsia="zh-CN"/>
        </w:rPr>
        <w:t>I</w:t>
      </w:r>
      <w:r>
        <w:rPr>
          <w:lang w:eastAsia="zh-CN"/>
        </w:rPr>
        <w:t>n</w:t>
      </w:r>
      <w:r w:rsidR="0055327C">
        <w:t>The</w:t>
      </w:r>
      <w:proofErr w:type="spellEnd"/>
    </w:p>
    <w:p w14:paraId="6A9F4CDB" w14:textId="790056C6" w:rsidR="00D369D1" w:rsidRPr="00D369D1" w:rsidRDefault="00D369D1" w:rsidP="0024700A">
      <w:pPr>
        <w:pStyle w:val="Heading2"/>
      </w:pPr>
      <w:r w:rsidRPr="00D369D1">
        <w:t>Conclusion</w:t>
      </w:r>
    </w:p>
    <w:p w14:paraId="6D445206" w14:textId="693BA09C" w:rsidR="00E25D23" w:rsidRDefault="00F80E54" w:rsidP="007861F0">
      <w:pPr>
        <w:spacing w:line="288" w:lineRule="auto"/>
        <w:rPr>
          <w:rFonts w:ascii="Calibri" w:hAnsi="Calibri"/>
          <w:szCs w:val="24"/>
        </w:rPr>
      </w:pPr>
      <w:r>
        <w:rPr>
          <w:rFonts w:ascii="Calibri" w:hAnsi="Calibri"/>
          <w:szCs w:val="24"/>
        </w:rPr>
        <w:t xml:space="preserve">In this article, </w:t>
      </w:r>
      <w:r w:rsidR="00335EF3">
        <w:rPr>
          <w:rFonts w:ascii="Calibri" w:hAnsi="Calibri"/>
          <w:szCs w:val="24"/>
        </w:rPr>
        <w:t xml:space="preserve">we found that </w:t>
      </w:r>
      <w:r w:rsidR="00DD46C0">
        <w:rPr>
          <w:rFonts w:ascii="Calibri" w:hAnsi="Calibri"/>
          <w:szCs w:val="24"/>
        </w:rPr>
        <w:t>t</w:t>
      </w:r>
      <w:r w:rsidR="00DD46C0" w:rsidRPr="00DD46C0">
        <w:rPr>
          <w:rFonts w:ascii="Calibri" w:hAnsi="Calibri"/>
          <w:szCs w:val="24"/>
        </w:rPr>
        <w:t>he IQR method, while broadly applicable, may remove vital info</w:t>
      </w:r>
    </w:p>
    <w:p w14:paraId="18A5CB4A" w14:textId="1C92DA6D" w:rsidR="003340EF" w:rsidRDefault="00553FA1" w:rsidP="001C42DB">
      <w:pPr>
        <w:pStyle w:val="Heading2"/>
        <w:rPr>
          <w:lang w:eastAsia="zh-CN"/>
        </w:rPr>
      </w:pPr>
      <w:r>
        <w:rPr>
          <w:lang w:eastAsia="zh-CN"/>
        </w:rPr>
        <w:t>R</w:t>
      </w:r>
      <w:r>
        <w:rPr>
          <w:rFonts w:hint="eastAsia"/>
          <w:lang w:eastAsia="zh-CN"/>
        </w:rPr>
        <w:t>e</w:t>
      </w:r>
      <w:r>
        <w:rPr>
          <w:lang w:eastAsia="zh-CN"/>
        </w:rPr>
        <w:t>ferences</w:t>
      </w:r>
    </w:p>
    <w:p w14:paraId="1B6025A7" w14:textId="77777777" w:rsidR="001C42DB" w:rsidRDefault="001C42DB" w:rsidP="001C42DB">
      <w:pPr>
        <w:rPr>
          <w:lang w:eastAsia="zh-CN"/>
        </w:rPr>
      </w:pPr>
    </w:p>
    <w:p w14:paraId="29F6D0A9" w14:textId="77777777" w:rsidR="001C42DB" w:rsidRDefault="001C42DB" w:rsidP="001C42DB">
      <w:pPr>
        <w:rPr>
          <w:lang w:eastAsia="zh-CN"/>
        </w:rPr>
      </w:pPr>
    </w:p>
    <w:p w14:paraId="7899776F" w14:textId="5AC1A002" w:rsidR="009629C0" w:rsidRPr="009629C0" w:rsidRDefault="001C42DB" w:rsidP="009629C0">
      <w:pPr>
        <w:pStyle w:val="EndNoteBibliography"/>
        <w:ind w:left="720" w:hanging="720"/>
      </w:pPr>
      <w:r>
        <w:rPr>
          <w:lang w:eastAsia="zh-CN"/>
        </w:rPr>
        <w:fldChar w:fldCharType="begin"/>
      </w:r>
      <w:r>
        <w:rPr>
          <w:lang w:eastAsia="zh-CN"/>
        </w:rPr>
        <w:instrText xml:space="preserve"> ADDIN EN.REFLIST </w:instrText>
      </w:r>
      <w:r>
        <w:rPr>
          <w:lang w:eastAsia="zh-CN"/>
        </w:rPr>
        <w:fldChar w:fldCharType="separate"/>
      </w:r>
      <w:r w:rsidR="009629C0" w:rsidRPr="009629C0">
        <w:t xml:space="preserve">OBEROI, M. 2020. </w:t>
      </w:r>
      <w:r w:rsidR="009629C0" w:rsidRPr="009629C0">
        <w:rPr>
          <w:i/>
        </w:rPr>
        <w:t xml:space="preserve">Why Is Amazon So Successful in the Competitive Retail Market? </w:t>
      </w:r>
      <w:r w:rsidR="009629C0" w:rsidRPr="009629C0">
        <w:t xml:space="preserve">[Online]. Market Realist. Available: </w:t>
      </w:r>
      <w:hyperlink r:id="rId14" w:history="1">
        <w:r w:rsidR="009629C0" w:rsidRPr="009629C0">
          <w:rPr>
            <w:rStyle w:val="Hyperlink"/>
          </w:rPr>
          <w:t>https://marketrealist.com/p/why-is-amazon-so-succesful/</w:t>
        </w:r>
      </w:hyperlink>
      <w:r w:rsidR="009629C0" w:rsidRPr="009629C0">
        <w:t xml:space="preserve"> [Accessed 19 February 2024].</w:t>
      </w:r>
    </w:p>
    <w:p w14:paraId="7A985A7E" w14:textId="5067DDB2" w:rsidR="009629C0" w:rsidRPr="009629C0" w:rsidRDefault="009629C0" w:rsidP="009629C0">
      <w:pPr>
        <w:pStyle w:val="EndNoteBibliography"/>
        <w:ind w:left="720" w:hanging="720"/>
      </w:pPr>
      <w:r w:rsidRPr="009629C0">
        <w:t xml:space="preserve">STREAMS, K. 2024. </w:t>
      </w:r>
      <w:r w:rsidRPr="009629C0">
        <w:rPr>
          <w:i/>
        </w:rPr>
        <w:t xml:space="preserve">The Best Mechanical Keyboards </w:t>
      </w:r>
      <w:r w:rsidRPr="009629C0">
        <w:t xml:space="preserve">[Online]. The New York Time. Available: </w:t>
      </w:r>
      <w:hyperlink r:id="rId15" w:history="1">
        <w:r w:rsidRPr="009629C0">
          <w:rPr>
            <w:rStyle w:val="Hyperlink"/>
          </w:rPr>
          <w:t>https://www.nytimes.com/wirecutter/reviews/our-favorite-mechanical-keyboards/</w:t>
        </w:r>
      </w:hyperlink>
      <w:r w:rsidRPr="009629C0">
        <w:t xml:space="preserve"> [Accessed 18 February 2024].</w:t>
      </w:r>
    </w:p>
    <w:p w14:paraId="45C0A799" w14:textId="228C474F" w:rsidR="001C42DB" w:rsidRPr="001C42DB" w:rsidRDefault="001C42DB" w:rsidP="001C42DB">
      <w:pPr>
        <w:rPr>
          <w:lang w:eastAsia="zh-CN"/>
        </w:rPr>
      </w:pPr>
      <w:r>
        <w:rPr>
          <w:lang w:eastAsia="zh-CN"/>
        </w:rPr>
        <w:fldChar w:fldCharType="end"/>
      </w:r>
    </w:p>
    <w:sectPr w:rsidR="001C42DB" w:rsidRPr="001C42DB" w:rsidSect="00F53951">
      <w:headerReference w:type="default" r:id="rId16"/>
      <w:footerReference w:type="default" r:id="rId17"/>
      <w:pgSz w:w="11906" w:h="16838"/>
      <w:pgMar w:top="1474" w:right="1474" w:bottom="1474" w:left="147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DE728" w14:textId="77777777" w:rsidR="00F53951" w:rsidRDefault="00F53951" w:rsidP="008758BC">
      <w:r>
        <w:separator/>
      </w:r>
    </w:p>
    <w:p w14:paraId="1EE9D1E9" w14:textId="77777777" w:rsidR="00F53951" w:rsidRDefault="00F53951"/>
    <w:p w14:paraId="0B268C19" w14:textId="77777777" w:rsidR="00F53951" w:rsidRDefault="00F53951" w:rsidP="0024700A"/>
    <w:p w14:paraId="60D95440" w14:textId="77777777" w:rsidR="00F53951" w:rsidRDefault="00F53951" w:rsidP="0024700A"/>
  </w:endnote>
  <w:endnote w:type="continuationSeparator" w:id="0">
    <w:p w14:paraId="740B3DD7" w14:textId="77777777" w:rsidR="00F53951" w:rsidRDefault="00F53951" w:rsidP="008758BC">
      <w:r>
        <w:continuationSeparator/>
      </w:r>
    </w:p>
    <w:p w14:paraId="6E504BCD" w14:textId="77777777" w:rsidR="00F53951" w:rsidRDefault="00F53951"/>
    <w:p w14:paraId="1978EA7E" w14:textId="77777777" w:rsidR="00F53951" w:rsidRDefault="00F53951" w:rsidP="0024700A"/>
    <w:p w14:paraId="4EC8905B" w14:textId="77777777" w:rsidR="00F53951" w:rsidRDefault="00F53951" w:rsidP="002470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2621223"/>
      <w:docPartObj>
        <w:docPartGallery w:val="Page Numbers (Bottom of Page)"/>
        <w:docPartUnique/>
      </w:docPartObj>
    </w:sdtPr>
    <w:sdtContent>
      <w:sdt>
        <w:sdtPr>
          <w:id w:val="-1769616900"/>
          <w:docPartObj>
            <w:docPartGallery w:val="Page Numbers (Top of Page)"/>
            <w:docPartUnique/>
          </w:docPartObj>
        </w:sdtPr>
        <w:sdtContent>
          <w:p w14:paraId="6CB141C1" w14:textId="253CA254" w:rsidR="008758BC" w:rsidRPr="008758BC" w:rsidRDefault="008758BC" w:rsidP="008758BC">
            <w:pPr>
              <w:pStyle w:val="Footer"/>
              <w:jc w:val="right"/>
            </w:pPr>
            <w:r w:rsidRPr="008758BC">
              <w:t xml:space="preserve">Page </w:t>
            </w:r>
            <w:r w:rsidRPr="008758BC">
              <w:rPr>
                <w:bCs/>
                <w:szCs w:val="24"/>
              </w:rPr>
              <w:fldChar w:fldCharType="begin"/>
            </w:r>
            <w:r w:rsidRPr="008758BC">
              <w:rPr>
                <w:bCs/>
              </w:rPr>
              <w:instrText xml:space="preserve"> PAGE </w:instrText>
            </w:r>
            <w:r w:rsidRPr="008758BC">
              <w:rPr>
                <w:bCs/>
                <w:szCs w:val="24"/>
              </w:rPr>
              <w:fldChar w:fldCharType="separate"/>
            </w:r>
            <w:r w:rsidR="00C72368">
              <w:rPr>
                <w:bCs/>
                <w:noProof/>
              </w:rPr>
              <w:t>2</w:t>
            </w:r>
            <w:r w:rsidRPr="008758BC">
              <w:rPr>
                <w:bCs/>
                <w:szCs w:val="24"/>
              </w:rPr>
              <w:fldChar w:fldCharType="end"/>
            </w:r>
            <w:r w:rsidRPr="008758BC">
              <w:t xml:space="preserve"> of </w:t>
            </w:r>
            <w:r w:rsidRPr="008758BC">
              <w:rPr>
                <w:bCs/>
                <w:szCs w:val="24"/>
              </w:rPr>
              <w:fldChar w:fldCharType="begin"/>
            </w:r>
            <w:r w:rsidRPr="008758BC">
              <w:rPr>
                <w:bCs/>
              </w:rPr>
              <w:instrText xml:space="preserve"> NUMPAGES  </w:instrText>
            </w:r>
            <w:r w:rsidRPr="008758BC">
              <w:rPr>
                <w:bCs/>
                <w:szCs w:val="24"/>
              </w:rPr>
              <w:fldChar w:fldCharType="separate"/>
            </w:r>
            <w:r w:rsidR="00C72368">
              <w:rPr>
                <w:bCs/>
                <w:noProof/>
              </w:rPr>
              <w:t>2</w:t>
            </w:r>
            <w:r w:rsidRPr="008758BC">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82552" w14:textId="77777777" w:rsidR="00F53951" w:rsidRDefault="00F53951" w:rsidP="008758BC">
      <w:r>
        <w:separator/>
      </w:r>
    </w:p>
    <w:p w14:paraId="34AC7CA7" w14:textId="77777777" w:rsidR="00F53951" w:rsidRDefault="00F53951"/>
    <w:p w14:paraId="5836DF8B" w14:textId="77777777" w:rsidR="00F53951" w:rsidRDefault="00F53951" w:rsidP="0024700A"/>
    <w:p w14:paraId="4C2ABF45" w14:textId="77777777" w:rsidR="00F53951" w:rsidRDefault="00F53951" w:rsidP="0024700A"/>
  </w:footnote>
  <w:footnote w:type="continuationSeparator" w:id="0">
    <w:p w14:paraId="44993710" w14:textId="77777777" w:rsidR="00F53951" w:rsidRDefault="00F53951" w:rsidP="008758BC">
      <w:r>
        <w:continuationSeparator/>
      </w:r>
    </w:p>
    <w:p w14:paraId="44E227FF" w14:textId="77777777" w:rsidR="00F53951" w:rsidRDefault="00F53951"/>
    <w:p w14:paraId="33252A8B" w14:textId="77777777" w:rsidR="00F53951" w:rsidRDefault="00F53951" w:rsidP="0024700A"/>
    <w:p w14:paraId="33DDE639" w14:textId="77777777" w:rsidR="00F53951" w:rsidRDefault="00F53951" w:rsidP="002470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4C27A" w14:textId="55B51DB4" w:rsidR="008758BC" w:rsidRPr="000F08FE" w:rsidRDefault="003340EF" w:rsidP="008758BC">
    <w:pPr>
      <w:pStyle w:val="Header"/>
      <w:jc w:val="right"/>
      <w:rPr>
        <w:b/>
        <w:bCs/>
        <w:sz w:val="26"/>
        <w:szCs w:val="24"/>
      </w:rPr>
    </w:pPr>
    <w:r w:rsidRPr="000F08FE">
      <w:rPr>
        <w:b/>
        <w:bCs/>
        <w:sz w:val="26"/>
        <w:szCs w:val="24"/>
      </w:rPr>
      <w:t>B244512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20AC1"/>
    <w:multiLevelType w:val="hybridMultilevel"/>
    <w:tmpl w:val="7700C258"/>
    <w:lvl w:ilvl="0" w:tplc="2F4E3826">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1" w15:restartNumberingAfterBreak="0">
    <w:nsid w:val="1CDC6894"/>
    <w:multiLevelType w:val="hybridMultilevel"/>
    <w:tmpl w:val="A17A71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F8B45F5"/>
    <w:multiLevelType w:val="hybridMultilevel"/>
    <w:tmpl w:val="6C44DDCE"/>
    <w:lvl w:ilvl="0" w:tplc="A6A81DC4">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3" w15:restartNumberingAfterBreak="0">
    <w:nsid w:val="2E8E4A53"/>
    <w:multiLevelType w:val="hybridMultilevel"/>
    <w:tmpl w:val="4F8030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DC94E97"/>
    <w:multiLevelType w:val="hybridMultilevel"/>
    <w:tmpl w:val="60B6BAA4"/>
    <w:lvl w:ilvl="0" w:tplc="04090001">
      <w:start w:val="1"/>
      <w:numFmt w:val="bullet"/>
      <w:lvlText w:val=""/>
      <w:lvlJc w:val="left"/>
      <w:pPr>
        <w:ind w:left="1119" w:hanging="440"/>
      </w:pPr>
      <w:rPr>
        <w:rFonts w:ascii="Wingdings" w:hAnsi="Wingdings" w:hint="default"/>
      </w:rPr>
    </w:lvl>
    <w:lvl w:ilvl="1" w:tplc="04090003" w:tentative="1">
      <w:start w:val="1"/>
      <w:numFmt w:val="bullet"/>
      <w:lvlText w:val=""/>
      <w:lvlJc w:val="left"/>
      <w:pPr>
        <w:ind w:left="1559" w:hanging="440"/>
      </w:pPr>
      <w:rPr>
        <w:rFonts w:ascii="Wingdings" w:hAnsi="Wingdings" w:hint="default"/>
      </w:rPr>
    </w:lvl>
    <w:lvl w:ilvl="2" w:tplc="04090005" w:tentative="1">
      <w:start w:val="1"/>
      <w:numFmt w:val="bullet"/>
      <w:lvlText w:val=""/>
      <w:lvlJc w:val="left"/>
      <w:pPr>
        <w:ind w:left="1999" w:hanging="440"/>
      </w:pPr>
      <w:rPr>
        <w:rFonts w:ascii="Wingdings" w:hAnsi="Wingdings" w:hint="default"/>
      </w:rPr>
    </w:lvl>
    <w:lvl w:ilvl="3" w:tplc="04090001" w:tentative="1">
      <w:start w:val="1"/>
      <w:numFmt w:val="bullet"/>
      <w:lvlText w:val=""/>
      <w:lvlJc w:val="left"/>
      <w:pPr>
        <w:ind w:left="2439" w:hanging="440"/>
      </w:pPr>
      <w:rPr>
        <w:rFonts w:ascii="Wingdings" w:hAnsi="Wingdings" w:hint="default"/>
      </w:rPr>
    </w:lvl>
    <w:lvl w:ilvl="4" w:tplc="04090003" w:tentative="1">
      <w:start w:val="1"/>
      <w:numFmt w:val="bullet"/>
      <w:lvlText w:val=""/>
      <w:lvlJc w:val="left"/>
      <w:pPr>
        <w:ind w:left="2879" w:hanging="440"/>
      </w:pPr>
      <w:rPr>
        <w:rFonts w:ascii="Wingdings" w:hAnsi="Wingdings" w:hint="default"/>
      </w:rPr>
    </w:lvl>
    <w:lvl w:ilvl="5" w:tplc="04090005" w:tentative="1">
      <w:start w:val="1"/>
      <w:numFmt w:val="bullet"/>
      <w:lvlText w:val=""/>
      <w:lvlJc w:val="left"/>
      <w:pPr>
        <w:ind w:left="3319" w:hanging="440"/>
      </w:pPr>
      <w:rPr>
        <w:rFonts w:ascii="Wingdings" w:hAnsi="Wingdings" w:hint="default"/>
      </w:rPr>
    </w:lvl>
    <w:lvl w:ilvl="6" w:tplc="04090001" w:tentative="1">
      <w:start w:val="1"/>
      <w:numFmt w:val="bullet"/>
      <w:lvlText w:val=""/>
      <w:lvlJc w:val="left"/>
      <w:pPr>
        <w:ind w:left="3759" w:hanging="440"/>
      </w:pPr>
      <w:rPr>
        <w:rFonts w:ascii="Wingdings" w:hAnsi="Wingdings" w:hint="default"/>
      </w:rPr>
    </w:lvl>
    <w:lvl w:ilvl="7" w:tplc="04090003" w:tentative="1">
      <w:start w:val="1"/>
      <w:numFmt w:val="bullet"/>
      <w:lvlText w:val=""/>
      <w:lvlJc w:val="left"/>
      <w:pPr>
        <w:ind w:left="4199" w:hanging="440"/>
      </w:pPr>
      <w:rPr>
        <w:rFonts w:ascii="Wingdings" w:hAnsi="Wingdings" w:hint="default"/>
      </w:rPr>
    </w:lvl>
    <w:lvl w:ilvl="8" w:tplc="04090005" w:tentative="1">
      <w:start w:val="1"/>
      <w:numFmt w:val="bullet"/>
      <w:lvlText w:val=""/>
      <w:lvlJc w:val="left"/>
      <w:pPr>
        <w:ind w:left="4639" w:hanging="440"/>
      </w:pPr>
      <w:rPr>
        <w:rFonts w:ascii="Wingdings" w:hAnsi="Wingdings" w:hint="default"/>
      </w:rPr>
    </w:lvl>
  </w:abstractNum>
  <w:abstractNum w:abstractNumId="5" w15:restartNumberingAfterBreak="0">
    <w:nsid w:val="58CE11CF"/>
    <w:multiLevelType w:val="hybridMultilevel"/>
    <w:tmpl w:val="12E2EA3E"/>
    <w:lvl w:ilvl="0" w:tplc="99361D30">
      <w:start w:val="1"/>
      <w:numFmt w:val="decimal"/>
      <w:lvlText w:val="%1."/>
      <w:lvlJc w:val="left"/>
      <w:pPr>
        <w:ind w:left="2880" w:hanging="360"/>
      </w:pPr>
      <w:rPr>
        <w:rFonts w:hint="default"/>
      </w:rPr>
    </w:lvl>
    <w:lvl w:ilvl="1" w:tplc="04090019" w:tentative="1">
      <w:start w:val="1"/>
      <w:numFmt w:val="lowerLetter"/>
      <w:lvlText w:val="%2)"/>
      <w:lvlJc w:val="left"/>
      <w:pPr>
        <w:ind w:left="3400" w:hanging="440"/>
      </w:pPr>
    </w:lvl>
    <w:lvl w:ilvl="2" w:tplc="0409001B" w:tentative="1">
      <w:start w:val="1"/>
      <w:numFmt w:val="lowerRoman"/>
      <w:lvlText w:val="%3."/>
      <w:lvlJc w:val="right"/>
      <w:pPr>
        <w:ind w:left="3840" w:hanging="440"/>
      </w:pPr>
    </w:lvl>
    <w:lvl w:ilvl="3" w:tplc="0409000F" w:tentative="1">
      <w:start w:val="1"/>
      <w:numFmt w:val="decimal"/>
      <w:lvlText w:val="%4."/>
      <w:lvlJc w:val="left"/>
      <w:pPr>
        <w:ind w:left="4280" w:hanging="440"/>
      </w:pPr>
    </w:lvl>
    <w:lvl w:ilvl="4" w:tplc="04090019" w:tentative="1">
      <w:start w:val="1"/>
      <w:numFmt w:val="lowerLetter"/>
      <w:lvlText w:val="%5)"/>
      <w:lvlJc w:val="left"/>
      <w:pPr>
        <w:ind w:left="4720" w:hanging="440"/>
      </w:pPr>
    </w:lvl>
    <w:lvl w:ilvl="5" w:tplc="0409001B" w:tentative="1">
      <w:start w:val="1"/>
      <w:numFmt w:val="lowerRoman"/>
      <w:lvlText w:val="%6."/>
      <w:lvlJc w:val="right"/>
      <w:pPr>
        <w:ind w:left="5160" w:hanging="440"/>
      </w:pPr>
    </w:lvl>
    <w:lvl w:ilvl="6" w:tplc="0409000F" w:tentative="1">
      <w:start w:val="1"/>
      <w:numFmt w:val="decimal"/>
      <w:lvlText w:val="%7."/>
      <w:lvlJc w:val="left"/>
      <w:pPr>
        <w:ind w:left="5600" w:hanging="440"/>
      </w:pPr>
    </w:lvl>
    <w:lvl w:ilvl="7" w:tplc="04090019" w:tentative="1">
      <w:start w:val="1"/>
      <w:numFmt w:val="lowerLetter"/>
      <w:lvlText w:val="%8)"/>
      <w:lvlJc w:val="left"/>
      <w:pPr>
        <w:ind w:left="6040" w:hanging="440"/>
      </w:pPr>
    </w:lvl>
    <w:lvl w:ilvl="8" w:tplc="0409001B" w:tentative="1">
      <w:start w:val="1"/>
      <w:numFmt w:val="lowerRoman"/>
      <w:lvlText w:val="%9."/>
      <w:lvlJc w:val="right"/>
      <w:pPr>
        <w:ind w:left="6480" w:hanging="440"/>
      </w:pPr>
    </w:lvl>
  </w:abstractNum>
  <w:abstractNum w:abstractNumId="6" w15:restartNumberingAfterBreak="0">
    <w:nsid w:val="5CCC45F2"/>
    <w:multiLevelType w:val="hybridMultilevel"/>
    <w:tmpl w:val="F64EAD90"/>
    <w:lvl w:ilvl="0" w:tplc="F9ACC278">
      <w:start w:val="1"/>
      <w:numFmt w:val="decimal"/>
      <w:pStyle w:val="Heading4"/>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 w15:restartNumberingAfterBreak="0">
    <w:nsid w:val="5EE07421"/>
    <w:multiLevelType w:val="hybridMultilevel"/>
    <w:tmpl w:val="9A1A6AB6"/>
    <w:lvl w:ilvl="0" w:tplc="CA083A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5AA08FE"/>
    <w:multiLevelType w:val="hybridMultilevel"/>
    <w:tmpl w:val="D674A9FE"/>
    <w:lvl w:ilvl="0" w:tplc="ED30CEB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10B0F19"/>
    <w:multiLevelType w:val="hybridMultilevel"/>
    <w:tmpl w:val="258837AE"/>
    <w:lvl w:ilvl="0" w:tplc="7C94AC4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02491619">
    <w:abstractNumId w:val="3"/>
  </w:num>
  <w:num w:numId="2" w16cid:durableId="1919173251">
    <w:abstractNumId w:val="8"/>
  </w:num>
  <w:num w:numId="3" w16cid:durableId="886144443">
    <w:abstractNumId w:val="5"/>
  </w:num>
  <w:num w:numId="4" w16cid:durableId="1819493422">
    <w:abstractNumId w:val="4"/>
  </w:num>
  <w:num w:numId="5" w16cid:durableId="160127768">
    <w:abstractNumId w:val="7"/>
  </w:num>
  <w:num w:numId="6" w16cid:durableId="142744367">
    <w:abstractNumId w:val="1"/>
  </w:num>
  <w:num w:numId="7" w16cid:durableId="1933317534">
    <w:abstractNumId w:val="9"/>
  </w:num>
  <w:num w:numId="8" w16cid:durableId="215169810">
    <w:abstractNumId w:val="6"/>
  </w:num>
  <w:num w:numId="9" w16cid:durableId="398209172">
    <w:abstractNumId w:val="6"/>
    <w:lvlOverride w:ilvl="0">
      <w:startOverride w:val="1"/>
    </w:lvlOverride>
  </w:num>
  <w:num w:numId="10" w16cid:durableId="2036035089">
    <w:abstractNumId w:val="6"/>
    <w:lvlOverride w:ilvl="0">
      <w:startOverride w:val="1"/>
    </w:lvlOverride>
  </w:num>
  <w:num w:numId="11" w16cid:durableId="1472793934">
    <w:abstractNumId w:val="0"/>
  </w:num>
  <w:num w:numId="12" w16cid:durableId="608397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v2twt2daatte9zsqxfvwifw2v9d9ss0fr&quot;&gt;My EndNote Library&lt;record-ids&gt;&lt;item&gt;10&lt;/item&gt;&lt;item&gt;11&lt;/item&gt;&lt;/record-ids&gt;&lt;/item&gt;&lt;/Libraries&gt;"/>
  </w:docVars>
  <w:rsids>
    <w:rsidRoot w:val="008758BC"/>
    <w:rsid w:val="00032BF9"/>
    <w:rsid w:val="00045C28"/>
    <w:rsid w:val="0006496D"/>
    <w:rsid w:val="000658A3"/>
    <w:rsid w:val="000D6AE7"/>
    <w:rsid w:val="000E0371"/>
    <w:rsid w:val="000F08FE"/>
    <w:rsid w:val="000F3FEC"/>
    <w:rsid w:val="0011020B"/>
    <w:rsid w:val="00110F79"/>
    <w:rsid w:val="001125B2"/>
    <w:rsid w:val="0014671F"/>
    <w:rsid w:val="0016313F"/>
    <w:rsid w:val="00167407"/>
    <w:rsid w:val="00171F50"/>
    <w:rsid w:val="00175C86"/>
    <w:rsid w:val="0018418C"/>
    <w:rsid w:val="00187510"/>
    <w:rsid w:val="001C42DB"/>
    <w:rsid w:val="001D1006"/>
    <w:rsid w:val="001F6B4D"/>
    <w:rsid w:val="0021022D"/>
    <w:rsid w:val="0024700A"/>
    <w:rsid w:val="0027251C"/>
    <w:rsid w:val="00282F3E"/>
    <w:rsid w:val="002A214D"/>
    <w:rsid w:val="002B0E56"/>
    <w:rsid w:val="002B1B6B"/>
    <w:rsid w:val="002C1920"/>
    <w:rsid w:val="002F6C42"/>
    <w:rsid w:val="002F7E3A"/>
    <w:rsid w:val="00303261"/>
    <w:rsid w:val="00316FF7"/>
    <w:rsid w:val="003340EF"/>
    <w:rsid w:val="00335EF3"/>
    <w:rsid w:val="00364E67"/>
    <w:rsid w:val="00380DFC"/>
    <w:rsid w:val="0038540D"/>
    <w:rsid w:val="003B49D9"/>
    <w:rsid w:val="003D1A4F"/>
    <w:rsid w:val="003E1866"/>
    <w:rsid w:val="003E50AD"/>
    <w:rsid w:val="003F117A"/>
    <w:rsid w:val="003F5976"/>
    <w:rsid w:val="004130E9"/>
    <w:rsid w:val="00414886"/>
    <w:rsid w:val="0042377A"/>
    <w:rsid w:val="004367F3"/>
    <w:rsid w:val="00440B41"/>
    <w:rsid w:val="00450479"/>
    <w:rsid w:val="00461BC4"/>
    <w:rsid w:val="00465B91"/>
    <w:rsid w:val="00485561"/>
    <w:rsid w:val="004C3705"/>
    <w:rsid w:val="004F5ADC"/>
    <w:rsid w:val="00502C20"/>
    <w:rsid w:val="00546E01"/>
    <w:rsid w:val="00550D89"/>
    <w:rsid w:val="0055327C"/>
    <w:rsid w:val="00553741"/>
    <w:rsid w:val="00553FA1"/>
    <w:rsid w:val="00561933"/>
    <w:rsid w:val="005714A4"/>
    <w:rsid w:val="005A17CE"/>
    <w:rsid w:val="005B1BBE"/>
    <w:rsid w:val="005F1BC1"/>
    <w:rsid w:val="005F3CA2"/>
    <w:rsid w:val="005F4FAF"/>
    <w:rsid w:val="00600C28"/>
    <w:rsid w:val="00621D03"/>
    <w:rsid w:val="00626347"/>
    <w:rsid w:val="00626F16"/>
    <w:rsid w:val="0064008F"/>
    <w:rsid w:val="00652222"/>
    <w:rsid w:val="0067488B"/>
    <w:rsid w:val="006A4DB6"/>
    <w:rsid w:val="006A6648"/>
    <w:rsid w:val="006B69CC"/>
    <w:rsid w:val="006D3C98"/>
    <w:rsid w:val="006F0FBC"/>
    <w:rsid w:val="006F7B00"/>
    <w:rsid w:val="006F7BDB"/>
    <w:rsid w:val="00717646"/>
    <w:rsid w:val="0073766A"/>
    <w:rsid w:val="0074093A"/>
    <w:rsid w:val="0075238E"/>
    <w:rsid w:val="007627D6"/>
    <w:rsid w:val="00775EBB"/>
    <w:rsid w:val="007861F0"/>
    <w:rsid w:val="00795DC2"/>
    <w:rsid w:val="00796995"/>
    <w:rsid w:val="00797EC6"/>
    <w:rsid w:val="007B6250"/>
    <w:rsid w:val="007D596F"/>
    <w:rsid w:val="007F0547"/>
    <w:rsid w:val="00803199"/>
    <w:rsid w:val="0080509A"/>
    <w:rsid w:val="00832597"/>
    <w:rsid w:val="008507EB"/>
    <w:rsid w:val="00860959"/>
    <w:rsid w:val="00862B61"/>
    <w:rsid w:val="008758BC"/>
    <w:rsid w:val="00876FB2"/>
    <w:rsid w:val="008A41A6"/>
    <w:rsid w:val="008A5B8E"/>
    <w:rsid w:val="008C468C"/>
    <w:rsid w:val="008D69DD"/>
    <w:rsid w:val="008E6996"/>
    <w:rsid w:val="009070D5"/>
    <w:rsid w:val="0092527F"/>
    <w:rsid w:val="009608CB"/>
    <w:rsid w:val="009629C0"/>
    <w:rsid w:val="009A0931"/>
    <w:rsid w:val="009A35D9"/>
    <w:rsid w:val="009B0C14"/>
    <w:rsid w:val="009C305B"/>
    <w:rsid w:val="009D0DD0"/>
    <w:rsid w:val="009D6A3A"/>
    <w:rsid w:val="00A00D6A"/>
    <w:rsid w:val="00A30A0A"/>
    <w:rsid w:val="00A31684"/>
    <w:rsid w:val="00A5257F"/>
    <w:rsid w:val="00A610F8"/>
    <w:rsid w:val="00A77145"/>
    <w:rsid w:val="00A82F6C"/>
    <w:rsid w:val="00A860BC"/>
    <w:rsid w:val="00AC1EEF"/>
    <w:rsid w:val="00AC74AC"/>
    <w:rsid w:val="00AF3736"/>
    <w:rsid w:val="00AF5038"/>
    <w:rsid w:val="00B06E54"/>
    <w:rsid w:val="00B2050D"/>
    <w:rsid w:val="00B2167D"/>
    <w:rsid w:val="00B34E6B"/>
    <w:rsid w:val="00B407EE"/>
    <w:rsid w:val="00B57EFA"/>
    <w:rsid w:val="00B82EB1"/>
    <w:rsid w:val="00B9461C"/>
    <w:rsid w:val="00BA2DD3"/>
    <w:rsid w:val="00BA677B"/>
    <w:rsid w:val="00C06F6C"/>
    <w:rsid w:val="00C41481"/>
    <w:rsid w:val="00C533EA"/>
    <w:rsid w:val="00C72368"/>
    <w:rsid w:val="00C73B6A"/>
    <w:rsid w:val="00CC2CCF"/>
    <w:rsid w:val="00CE2104"/>
    <w:rsid w:val="00CF4472"/>
    <w:rsid w:val="00D0135E"/>
    <w:rsid w:val="00D15409"/>
    <w:rsid w:val="00D23D95"/>
    <w:rsid w:val="00D369D1"/>
    <w:rsid w:val="00D50008"/>
    <w:rsid w:val="00D675A4"/>
    <w:rsid w:val="00DA6B56"/>
    <w:rsid w:val="00DA7BE8"/>
    <w:rsid w:val="00DB1BB3"/>
    <w:rsid w:val="00DC2ADD"/>
    <w:rsid w:val="00DD2FF4"/>
    <w:rsid w:val="00DD46C0"/>
    <w:rsid w:val="00E25D23"/>
    <w:rsid w:val="00E2706B"/>
    <w:rsid w:val="00E67F5E"/>
    <w:rsid w:val="00E72D9A"/>
    <w:rsid w:val="00E83CD9"/>
    <w:rsid w:val="00EC5A90"/>
    <w:rsid w:val="00EE731E"/>
    <w:rsid w:val="00F210E6"/>
    <w:rsid w:val="00F4541F"/>
    <w:rsid w:val="00F53951"/>
    <w:rsid w:val="00F80E54"/>
    <w:rsid w:val="00FA0D0F"/>
    <w:rsid w:val="00FA11B7"/>
    <w:rsid w:val="00FF4D21"/>
    <w:rsid w:val="0618772E"/>
    <w:rsid w:val="162F1E64"/>
    <w:rsid w:val="35DED12D"/>
    <w:rsid w:val="4992225E"/>
    <w:rsid w:val="4B170B8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E4452E"/>
  <w15:chartTrackingRefBased/>
  <w15:docId w15:val="{6260B36F-1711-49AB-B88C-20D50130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BB3"/>
    <w:pPr>
      <w:spacing w:after="0" w:line="240" w:lineRule="auto"/>
    </w:pPr>
    <w:rPr>
      <w:sz w:val="24"/>
    </w:rPr>
  </w:style>
  <w:style w:type="paragraph" w:styleId="Heading1">
    <w:name w:val="heading 1"/>
    <w:basedOn w:val="Normal"/>
    <w:next w:val="Normal"/>
    <w:link w:val="Heading1Char"/>
    <w:uiPriority w:val="9"/>
    <w:qFormat/>
    <w:rsid w:val="00D369D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369D1"/>
    <w:pPr>
      <w:keepNext/>
      <w:keepLines/>
      <w:spacing w:before="260" w:after="260"/>
      <w:outlineLvl w:val="1"/>
    </w:pPr>
    <w:rPr>
      <w:rFonts w:eastAsiaTheme="majorEastAsia" w:cstheme="minorHAnsi"/>
      <w:b/>
      <w:bCs/>
      <w:sz w:val="32"/>
      <w:szCs w:val="32"/>
    </w:rPr>
  </w:style>
  <w:style w:type="paragraph" w:styleId="Heading3">
    <w:name w:val="heading 3"/>
    <w:basedOn w:val="ListParagraph"/>
    <w:next w:val="Normal"/>
    <w:link w:val="Heading3Char"/>
    <w:uiPriority w:val="9"/>
    <w:unhideWhenUsed/>
    <w:qFormat/>
    <w:rsid w:val="002C1920"/>
    <w:pPr>
      <w:spacing w:beforeLines="100" w:before="240" w:afterLines="100" w:after="240"/>
      <w:ind w:left="567" w:firstLineChars="0" w:firstLine="0"/>
      <w:outlineLvl w:val="2"/>
    </w:pPr>
    <w:rPr>
      <w:rFonts w:ascii="Calibri" w:hAnsi="Calibri"/>
      <w:b/>
      <w:bCs/>
      <w:sz w:val="26"/>
      <w:szCs w:val="26"/>
      <w:lang w:eastAsia="zh-CN"/>
    </w:rPr>
  </w:style>
  <w:style w:type="paragraph" w:styleId="Heading4">
    <w:name w:val="heading 4"/>
    <w:basedOn w:val="Normal"/>
    <w:next w:val="Normal"/>
    <w:link w:val="Heading4Char"/>
    <w:uiPriority w:val="9"/>
    <w:unhideWhenUsed/>
    <w:qFormat/>
    <w:rsid w:val="00C41481"/>
    <w:pPr>
      <w:keepNext/>
      <w:keepLines/>
      <w:numPr>
        <w:numId w:val="8"/>
      </w:numPr>
      <w:spacing w:before="280" w:after="290" w:line="377" w:lineRule="auto"/>
      <w:ind w:leftChars="250" w:left="1042" w:hanging="442"/>
      <w:outlineLvl w:val="3"/>
    </w:pPr>
    <w:rPr>
      <w:rFonts w:eastAsiaTheme="majorEastAsia" w:cstheme="minorHAnsi"/>
      <w:b/>
      <w:bCs/>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8BC"/>
    <w:pPr>
      <w:tabs>
        <w:tab w:val="center" w:pos="4513"/>
        <w:tab w:val="right" w:pos="9026"/>
      </w:tabs>
    </w:pPr>
  </w:style>
  <w:style w:type="character" w:customStyle="1" w:styleId="HeaderChar">
    <w:name w:val="Header Char"/>
    <w:basedOn w:val="DefaultParagraphFont"/>
    <w:link w:val="Header"/>
    <w:uiPriority w:val="99"/>
    <w:rsid w:val="008758BC"/>
    <w:rPr>
      <w:sz w:val="24"/>
    </w:rPr>
  </w:style>
  <w:style w:type="paragraph" w:styleId="Footer">
    <w:name w:val="footer"/>
    <w:basedOn w:val="Normal"/>
    <w:link w:val="FooterChar"/>
    <w:uiPriority w:val="99"/>
    <w:unhideWhenUsed/>
    <w:rsid w:val="008758BC"/>
    <w:pPr>
      <w:tabs>
        <w:tab w:val="center" w:pos="4513"/>
        <w:tab w:val="right" w:pos="9026"/>
      </w:tabs>
    </w:pPr>
  </w:style>
  <w:style w:type="character" w:customStyle="1" w:styleId="FooterChar">
    <w:name w:val="Footer Char"/>
    <w:basedOn w:val="DefaultParagraphFont"/>
    <w:link w:val="Footer"/>
    <w:uiPriority w:val="99"/>
    <w:rsid w:val="008758BC"/>
    <w:rPr>
      <w:sz w:val="24"/>
    </w:rPr>
  </w:style>
  <w:style w:type="paragraph" w:styleId="BalloonText">
    <w:name w:val="Balloon Text"/>
    <w:basedOn w:val="Normal"/>
    <w:link w:val="BalloonTextChar"/>
    <w:uiPriority w:val="99"/>
    <w:semiHidden/>
    <w:unhideWhenUsed/>
    <w:rsid w:val="008758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8BC"/>
    <w:rPr>
      <w:rFonts w:ascii="Segoe UI" w:hAnsi="Segoe UI" w:cs="Segoe UI"/>
      <w:sz w:val="18"/>
      <w:szCs w:val="18"/>
    </w:rPr>
  </w:style>
  <w:style w:type="character" w:customStyle="1" w:styleId="Heading2Char">
    <w:name w:val="Heading 2 Char"/>
    <w:basedOn w:val="DefaultParagraphFont"/>
    <w:link w:val="Heading2"/>
    <w:uiPriority w:val="9"/>
    <w:rsid w:val="00D369D1"/>
    <w:rPr>
      <w:rFonts w:eastAsiaTheme="majorEastAsia" w:cstheme="minorHAnsi"/>
      <w:b/>
      <w:bCs/>
      <w:sz w:val="32"/>
      <w:szCs w:val="32"/>
    </w:rPr>
  </w:style>
  <w:style w:type="character" w:customStyle="1" w:styleId="Heading1Char">
    <w:name w:val="Heading 1 Char"/>
    <w:basedOn w:val="DefaultParagraphFont"/>
    <w:link w:val="Heading1"/>
    <w:uiPriority w:val="9"/>
    <w:rsid w:val="00D369D1"/>
    <w:rPr>
      <w:b/>
      <w:bCs/>
      <w:kern w:val="44"/>
      <w:sz w:val="44"/>
      <w:szCs w:val="44"/>
    </w:rPr>
  </w:style>
  <w:style w:type="paragraph" w:styleId="ListParagraph">
    <w:name w:val="List Paragraph"/>
    <w:basedOn w:val="Normal"/>
    <w:uiPriority w:val="34"/>
    <w:qFormat/>
    <w:rsid w:val="00A00D6A"/>
    <w:pPr>
      <w:ind w:firstLineChars="200" w:firstLine="420"/>
    </w:pPr>
  </w:style>
  <w:style w:type="character" w:customStyle="1" w:styleId="Heading3Char">
    <w:name w:val="Heading 3 Char"/>
    <w:basedOn w:val="DefaultParagraphFont"/>
    <w:link w:val="Heading3"/>
    <w:uiPriority w:val="9"/>
    <w:rsid w:val="002C1920"/>
    <w:rPr>
      <w:rFonts w:ascii="Calibri" w:hAnsi="Calibri"/>
      <w:b/>
      <w:bCs/>
      <w:sz w:val="26"/>
      <w:szCs w:val="26"/>
      <w:lang w:eastAsia="zh-CN"/>
    </w:rPr>
  </w:style>
  <w:style w:type="table" w:styleId="TableGrid">
    <w:name w:val="Table Grid"/>
    <w:basedOn w:val="TableNormal"/>
    <w:uiPriority w:val="59"/>
    <w:rsid w:val="00740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4700A"/>
    <w:rPr>
      <w:szCs w:val="24"/>
      <w:lang w:eastAsia="zh-CN"/>
    </w:rPr>
  </w:style>
  <w:style w:type="paragraph" w:customStyle="1" w:styleId="EndNoteBibliographyTitle">
    <w:name w:val="EndNote Bibliography Title"/>
    <w:basedOn w:val="Normal"/>
    <w:link w:val="EndNoteBibliographyTitleChar"/>
    <w:rsid w:val="0006496D"/>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6496D"/>
    <w:rPr>
      <w:rFonts w:ascii="Calibri" w:hAnsi="Calibri" w:cs="Calibri"/>
      <w:noProof/>
      <w:sz w:val="24"/>
      <w:lang w:val="en-US"/>
    </w:rPr>
  </w:style>
  <w:style w:type="paragraph" w:customStyle="1" w:styleId="EndNoteBibliography">
    <w:name w:val="EndNote Bibliography"/>
    <w:basedOn w:val="Normal"/>
    <w:link w:val="EndNoteBibliographyChar"/>
    <w:rsid w:val="0006496D"/>
    <w:rPr>
      <w:rFonts w:ascii="Calibri" w:hAnsi="Calibri" w:cs="Calibri"/>
      <w:noProof/>
      <w:lang w:val="en-US"/>
    </w:rPr>
  </w:style>
  <w:style w:type="character" w:customStyle="1" w:styleId="EndNoteBibliographyChar">
    <w:name w:val="EndNote Bibliography Char"/>
    <w:basedOn w:val="DefaultParagraphFont"/>
    <w:link w:val="EndNoteBibliography"/>
    <w:rsid w:val="0006496D"/>
    <w:rPr>
      <w:rFonts w:ascii="Calibri" w:hAnsi="Calibri" w:cs="Calibri"/>
      <w:noProof/>
      <w:sz w:val="24"/>
      <w:lang w:val="en-US"/>
    </w:rPr>
  </w:style>
  <w:style w:type="character" w:styleId="PlaceholderText">
    <w:name w:val="Placeholder Text"/>
    <w:basedOn w:val="DefaultParagraphFont"/>
    <w:uiPriority w:val="99"/>
    <w:semiHidden/>
    <w:rsid w:val="003D1A4F"/>
    <w:rPr>
      <w:color w:val="666666"/>
    </w:rPr>
  </w:style>
  <w:style w:type="character" w:styleId="Hyperlink">
    <w:name w:val="Hyperlink"/>
    <w:basedOn w:val="DefaultParagraphFont"/>
    <w:uiPriority w:val="99"/>
    <w:unhideWhenUsed/>
    <w:rsid w:val="00621D03"/>
    <w:rPr>
      <w:color w:val="0563C1" w:themeColor="hyperlink"/>
      <w:u w:val="single"/>
    </w:rPr>
  </w:style>
  <w:style w:type="character" w:styleId="UnresolvedMention">
    <w:name w:val="Unresolved Mention"/>
    <w:basedOn w:val="DefaultParagraphFont"/>
    <w:uiPriority w:val="99"/>
    <w:semiHidden/>
    <w:unhideWhenUsed/>
    <w:rsid w:val="00621D03"/>
    <w:rPr>
      <w:color w:val="605E5C"/>
      <w:shd w:val="clear" w:color="auto" w:fill="E1DFDD"/>
    </w:rPr>
  </w:style>
  <w:style w:type="character" w:customStyle="1" w:styleId="Heading4Char">
    <w:name w:val="Heading 4 Char"/>
    <w:basedOn w:val="DefaultParagraphFont"/>
    <w:link w:val="Heading4"/>
    <w:uiPriority w:val="9"/>
    <w:rsid w:val="00C41481"/>
    <w:rPr>
      <w:rFonts w:eastAsiaTheme="majorEastAsia" w:cstheme="minorHAnsi"/>
      <w:b/>
      <w:bCs/>
      <w:sz w:val="24"/>
      <w:szCs w:val="24"/>
      <w:lang w:eastAsia="zh-CN"/>
    </w:rPr>
  </w:style>
  <w:style w:type="paragraph" w:styleId="NormalWeb">
    <w:name w:val="Normal (Web)"/>
    <w:basedOn w:val="Normal"/>
    <w:uiPriority w:val="99"/>
    <w:semiHidden/>
    <w:unhideWhenUsed/>
    <w:rsid w:val="00A30A0A"/>
    <w:pPr>
      <w:spacing w:before="100" w:beforeAutospacing="1" w:after="100" w:afterAutospacing="1"/>
    </w:pPr>
    <w:rPr>
      <w:rFonts w:ascii="宋体" w:eastAsia="宋体" w:hAnsi="宋体" w:cs="宋体"/>
      <w:szCs w:val="24"/>
      <w:lang w:val="en-US" w:eastAsia="zh-CN"/>
    </w:rPr>
  </w:style>
  <w:style w:type="character" w:styleId="FollowedHyperlink">
    <w:name w:val="FollowedHyperlink"/>
    <w:basedOn w:val="DefaultParagraphFont"/>
    <w:uiPriority w:val="99"/>
    <w:semiHidden/>
    <w:unhideWhenUsed/>
    <w:rsid w:val="00110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8060">
      <w:bodyDiv w:val="1"/>
      <w:marLeft w:val="0"/>
      <w:marRight w:val="0"/>
      <w:marTop w:val="0"/>
      <w:marBottom w:val="0"/>
      <w:divBdr>
        <w:top w:val="none" w:sz="0" w:space="0" w:color="auto"/>
        <w:left w:val="none" w:sz="0" w:space="0" w:color="auto"/>
        <w:bottom w:val="none" w:sz="0" w:space="0" w:color="auto"/>
        <w:right w:val="none" w:sz="0" w:space="0" w:color="auto"/>
      </w:divBdr>
    </w:div>
    <w:div w:id="175584959">
      <w:bodyDiv w:val="1"/>
      <w:marLeft w:val="0"/>
      <w:marRight w:val="0"/>
      <w:marTop w:val="0"/>
      <w:marBottom w:val="0"/>
      <w:divBdr>
        <w:top w:val="none" w:sz="0" w:space="0" w:color="auto"/>
        <w:left w:val="none" w:sz="0" w:space="0" w:color="auto"/>
        <w:bottom w:val="none" w:sz="0" w:space="0" w:color="auto"/>
        <w:right w:val="none" w:sz="0" w:space="0" w:color="auto"/>
      </w:divBdr>
    </w:div>
    <w:div w:id="566887813">
      <w:bodyDiv w:val="1"/>
      <w:marLeft w:val="0"/>
      <w:marRight w:val="0"/>
      <w:marTop w:val="0"/>
      <w:marBottom w:val="0"/>
      <w:divBdr>
        <w:top w:val="none" w:sz="0" w:space="0" w:color="auto"/>
        <w:left w:val="none" w:sz="0" w:space="0" w:color="auto"/>
        <w:bottom w:val="none" w:sz="0" w:space="0" w:color="auto"/>
        <w:right w:val="none" w:sz="0" w:space="0" w:color="auto"/>
      </w:divBdr>
    </w:div>
    <w:div w:id="739910868">
      <w:bodyDiv w:val="1"/>
      <w:marLeft w:val="0"/>
      <w:marRight w:val="0"/>
      <w:marTop w:val="0"/>
      <w:marBottom w:val="0"/>
      <w:divBdr>
        <w:top w:val="none" w:sz="0" w:space="0" w:color="auto"/>
        <w:left w:val="none" w:sz="0" w:space="0" w:color="auto"/>
        <w:bottom w:val="none" w:sz="0" w:space="0" w:color="auto"/>
        <w:right w:val="none" w:sz="0" w:space="0" w:color="auto"/>
      </w:divBdr>
    </w:div>
    <w:div w:id="756026570">
      <w:bodyDiv w:val="1"/>
      <w:marLeft w:val="0"/>
      <w:marRight w:val="0"/>
      <w:marTop w:val="0"/>
      <w:marBottom w:val="0"/>
      <w:divBdr>
        <w:top w:val="none" w:sz="0" w:space="0" w:color="auto"/>
        <w:left w:val="none" w:sz="0" w:space="0" w:color="auto"/>
        <w:bottom w:val="none" w:sz="0" w:space="0" w:color="auto"/>
        <w:right w:val="none" w:sz="0" w:space="0" w:color="auto"/>
      </w:divBdr>
    </w:div>
    <w:div w:id="1048266678">
      <w:bodyDiv w:val="1"/>
      <w:marLeft w:val="0"/>
      <w:marRight w:val="0"/>
      <w:marTop w:val="0"/>
      <w:marBottom w:val="0"/>
      <w:divBdr>
        <w:top w:val="none" w:sz="0" w:space="0" w:color="auto"/>
        <w:left w:val="none" w:sz="0" w:space="0" w:color="auto"/>
        <w:bottom w:val="none" w:sz="0" w:space="0" w:color="auto"/>
        <w:right w:val="none" w:sz="0" w:space="0" w:color="auto"/>
      </w:divBdr>
    </w:div>
    <w:div w:id="1552502391">
      <w:bodyDiv w:val="1"/>
      <w:marLeft w:val="0"/>
      <w:marRight w:val="0"/>
      <w:marTop w:val="0"/>
      <w:marBottom w:val="0"/>
      <w:divBdr>
        <w:top w:val="none" w:sz="0" w:space="0" w:color="auto"/>
        <w:left w:val="none" w:sz="0" w:space="0" w:color="auto"/>
        <w:bottom w:val="none" w:sz="0" w:space="0" w:color="auto"/>
        <w:right w:val="none" w:sz="0" w:space="0" w:color="auto"/>
      </w:divBdr>
    </w:div>
    <w:div w:id="1635714949">
      <w:bodyDiv w:val="1"/>
      <w:marLeft w:val="0"/>
      <w:marRight w:val="0"/>
      <w:marTop w:val="0"/>
      <w:marBottom w:val="0"/>
      <w:divBdr>
        <w:top w:val="none" w:sz="0" w:space="0" w:color="auto"/>
        <w:left w:val="none" w:sz="0" w:space="0" w:color="auto"/>
        <w:bottom w:val="none" w:sz="0" w:space="0" w:color="auto"/>
        <w:right w:val="none" w:sz="0" w:space="0" w:color="auto"/>
      </w:divBdr>
    </w:div>
    <w:div w:id="1848791080">
      <w:bodyDiv w:val="1"/>
      <w:marLeft w:val="0"/>
      <w:marRight w:val="0"/>
      <w:marTop w:val="0"/>
      <w:marBottom w:val="0"/>
      <w:divBdr>
        <w:top w:val="none" w:sz="0" w:space="0" w:color="auto"/>
        <w:left w:val="none" w:sz="0" w:space="0" w:color="auto"/>
        <w:bottom w:val="none" w:sz="0" w:space="0" w:color="auto"/>
        <w:right w:val="none" w:sz="0" w:space="0" w:color="auto"/>
      </w:divBdr>
    </w:div>
    <w:div w:id="211886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nytimes.com/wirecutter/reviews/our-favorite-mechanical-keyboard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rketrealist.com/p/why-is-amazon-so-succesf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a99c4fc-a3b3-47e3-b359-d90acf62f057" xsi:nil="true"/>
    <lcf76f155ced4ddcb4097134ff3c332f xmlns="8c1b83f4-6c5f-49f5-8311-31cf2b83b09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99CB49612D0E14CAE91AE6821FFC42F" ma:contentTypeVersion="16" ma:contentTypeDescription="Create a new document." ma:contentTypeScope="" ma:versionID="14416fd32930e27e44d333d406b77860">
  <xsd:schema xmlns:xsd="http://www.w3.org/2001/XMLSchema" xmlns:xs="http://www.w3.org/2001/XMLSchema" xmlns:p="http://schemas.microsoft.com/office/2006/metadata/properties" xmlns:ns2="8c1b83f4-6c5f-49f5-8311-31cf2b83b098" xmlns:ns3="4a99c4fc-a3b3-47e3-b359-d90acf62f057" targetNamespace="http://schemas.microsoft.com/office/2006/metadata/properties" ma:root="true" ma:fieldsID="ca351103fcb6bf54e4984b4fa294951e" ns2:_="" ns3:_="">
    <xsd:import namespace="8c1b83f4-6c5f-49f5-8311-31cf2b83b098"/>
    <xsd:import namespace="4a99c4fc-a3b3-47e3-b359-d90acf62f05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1b83f4-6c5f-49f5-8311-31cf2b83b09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a99c4fc-a3b3-47e3-b359-d90acf62f05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af2e768-33f2-4100-80e7-3ad59d9ab6d7}" ma:internalName="TaxCatchAll" ma:showField="CatchAllData" ma:web="4a99c4fc-a3b3-47e3-b359-d90acf62f0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AB3CFB-C993-4563-95A5-86FC43518F7C}">
  <ds:schemaRefs>
    <ds:schemaRef ds:uri="http://schemas.microsoft.com/sharepoint/v3/contenttype/forms"/>
  </ds:schemaRefs>
</ds:datastoreItem>
</file>

<file path=customXml/itemProps2.xml><?xml version="1.0" encoding="utf-8"?>
<ds:datastoreItem xmlns:ds="http://schemas.openxmlformats.org/officeDocument/2006/customXml" ds:itemID="{82A51D32-1D8D-4EA9-89E3-218CAF798DB9}">
  <ds:schemaRefs>
    <ds:schemaRef ds:uri="http://schemas.microsoft.com/office/2006/metadata/properties"/>
    <ds:schemaRef ds:uri="http://schemas.microsoft.com/office/infopath/2007/PartnerControls"/>
    <ds:schemaRef ds:uri="4a99c4fc-a3b3-47e3-b359-d90acf62f057"/>
    <ds:schemaRef ds:uri="8c1b83f4-6c5f-49f5-8311-31cf2b83b098"/>
  </ds:schemaRefs>
</ds:datastoreItem>
</file>

<file path=customXml/itemProps3.xml><?xml version="1.0" encoding="utf-8"?>
<ds:datastoreItem xmlns:ds="http://schemas.openxmlformats.org/officeDocument/2006/customXml" ds:itemID="{AA7FE75C-7738-4823-AE66-04D653918171}">
  <ds:schemaRefs>
    <ds:schemaRef ds:uri="http://schemas.openxmlformats.org/officeDocument/2006/bibliography"/>
  </ds:schemaRefs>
</ds:datastoreItem>
</file>

<file path=customXml/itemProps4.xml><?xml version="1.0" encoding="utf-8"?>
<ds:datastoreItem xmlns:ds="http://schemas.openxmlformats.org/officeDocument/2006/customXml" ds:itemID="{EB279440-0A50-4035-887F-DF1FC23DB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1b83f4-6c5f-49f5-8311-31cf2b83b098"/>
    <ds:schemaRef ds:uri="4a99c4fc-a3b3-47e3-b359-d90acf62f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Rachel</dc:creator>
  <cp:keywords/>
  <dc:description/>
  <cp:lastModifiedBy>瑞德皓 希</cp:lastModifiedBy>
  <cp:revision>87</cp:revision>
  <cp:lastPrinted>2023-11-09T00:12:00Z</cp:lastPrinted>
  <dcterms:created xsi:type="dcterms:W3CDTF">2023-08-31T16:22:00Z</dcterms:created>
  <dcterms:modified xsi:type="dcterms:W3CDTF">2024-02-19T16:00:00Z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0x010100C99CB49612D0E14CAE91AE6821FFC42F</vt:lpwstr>
  </property>
  <property fmtid="{D5CDD505-2E9C-101B-9397-08002B2CF9AE}" pid="3" name="GrammarlyDocumentId">
    <vt:lpwstr>4effc93164b8d1963c4e5035d18c0dc1bd217f2535e688678c1bd71f42f77b51</vt:lpwstr>
  </property>
</Properties>
</file>