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70"/>
        <w:gridCol w:w="5270"/>
      </w:tblGrid>
      <w:tr w:rsidR="00B01181" w:rsidRPr="003524A6" w14:paraId="29A6B3DA" w14:textId="77777777">
        <w:tc>
          <w:tcPr>
            <w:tcW w:w="5270" w:type="dxa"/>
          </w:tcPr>
          <w:p w14:paraId="2F6EE7C2" w14:textId="77777777" w:rsidR="00B01181" w:rsidRDefault="006F73DC">
            <w:pPr>
              <w:jc w:val="center"/>
            </w:pPr>
            <w:r>
              <w:rPr>
                <w:noProof/>
              </w:rPr>
              <w:drawing>
                <wp:inline distT="0" distB="0" distL="0" distR="0" wp14:anchorId="535090C7" wp14:editId="54CF12AF">
                  <wp:extent cx="936000" cy="9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ipo_binnova.png"/>
                          <pic:cNvPicPr/>
                        </pic:nvPicPr>
                        <pic:blipFill>
                          <a:blip r:embed="rId8"/>
                          <a:stretch>
                            <a:fillRect/>
                          </a:stretch>
                        </pic:blipFill>
                        <pic:spPr>
                          <a:xfrm>
                            <a:off x="0" y="0"/>
                            <a:ext cx="936000" cy="936000"/>
                          </a:xfrm>
                          <a:prstGeom prst="rect">
                            <a:avLst/>
                          </a:prstGeom>
                        </pic:spPr>
                      </pic:pic>
                    </a:graphicData>
                  </a:graphic>
                </wp:inline>
              </w:drawing>
            </w:r>
          </w:p>
        </w:tc>
        <w:tc>
          <w:tcPr>
            <w:tcW w:w="5270" w:type="dxa"/>
          </w:tcPr>
          <w:p w14:paraId="4CBDD524" w14:textId="77777777" w:rsidR="00B01181" w:rsidRPr="00794AD3" w:rsidRDefault="006F73DC">
            <w:pPr>
              <w:rPr>
                <w:lang w:val="es-CL"/>
              </w:rPr>
            </w:pPr>
            <w:r w:rsidRPr="00794AD3">
              <w:rPr>
                <w:b/>
                <w:color w:val="1F3A57"/>
                <w:sz w:val="30"/>
                <w:lang w:val="es-CL"/>
              </w:rPr>
              <w:t>INFORME DE DESCRIPCIÓN FUNCIONAL</w:t>
            </w:r>
            <w:r w:rsidRPr="00794AD3">
              <w:rPr>
                <w:b/>
                <w:color w:val="1F3A57"/>
                <w:sz w:val="30"/>
                <w:lang w:val="es-CL"/>
              </w:rPr>
              <w:br/>
            </w:r>
            <w:r w:rsidRPr="00EA2EE9">
              <w:rPr>
                <w:b/>
                <w:color w:val="1F3A57"/>
                <w:sz w:val="19"/>
                <w:szCs w:val="19"/>
                <w:lang w:val="es-CL"/>
              </w:rPr>
              <w:t>Sistema Operacional de Control de Asistencia — IDF v0.2</w:t>
            </w:r>
            <w:r w:rsidRPr="00794AD3">
              <w:rPr>
                <w:b/>
                <w:color w:val="1F3A57"/>
                <w:sz w:val="30"/>
                <w:lang w:val="es-CL"/>
              </w:rPr>
              <w:br/>
            </w:r>
            <w:r w:rsidRPr="003F7E7D">
              <w:rPr>
                <w:b/>
                <w:color w:val="1F3A57"/>
                <w:szCs w:val="17"/>
                <w:lang w:val="es-CL"/>
              </w:rPr>
              <w:t>Plataforma de Business Intelligence — Industrias ABC</w:t>
            </w:r>
          </w:p>
        </w:tc>
      </w:tr>
    </w:tbl>
    <w:tbl>
      <w:tblPr>
        <w:tblStyle w:val="Tablaconcuadrcula"/>
        <w:tblW w:w="0" w:type="auto"/>
        <w:jc w:val="center"/>
        <w:tblLook w:val="04A0" w:firstRow="1" w:lastRow="0" w:firstColumn="1" w:lastColumn="0" w:noHBand="0" w:noVBand="1"/>
      </w:tblPr>
      <w:tblGrid>
        <w:gridCol w:w="1560"/>
        <w:gridCol w:w="3710"/>
        <w:gridCol w:w="2635"/>
        <w:gridCol w:w="2635"/>
      </w:tblGrid>
      <w:tr w:rsidR="00B01181" w14:paraId="4F508491" w14:textId="77777777" w:rsidTr="003524A6">
        <w:trPr>
          <w:jc w:val="center"/>
        </w:trPr>
        <w:tc>
          <w:tcPr>
            <w:tcW w:w="1560" w:type="dxa"/>
            <w:shd w:val="clear" w:color="auto" w:fill="EAF0F6"/>
            <w:tcMar>
              <w:top w:w="45" w:type="dxa"/>
              <w:left w:w="65" w:type="dxa"/>
              <w:bottom w:w="45" w:type="dxa"/>
              <w:right w:w="65" w:type="dxa"/>
            </w:tcMar>
            <w:vAlign w:val="center"/>
          </w:tcPr>
          <w:p w14:paraId="7B4E69A4" w14:textId="77777777" w:rsidR="00B01181" w:rsidRDefault="006F73DC">
            <w:r>
              <w:rPr>
                <w:b/>
                <w:color w:val="1F3A57"/>
                <w:sz w:val="15"/>
              </w:rPr>
              <w:t>Sistema</w:t>
            </w:r>
          </w:p>
        </w:tc>
        <w:tc>
          <w:tcPr>
            <w:tcW w:w="3710" w:type="dxa"/>
            <w:tcMar>
              <w:top w:w="45" w:type="dxa"/>
              <w:left w:w="65" w:type="dxa"/>
              <w:bottom w:w="45" w:type="dxa"/>
              <w:right w:w="65" w:type="dxa"/>
            </w:tcMar>
            <w:vAlign w:val="center"/>
          </w:tcPr>
          <w:p w14:paraId="0A37A24E" w14:textId="2828DC07" w:rsidR="00B01181" w:rsidRPr="003524A6" w:rsidRDefault="0055686A">
            <w:pPr>
              <w:rPr>
                <w:lang w:val="es-CL"/>
              </w:rPr>
            </w:pPr>
            <w:r w:rsidRPr="003524A6">
              <w:rPr>
                <w:lang w:val="es-CL"/>
              </w:rPr>
              <w:t>Sistema Operacional de Control de Asistencia</w:t>
            </w:r>
          </w:p>
        </w:tc>
        <w:tc>
          <w:tcPr>
            <w:tcW w:w="2635" w:type="dxa"/>
            <w:shd w:val="clear" w:color="auto" w:fill="EAF0F6"/>
            <w:tcMar>
              <w:top w:w="45" w:type="dxa"/>
              <w:left w:w="65" w:type="dxa"/>
              <w:bottom w:w="45" w:type="dxa"/>
              <w:right w:w="65" w:type="dxa"/>
            </w:tcMar>
            <w:vAlign w:val="center"/>
          </w:tcPr>
          <w:p w14:paraId="135A4934" w14:textId="048B0C66" w:rsidR="00B01181" w:rsidRDefault="009763EB">
            <w:r>
              <w:rPr>
                <w:b/>
                <w:color w:val="1F3A57"/>
                <w:sz w:val="15"/>
              </w:rPr>
              <w:t>Responsable</w:t>
            </w:r>
          </w:p>
        </w:tc>
        <w:tc>
          <w:tcPr>
            <w:tcW w:w="2635" w:type="dxa"/>
            <w:tcMar>
              <w:top w:w="45" w:type="dxa"/>
              <w:left w:w="65" w:type="dxa"/>
              <w:bottom w:w="45" w:type="dxa"/>
              <w:right w:w="65" w:type="dxa"/>
            </w:tcMar>
            <w:vAlign w:val="center"/>
          </w:tcPr>
          <w:p w14:paraId="09B71295" w14:textId="1ABB0ED2" w:rsidR="00B01181" w:rsidRDefault="0055686A">
            <w:r>
              <w:t>Esteban Osses</w:t>
            </w:r>
          </w:p>
        </w:tc>
      </w:tr>
      <w:tr w:rsidR="00B01181" w14:paraId="12B91BC8" w14:textId="77777777" w:rsidTr="003524A6">
        <w:trPr>
          <w:jc w:val="center"/>
        </w:trPr>
        <w:tc>
          <w:tcPr>
            <w:tcW w:w="1560" w:type="dxa"/>
            <w:shd w:val="clear" w:color="auto" w:fill="EAF0F6"/>
            <w:tcMar>
              <w:top w:w="45" w:type="dxa"/>
              <w:left w:w="65" w:type="dxa"/>
              <w:bottom w:w="45" w:type="dxa"/>
              <w:right w:w="65" w:type="dxa"/>
            </w:tcMar>
            <w:vAlign w:val="center"/>
          </w:tcPr>
          <w:p w14:paraId="5EFA8F7B" w14:textId="77777777" w:rsidR="00B01181" w:rsidRDefault="006F73DC">
            <w:r>
              <w:rPr>
                <w:b/>
                <w:color w:val="1F3A57"/>
                <w:sz w:val="15"/>
              </w:rPr>
              <w:t>Área</w:t>
            </w:r>
          </w:p>
        </w:tc>
        <w:tc>
          <w:tcPr>
            <w:tcW w:w="3710" w:type="dxa"/>
            <w:tcMar>
              <w:top w:w="45" w:type="dxa"/>
              <w:left w:w="65" w:type="dxa"/>
              <w:bottom w:w="45" w:type="dxa"/>
              <w:right w:w="65" w:type="dxa"/>
            </w:tcMar>
            <w:vAlign w:val="center"/>
          </w:tcPr>
          <w:p w14:paraId="4D5F5599" w14:textId="27CC16BE" w:rsidR="00B01181" w:rsidRDefault="0055686A">
            <w:r>
              <w:t>Control de Asistencia</w:t>
            </w:r>
          </w:p>
        </w:tc>
        <w:tc>
          <w:tcPr>
            <w:tcW w:w="2635" w:type="dxa"/>
            <w:shd w:val="clear" w:color="auto" w:fill="EAF0F6"/>
            <w:tcMar>
              <w:top w:w="45" w:type="dxa"/>
              <w:left w:w="65" w:type="dxa"/>
              <w:bottom w:w="45" w:type="dxa"/>
              <w:right w:w="65" w:type="dxa"/>
            </w:tcMar>
            <w:vAlign w:val="center"/>
          </w:tcPr>
          <w:p w14:paraId="5D63A858" w14:textId="77777777" w:rsidR="00B01181" w:rsidRDefault="006F73DC">
            <w:r>
              <w:rPr>
                <w:b/>
                <w:color w:val="1F3A57"/>
                <w:sz w:val="15"/>
              </w:rPr>
              <w:t>Motor</w:t>
            </w:r>
          </w:p>
        </w:tc>
        <w:tc>
          <w:tcPr>
            <w:tcW w:w="2635" w:type="dxa"/>
            <w:tcMar>
              <w:top w:w="45" w:type="dxa"/>
              <w:left w:w="65" w:type="dxa"/>
              <w:bottom w:w="45" w:type="dxa"/>
              <w:right w:w="65" w:type="dxa"/>
            </w:tcMar>
            <w:vAlign w:val="center"/>
          </w:tcPr>
          <w:p w14:paraId="533E2909" w14:textId="03E357AA" w:rsidR="00B01181" w:rsidRDefault="0055686A">
            <w:r>
              <w:t>MySQL</w:t>
            </w:r>
          </w:p>
        </w:tc>
      </w:tr>
      <w:tr w:rsidR="00B01181" w14:paraId="7B06A557" w14:textId="77777777" w:rsidTr="003524A6">
        <w:trPr>
          <w:jc w:val="center"/>
        </w:trPr>
        <w:tc>
          <w:tcPr>
            <w:tcW w:w="1560" w:type="dxa"/>
            <w:shd w:val="clear" w:color="auto" w:fill="EAF0F6"/>
            <w:tcMar>
              <w:top w:w="45" w:type="dxa"/>
              <w:left w:w="65" w:type="dxa"/>
              <w:bottom w:w="45" w:type="dxa"/>
              <w:right w:w="65" w:type="dxa"/>
            </w:tcMar>
            <w:vAlign w:val="center"/>
          </w:tcPr>
          <w:p w14:paraId="626B9581" w14:textId="77777777" w:rsidR="00B01181" w:rsidRDefault="006F73DC">
            <w:r>
              <w:rPr>
                <w:b/>
                <w:color w:val="1F3A57"/>
                <w:sz w:val="15"/>
              </w:rPr>
              <w:t>Módulo</w:t>
            </w:r>
          </w:p>
        </w:tc>
        <w:tc>
          <w:tcPr>
            <w:tcW w:w="3710" w:type="dxa"/>
            <w:tcMar>
              <w:top w:w="45" w:type="dxa"/>
              <w:left w:w="65" w:type="dxa"/>
              <w:bottom w:w="45" w:type="dxa"/>
              <w:right w:w="65" w:type="dxa"/>
            </w:tcMar>
            <w:vAlign w:val="center"/>
          </w:tcPr>
          <w:p w14:paraId="54536B80" w14:textId="77777777" w:rsidR="00B01181" w:rsidRDefault="006F73DC">
            <w:r>
              <w:rPr>
                <w:sz w:val="15"/>
              </w:rPr>
              <w:t>BUSINESS INTELLIGENCE</w:t>
            </w:r>
          </w:p>
        </w:tc>
        <w:tc>
          <w:tcPr>
            <w:tcW w:w="2635" w:type="dxa"/>
            <w:shd w:val="clear" w:color="auto" w:fill="EAF0F6"/>
            <w:tcMar>
              <w:top w:w="45" w:type="dxa"/>
              <w:left w:w="65" w:type="dxa"/>
              <w:bottom w:w="45" w:type="dxa"/>
              <w:right w:w="65" w:type="dxa"/>
            </w:tcMar>
            <w:vAlign w:val="center"/>
          </w:tcPr>
          <w:p w14:paraId="1F4FEE16" w14:textId="77777777" w:rsidR="00B01181" w:rsidRDefault="006F73DC">
            <w:r>
              <w:rPr>
                <w:b/>
                <w:color w:val="1F3A57"/>
                <w:sz w:val="15"/>
              </w:rPr>
              <w:t>Código</w:t>
            </w:r>
          </w:p>
        </w:tc>
        <w:tc>
          <w:tcPr>
            <w:tcW w:w="2635" w:type="dxa"/>
            <w:tcMar>
              <w:top w:w="45" w:type="dxa"/>
              <w:left w:w="65" w:type="dxa"/>
              <w:bottom w:w="45" w:type="dxa"/>
              <w:right w:w="65" w:type="dxa"/>
            </w:tcMar>
            <w:vAlign w:val="center"/>
          </w:tcPr>
          <w:p w14:paraId="586D7AA3" w14:textId="77777777" w:rsidR="00B01181" w:rsidRDefault="006F73DC">
            <w:r>
              <w:rPr>
                <w:sz w:val="15"/>
              </w:rPr>
              <w:t>ISI802_83-0-2026-081-PRE</w:t>
            </w:r>
          </w:p>
        </w:tc>
      </w:tr>
      <w:tr w:rsidR="00B01181" w14:paraId="187D6C08" w14:textId="77777777" w:rsidTr="003524A6">
        <w:trPr>
          <w:jc w:val="center"/>
        </w:trPr>
        <w:tc>
          <w:tcPr>
            <w:tcW w:w="1560" w:type="dxa"/>
            <w:shd w:val="clear" w:color="auto" w:fill="EAF0F6"/>
            <w:tcMar>
              <w:top w:w="45" w:type="dxa"/>
              <w:left w:w="65" w:type="dxa"/>
              <w:bottom w:w="45" w:type="dxa"/>
              <w:right w:w="65" w:type="dxa"/>
            </w:tcMar>
            <w:vAlign w:val="center"/>
          </w:tcPr>
          <w:p w14:paraId="4901EA8C" w14:textId="77777777" w:rsidR="00B01181" w:rsidRDefault="006F73DC">
            <w:r>
              <w:rPr>
                <w:b/>
                <w:color w:val="1F3A57"/>
                <w:sz w:val="15"/>
              </w:rPr>
              <w:t>Versión</w:t>
            </w:r>
          </w:p>
        </w:tc>
        <w:tc>
          <w:tcPr>
            <w:tcW w:w="3710" w:type="dxa"/>
            <w:tcMar>
              <w:top w:w="45" w:type="dxa"/>
              <w:left w:w="65" w:type="dxa"/>
              <w:bottom w:w="45" w:type="dxa"/>
              <w:right w:w="65" w:type="dxa"/>
            </w:tcMar>
            <w:vAlign w:val="center"/>
          </w:tcPr>
          <w:p w14:paraId="698FE515" w14:textId="77777777" w:rsidR="00B01181" w:rsidRDefault="006F73DC">
            <w:r>
              <w:rPr>
                <w:sz w:val="15"/>
              </w:rPr>
              <w:t>0.2</w:t>
            </w:r>
          </w:p>
        </w:tc>
        <w:tc>
          <w:tcPr>
            <w:tcW w:w="2635" w:type="dxa"/>
            <w:shd w:val="clear" w:color="auto" w:fill="EAF0F6"/>
            <w:tcMar>
              <w:top w:w="45" w:type="dxa"/>
              <w:left w:w="65" w:type="dxa"/>
              <w:bottom w:w="45" w:type="dxa"/>
              <w:right w:w="65" w:type="dxa"/>
            </w:tcMar>
            <w:vAlign w:val="center"/>
          </w:tcPr>
          <w:p w14:paraId="505449DE" w14:textId="77777777" w:rsidR="00B01181" w:rsidRDefault="006F73DC">
            <w:r>
              <w:rPr>
                <w:b/>
                <w:color w:val="1F3A57"/>
                <w:sz w:val="15"/>
              </w:rPr>
              <w:t>Fecha</w:t>
            </w:r>
          </w:p>
        </w:tc>
        <w:tc>
          <w:tcPr>
            <w:tcW w:w="2635" w:type="dxa"/>
            <w:tcMar>
              <w:top w:w="45" w:type="dxa"/>
              <w:left w:w="65" w:type="dxa"/>
              <w:bottom w:w="45" w:type="dxa"/>
              <w:right w:w="65" w:type="dxa"/>
            </w:tcMar>
            <w:vAlign w:val="center"/>
          </w:tcPr>
          <w:p w14:paraId="4CA2B16C" w14:textId="4ECD90EE" w:rsidR="00B01181" w:rsidRDefault="0055686A">
            <w:r>
              <w:t>21-08-2026</w:t>
            </w:r>
          </w:p>
        </w:tc>
      </w:tr>
    </w:tbl>
    <w:p w14:paraId="1EA622AF" w14:textId="77777777" w:rsidR="00B01181" w:rsidRPr="00794AD3" w:rsidRDefault="006F73DC" w:rsidP="00794AD3">
      <w:pPr>
        <w:spacing w:after="40"/>
        <w:jc w:val="both"/>
        <w:rPr>
          <w:lang w:val="es-CL"/>
        </w:rPr>
      </w:pPr>
      <w:r w:rsidRPr="00794AD3">
        <w:rPr>
          <w:b/>
          <w:color w:val="1F3A57"/>
          <w:sz w:val="16"/>
          <w:lang w:val="es-CL"/>
        </w:rPr>
        <w:t xml:space="preserve">Finalidad del informe. </w:t>
      </w:r>
      <w:r w:rsidRPr="00794AD3">
        <w:rPr>
          <w:sz w:val="15"/>
          <w:lang w:val="es-CL"/>
        </w:rPr>
        <w:t>Definir de manera breve y comprensible qué debe representar el sistema operacional antes de elaborar su Modelo Conceptual v0.1. El informe debe respetar los mínimos definidos por el Trabajo v2, pero todavía no diseña físicamente la base de datos ni la capa BI.</w:t>
      </w:r>
    </w:p>
    <w:p w14:paraId="668D5AC1" w14:textId="77777777" w:rsidR="00B01181" w:rsidRPr="00794AD3" w:rsidRDefault="006F73DC" w:rsidP="00794AD3">
      <w:pPr>
        <w:spacing w:before="64" w:after="20"/>
        <w:jc w:val="both"/>
        <w:rPr>
          <w:lang w:val="es-CL"/>
        </w:rPr>
      </w:pPr>
      <w:r w:rsidRPr="00794AD3">
        <w:rPr>
          <w:b/>
          <w:color w:val="1F3A57"/>
          <w:sz w:val="21"/>
          <w:lang w:val="es-CL"/>
        </w:rPr>
        <w:t>1. Propósito y alcance</w:t>
      </w:r>
    </w:p>
    <w:p w14:paraId="57DF8D61" w14:textId="77777777" w:rsidR="00B01181" w:rsidRPr="00794AD3" w:rsidRDefault="006F73DC" w:rsidP="00794AD3">
      <w:pPr>
        <w:spacing w:after="40" w:line="245" w:lineRule="auto"/>
        <w:jc w:val="both"/>
        <w:rPr>
          <w:lang w:val="es-CL"/>
        </w:rPr>
      </w:pPr>
      <w:r w:rsidRPr="00794AD3">
        <w:rPr>
          <w:color w:val="484848"/>
          <w:sz w:val="16"/>
          <w:lang w:val="es-CL"/>
        </w:rPr>
        <w:t>Explique para qué existe el sistema, qué proceso empresarial representa, quién utiliza su información y cuál es su responsabilidad dentro de Industrias ABC. Delimite también qué funciones se abordarán en esta primera versión y cuáles quedan fuera, especialmente cuando pertenecen a otro sistema del proyecto.</w:t>
      </w:r>
    </w:p>
    <w:p w14:paraId="18ED4257" w14:textId="027BACD6" w:rsidR="00BF0855" w:rsidRDefault="00BF0855" w:rsidP="00794AD3">
      <w:pPr>
        <w:spacing w:after="40"/>
        <w:jc w:val="both"/>
        <w:rPr>
          <w:sz w:val="15"/>
          <w:lang w:val="es-CL"/>
        </w:rPr>
      </w:pPr>
      <w:r>
        <w:rPr>
          <w:sz w:val="15"/>
          <w:lang w:val="es-CL"/>
        </w:rPr>
        <w:t>El sistema operacional de control de asistencia tiene como propósito registrar y mantener la información relacionada con la asistencia y jornada laboral de Industrias ABC. El sistema permitirá disponer de información sobre entradas y salidas, horas trabajadas, atrasos, ausencias, horas extra y turnos de los trabajadores, proporcionando una fuente de información organizada para los procesos relacionados con Recursos Humanos.</w:t>
      </w:r>
    </w:p>
    <w:p w14:paraId="36EE9906" w14:textId="77777777" w:rsidR="008514CA" w:rsidRPr="00BF0855" w:rsidRDefault="008514CA" w:rsidP="00794AD3">
      <w:pPr>
        <w:spacing w:after="40"/>
        <w:jc w:val="both"/>
        <w:rPr>
          <w:sz w:val="15"/>
          <w:lang w:val="es-CL"/>
        </w:rPr>
      </w:pPr>
    </w:p>
    <w:tbl>
      <w:tblPr>
        <w:tblStyle w:val="Tablaconcuadrcula"/>
        <w:tblW w:w="0" w:type="auto"/>
        <w:jc w:val="center"/>
        <w:tblLook w:val="04A0" w:firstRow="1" w:lastRow="0" w:firstColumn="1" w:lastColumn="0" w:noHBand="0" w:noVBand="1"/>
      </w:tblPr>
      <w:tblGrid>
        <w:gridCol w:w="5270"/>
        <w:gridCol w:w="5270"/>
      </w:tblGrid>
      <w:tr w:rsidR="00B01181" w14:paraId="07390470" w14:textId="77777777">
        <w:trPr>
          <w:jc w:val="center"/>
        </w:trPr>
        <w:tc>
          <w:tcPr>
            <w:tcW w:w="5270" w:type="dxa"/>
            <w:shd w:val="clear" w:color="auto" w:fill="246789"/>
            <w:tcMar>
              <w:top w:w="45" w:type="dxa"/>
              <w:left w:w="65" w:type="dxa"/>
              <w:bottom w:w="45" w:type="dxa"/>
              <w:right w:w="65" w:type="dxa"/>
            </w:tcMar>
            <w:vAlign w:val="center"/>
          </w:tcPr>
          <w:p w14:paraId="458F2C2E" w14:textId="77777777" w:rsidR="00B01181" w:rsidRPr="00794AD3" w:rsidRDefault="006F73DC">
            <w:pPr>
              <w:rPr>
                <w:lang w:val="es-CL"/>
              </w:rPr>
            </w:pPr>
            <w:r w:rsidRPr="00794AD3">
              <w:rPr>
                <w:b/>
                <w:color w:val="FFFFFF"/>
                <w:sz w:val="15"/>
                <w:lang w:val="es-CL"/>
              </w:rPr>
              <w:t>Incluye en esta primera versión</w:t>
            </w:r>
          </w:p>
        </w:tc>
        <w:tc>
          <w:tcPr>
            <w:tcW w:w="5270" w:type="dxa"/>
            <w:shd w:val="clear" w:color="auto" w:fill="246789"/>
            <w:tcMar>
              <w:top w:w="45" w:type="dxa"/>
              <w:left w:w="65" w:type="dxa"/>
              <w:bottom w:w="45" w:type="dxa"/>
              <w:right w:w="65" w:type="dxa"/>
            </w:tcMar>
            <w:vAlign w:val="center"/>
          </w:tcPr>
          <w:p w14:paraId="209ECD5C" w14:textId="77777777" w:rsidR="00B01181" w:rsidRDefault="006F73DC">
            <w:r>
              <w:rPr>
                <w:b/>
                <w:color w:val="FFFFFF"/>
                <w:sz w:val="15"/>
              </w:rPr>
              <w:t>Fuera del alcance inicial</w:t>
            </w:r>
          </w:p>
        </w:tc>
      </w:tr>
      <w:tr w:rsidR="00B01181" w:rsidRPr="009763EB" w14:paraId="6ECC806D" w14:textId="77777777">
        <w:trPr>
          <w:jc w:val="center"/>
        </w:trPr>
        <w:tc>
          <w:tcPr>
            <w:tcW w:w="5270" w:type="dxa"/>
            <w:tcMar>
              <w:top w:w="45" w:type="dxa"/>
              <w:left w:w="65" w:type="dxa"/>
              <w:bottom w:w="45" w:type="dxa"/>
              <w:right w:w="65" w:type="dxa"/>
            </w:tcMar>
            <w:vAlign w:val="center"/>
          </w:tcPr>
          <w:p w14:paraId="316BF123" w14:textId="5DF18C50" w:rsidR="00B01181" w:rsidRPr="008514CA" w:rsidRDefault="006F73DC">
            <w:pPr>
              <w:rPr>
                <w:lang w:val="es-419"/>
              </w:rPr>
            </w:pPr>
            <w:r w:rsidRPr="008514CA">
              <w:rPr>
                <w:sz w:val="15"/>
                <w:lang w:val="es-419"/>
              </w:rPr>
              <w:t>• Registro de asistencia diaria de trabajadores.</w:t>
            </w:r>
          </w:p>
        </w:tc>
        <w:tc>
          <w:tcPr>
            <w:tcW w:w="5270" w:type="dxa"/>
            <w:tcMar>
              <w:top w:w="45" w:type="dxa"/>
              <w:left w:w="65" w:type="dxa"/>
              <w:bottom w:w="45" w:type="dxa"/>
              <w:right w:w="65" w:type="dxa"/>
            </w:tcMar>
            <w:vAlign w:val="center"/>
          </w:tcPr>
          <w:p w14:paraId="150EAB40" w14:textId="364C7CB0" w:rsidR="00B01181" w:rsidRPr="00794AD3" w:rsidRDefault="006F73DC">
            <w:pPr>
              <w:rPr>
                <w:lang w:val="es-CL"/>
              </w:rPr>
            </w:pPr>
            <w:r w:rsidRPr="00794AD3">
              <w:rPr>
                <w:sz w:val="15"/>
                <w:lang w:val="es-CL"/>
              </w:rPr>
              <w:t>• Construcción de Data Warehouse.</w:t>
            </w:r>
          </w:p>
        </w:tc>
      </w:tr>
      <w:tr w:rsidR="00B01181" w:rsidRPr="003524A6" w14:paraId="7668698A" w14:textId="77777777">
        <w:trPr>
          <w:jc w:val="center"/>
        </w:trPr>
        <w:tc>
          <w:tcPr>
            <w:tcW w:w="5270" w:type="dxa"/>
            <w:tcMar>
              <w:top w:w="45" w:type="dxa"/>
              <w:left w:w="65" w:type="dxa"/>
              <w:bottom w:w="45" w:type="dxa"/>
              <w:right w:w="65" w:type="dxa"/>
            </w:tcMar>
            <w:vAlign w:val="center"/>
          </w:tcPr>
          <w:p w14:paraId="3667CF0F" w14:textId="0F2ABFA0" w:rsidR="00B01181" w:rsidRPr="008514CA" w:rsidRDefault="006F73DC">
            <w:pPr>
              <w:rPr>
                <w:lang w:val="es-419"/>
              </w:rPr>
            </w:pPr>
            <w:r w:rsidRPr="008514CA">
              <w:rPr>
                <w:sz w:val="15"/>
                <w:lang w:val="es-419"/>
              </w:rPr>
              <w:t>• Registros de entradas y salidas.</w:t>
            </w:r>
          </w:p>
        </w:tc>
        <w:tc>
          <w:tcPr>
            <w:tcW w:w="5270" w:type="dxa"/>
            <w:tcMar>
              <w:top w:w="45" w:type="dxa"/>
              <w:left w:w="65" w:type="dxa"/>
              <w:bottom w:w="45" w:type="dxa"/>
              <w:right w:w="65" w:type="dxa"/>
            </w:tcMar>
            <w:vAlign w:val="center"/>
          </w:tcPr>
          <w:p w14:paraId="477F36DC" w14:textId="4662BA5D" w:rsidR="00B01181" w:rsidRPr="00794AD3" w:rsidRDefault="006F73DC">
            <w:pPr>
              <w:rPr>
                <w:lang w:val="es-CL"/>
              </w:rPr>
            </w:pPr>
            <w:r w:rsidRPr="00794AD3">
              <w:rPr>
                <w:sz w:val="15"/>
                <w:lang w:val="es-CL"/>
              </w:rPr>
              <w:t>• Procesos ETL y staging definitivo.</w:t>
            </w:r>
          </w:p>
        </w:tc>
      </w:tr>
      <w:tr w:rsidR="008514CA" w:rsidRPr="003524A6" w14:paraId="5C9AD8F6" w14:textId="77777777">
        <w:trPr>
          <w:jc w:val="center"/>
        </w:trPr>
        <w:tc>
          <w:tcPr>
            <w:tcW w:w="5270" w:type="dxa"/>
            <w:tcMar>
              <w:top w:w="45" w:type="dxa"/>
              <w:left w:w="65" w:type="dxa"/>
              <w:bottom w:w="45" w:type="dxa"/>
              <w:right w:w="65" w:type="dxa"/>
            </w:tcMar>
            <w:vAlign w:val="center"/>
          </w:tcPr>
          <w:p w14:paraId="780BF98B" w14:textId="647C660D" w:rsidR="008514CA" w:rsidRPr="008514CA" w:rsidRDefault="008514CA">
            <w:pPr>
              <w:rPr>
                <w:sz w:val="15"/>
                <w:lang w:val="es-419"/>
              </w:rPr>
            </w:pPr>
            <w:r>
              <w:rPr>
                <w:sz w:val="15"/>
                <w:lang w:val="es-419"/>
              </w:rPr>
              <w:t>• Registros de horas trabajadas.</w:t>
            </w:r>
          </w:p>
        </w:tc>
        <w:tc>
          <w:tcPr>
            <w:tcW w:w="5270" w:type="dxa"/>
            <w:tcMar>
              <w:top w:w="45" w:type="dxa"/>
              <w:left w:w="65" w:type="dxa"/>
              <w:bottom w:w="45" w:type="dxa"/>
              <w:right w:w="65" w:type="dxa"/>
            </w:tcMar>
            <w:vAlign w:val="center"/>
          </w:tcPr>
          <w:p w14:paraId="7E715370" w14:textId="10A6AD39" w:rsidR="008514CA" w:rsidRPr="00707122" w:rsidRDefault="00707122">
            <w:pPr>
              <w:rPr>
                <w:sz w:val="15"/>
                <w:lang w:val="es-419"/>
              </w:rPr>
            </w:pPr>
            <w:r w:rsidRPr="00794AD3">
              <w:rPr>
                <w:sz w:val="15"/>
                <w:lang w:val="es-CL"/>
              </w:rPr>
              <w:t>• Desarrollo de dashboards de Business Intelligence.</w:t>
            </w:r>
          </w:p>
        </w:tc>
      </w:tr>
      <w:tr w:rsidR="00707122" w:rsidRPr="0055686A" w14:paraId="640265BF" w14:textId="77777777">
        <w:trPr>
          <w:jc w:val="center"/>
        </w:trPr>
        <w:tc>
          <w:tcPr>
            <w:tcW w:w="5270" w:type="dxa"/>
            <w:tcMar>
              <w:top w:w="45" w:type="dxa"/>
              <w:left w:w="65" w:type="dxa"/>
              <w:bottom w:w="45" w:type="dxa"/>
              <w:right w:w="65" w:type="dxa"/>
            </w:tcMar>
            <w:vAlign w:val="center"/>
          </w:tcPr>
          <w:p w14:paraId="3AA1F0F0" w14:textId="0057CAC8" w:rsidR="00707122" w:rsidRDefault="00707122" w:rsidP="00707122">
            <w:pPr>
              <w:rPr>
                <w:sz w:val="15"/>
                <w:lang w:val="es-419"/>
              </w:rPr>
            </w:pPr>
            <w:r w:rsidRPr="008514CA">
              <w:rPr>
                <w:sz w:val="15"/>
                <w:lang w:val="es-419"/>
              </w:rPr>
              <w:t>• Registros de atrasos o ausentismo.</w:t>
            </w:r>
          </w:p>
        </w:tc>
        <w:tc>
          <w:tcPr>
            <w:tcW w:w="5270" w:type="dxa"/>
            <w:tcMar>
              <w:top w:w="45" w:type="dxa"/>
              <w:left w:w="65" w:type="dxa"/>
              <w:bottom w:w="45" w:type="dxa"/>
              <w:right w:w="65" w:type="dxa"/>
            </w:tcMar>
            <w:vAlign w:val="center"/>
          </w:tcPr>
          <w:p w14:paraId="71A50D76" w14:textId="4F6A27C5" w:rsidR="00707122" w:rsidRPr="00794AD3" w:rsidRDefault="00707122" w:rsidP="00707122">
            <w:pPr>
              <w:rPr>
                <w:sz w:val="15"/>
                <w:lang w:val="es-CL"/>
              </w:rPr>
            </w:pPr>
            <w:r w:rsidRPr="00794AD3">
              <w:rPr>
                <w:sz w:val="15"/>
                <w:lang w:val="es-CL"/>
              </w:rPr>
              <w:t>• Desarrollo de medidas DAX.</w:t>
            </w:r>
          </w:p>
        </w:tc>
      </w:tr>
      <w:tr w:rsidR="00707122" w:rsidRPr="003524A6" w14:paraId="78290625" w14:textId="77777777">
        <w:trPr>
          <w:jc w:val="center"/>
        </w:trPr>
        <w:tc>
          <w:tcPr>
            <w:tcW w:w="5270" w:type="dxa"/>
            <w:tcMar>
              <w:top w:w="45" w:type="dxa"/>
              <w:left w:w="65" w:type="dxa"/>
              <w:bottom w:w="45" w:type="dxa"/>
              <w:right w:w="65" w:type="dxa"/>
            </w:tcMar>
            <w:vAlign w:val="center"/>
          </w:tcPr>
          <w:p w14:paraId="562AAFAD" w14:textId="0EF58C1B" w:rsidR="00707122" w:rsidRPr="008514CA" w:rsidRDefault="00707122" w:rsidP="00707122">
            <w:pPr>
              <w:rPr>
                <w:sz w:val="15"/>
                <w:lang w:val="es-419"/>
              </w:rPr>
            </w:pPr>
            <w:r w:rsidRPr="008514CA">
              <w:rPr>
                <w:sz w:val="15"/>
                <w:lang w:val="es-419"/>
              </w:rPr>
              <w:t>• Registros de horas extra.</w:t>
            </w:r>
          </w:p>
        </w:tc>
        <w:tc>
          <w:tcPr>
            <w:tcW w:w="5270" w:type="dxa"/>
            <w:tcMar>
              <w:top w:w="45" w:type="dxa"/>
              <w:left w:w="65" w:type="dxa"/>
              <w:bottom w:w="45" w:type="dxa"/>
              <w:right w:w="65" w:type="dxa"/>
            </w:tcMar>
            <w:vAlign w:val="center"/>
          </w:tcPr>
          <w:p w14:paraId="3EA26C7E" w14:textId="42A4BA94" w:rsidR="00707122" w:rsidRPr="00794AD3" w:rsidRDefault="00707122" w:rsidP="00707122">
            <w:pPr>
              <w:rPr>
                <w:sz w:val="15"/>
                <w:lang w:val="es-CL"/>
              </w:rPr>
            </w:pPr>
            <w:r w:rsidRPr="00794AD3">
              <w:rPr>
                <w:sz w:val="15"/>
                <w:lang w:val="es-CL"/>
              </w:rPr>
              <w:t>• Procesamiento y cálculo definitivo de remuneraciones.</w:t>
            </w:r>
          </w:p>
        </w:tc>
      </w:tr>
      <w:tr w:rsidR="00707122" w:rsidRPr="003524A6" w14:paraId="07F46816" w14:textId="77777777">
        <w:trPr>
          <w:jc w:val="center"/>
        </w:trPr>
        <w:tc>
          <w:tcPr>
            <w:tcW w:w="5270" w:type="dxa"/>
            <w:tcMar>
              <w:top w:w="45" w:type="dxa"/>
              <w:left w:w="65" w:type="dxa"/>
              <w:bottom w:w="45" w:type="dxa"/>
              <w:right w:w="65" w:type="dxa"/>
            </w:tcMar>
            <w:vAlign w:val="center"/>
          </w:tcPr>
          <w:p w14:paraId="062FE2DA" w14:textId="1E036A70" w:rsidR="00707122" w:rsidRPr="008514CA" w:rsidRDefault="00707122" w:rsidP="00707122">
            <w:pPr>
              <w:rPr>
                <w:sz w:val="15"/>
                <w:lang w:val="es-419"/>
              </w:rPr>
            </w:pPr>
            <w:r w:rsidRPr="008514CA">
              <w:rPr>
                <w:sz w:val="15"/>
                <w:lang w:val="es-419"/>
              </w:rPr>
              <w:t>• Gestión de turnos asociados a los trabajadores.</w:t>
            </w:r>
          </w:p>
        </w:tc>
        <w:tc>
          <w:tcPr>
            <w:tcW w:w="5270" w:type="dxa"/>
            <w:tcMar>
              <w:top w:w="45" w:type="dxa"/>
              <w:left w:w="65" w:type="dxa"/>
              <w:bottom w:w="45" w:type="dxa"/>
              <w:right w:w="65" w:type="dxa"/>
            </w:tcMar>
            <w:vAlign w:val="center"/>
          </w:tcPr>
          <w:p w14:paraId="761E6ACE" w14:textId="1EDEBC4A" w:rsidR="00707122" w:rsidRPr="00707122" w:rsidRDefault="00707122" w:rsidP="00707122">
            <w:pPr>
              <w:rPr>
                <w:sz w:val="15"/>
                <w:lang w:val="es-419"/>
              </w:rPr>
            </w:pPr>
            <w:r w:rsidRPr="00794AD3">
              <w:rPr>
                <w:sz w:val="15"/>
                <w:lang w:val="es-CL"/>
              </w:rPr>
              <w:t>• Gestión completa de contratos y procesos propios de Recursos Humanos que no correspondan directamente al control de asistencia.</w:t>
            </w:r>
          </w:p>
        </w:tc>
      </w:tr>
      <w:tr w:rsidR="00707122" w:rsidRPr="003524A6" w14:paraId="3212A806" w14:textId="77777777">
        <w:trPr>
          <w:jc w:val="center"/>
        </w:trPr>
        <w:tc>
          <w:tcPr>
            <w:tcW w:w="5270" w:type="dxa"/>
            <w:tcMar>
              <w:top w:w="45" w:type="dxa"/>
              <w:left w:w="65" w:type="dxa"/>
              <w:bottom w:w="45" w:type="dxa"/>
              <w:right w:w="65" w:type="dxa"/>
            </w:tcMar>
            <w:vAlign w:val="center"/>
          </w:tcPr>
          <w:p w14:paraId="4D902729" w14:textId="5E4CD722" w:rsidR="00707122" w:rsidRPr="008514CA" w:rsidRDefault="00707122" w:rsidP="00707122">
            <w:pPr>
              <w:rPr>
                <w:sz w:val="15"/>
                <w:lang w:val="es-419"/>
              </w:rPr>
            </w:pPr>
            <w:r w:rsidRPr="008514CA">
              <w:rPr>
                <w:sz w:val="15"/>
                <w:lang w:val="es-419"/>
              </w:rPr>
              <w:t>• Consulta de información histórica de asistencia.</w:t>
            </w:r>
          </w:p>
        </w:tc>
        <w:tc>
          <w:tcPr>
            <w:tcW w:w="5270" w:type="dxa"/>
            <w:tcMar>
              <w:top w:w="45" w:type="dxa"/>
              <w:left w:w="65" w:type="dxa"/>
              <w:bottom w:w="45" w:type="dxa"/>
              <w:right w:w="65" w:type="dxa"/>
            </w:tcMar>
            <w:vAlign w:val="center"/>
          </w:tcPr>
          <w:p w14:paraId="2E3B3FFD" w14:textId="4F003FF3" w:rsidR="00707122" w:rsidRPr="00707122" w:rsidRDefault="00707122" w:rsidP="00707122">
            <w:pPr>
              <w:rPr>
                <w:lang w:val="es-419"/>
              </w:rPr>
            </w:pPr>
            <w:r w:rsidRPr="00794AD3">
              <w:rPr>
                <w:sz w:val="15"/>
                <w:lang w:val="es-CL"/>
              </w:rPr>
              <w:t>• Generación de reportes básicos de asistencia.</w:t>
            </w:r>
          </w:p>
        </w:tc>
      </w:tr>
    </w:tbl>
    <w:p w14:paraId="1C3F4AD6" w14:textId="77777777" w:rsidR="008514CA" w:rsidRDefault="008514CA" w:rsidP="00DE687B">
      <w:pPr>
        <w:spacing w:before="64" w:after="20"/>
        <w:jc w:val="both"/>
        <w:rPr>
          <w:b/>
          <w:color w:val="1F3A57"/>
          <w:sz w:val="21"/>
          <w:lang w:val="es-CL"/>
        </w:rPr>
      </w:pPr>
    </w:p>
    <w:p w14:paraId="1EA5C840" w14:textId="4A2583D4" w:rsidR="00B01181" w:rsidRPr="00794AD3" w:rsidRDefault="006F73DC" w:rsidP="00DE687B">
      <w:pPr>
        <w:spacing w:before="64" w:after="20"/>
        <w:jc w:val="both"/>
        <w:rPr>
          <w:lang w:val="es-CL"/>
        </w:rPr>
      </w:pPr>
      <w:r w:rsidRPr="00794AD3">
        <w:rPr>
          <w:b/>
          <w:color w:val="1F3A57"/>
          <w:sz w:val="21"/>
          <w:lang w:val="es-CL"/>
        </w:rPr>
        <w:t>2. Requisitos mínimos definidos por el enunciado oficial</w:t>
      </w:r>
    </w:p>
    <w:p w14:paraId="58FFEF21" w14:textId="77777777" w:rsidR="00B01181" w:rsidRPr="00794AD3" w:rsidRDefault="006F73DC" w:rsidP="00DE687B">
      <w:pPr>
        <w:spacing w:after="40" w:line="245" w:lineRule="auto"/>
        <w:jc w:val="both"/>
        <w:rPr>
          <w:lang w:val="es-CL"/>
        </w:rPr>
      </w:pPr>
      <w:r w:rsidRPr="00794AD3">
        <w:rPr>
          <w:color w:val="484848"/>
          <w:sz w:val="16"/>
          <w:lang w:val="es-CL"/>
        </w:rPr>
        <w:t>El Trabajo v2 ya propone estructuras, campos e información mínima para cada sistema. En esta sección se deben registrar las estructuras que correspondan al dominio y comprobar que el futuro diseño pueda representar toda la información exigida. Se permite ampliar, normalizar o reorganizar el modelo cuando exista una justificación técnica, pero no omitir requerimientos expresamente definidos por el enunciado.</w:t>
      </w:r>
    </w:p>
    <w:tbl>
      <w:tblPr>
        <w:tblStyle w:val="Tablaconcuadrcula"/>
        <w:tblW w:w="0" w:type="auto"/>
        <w:jc w:val="center"/>
        <w:tblLook w:val="04A0" w:firstRow="1" w:lastRow="0" w:firstColumn="1" w:lastColumn="0" w:noHBand="0" w:noVBand="1"/>
      </w:tblPr>
      <w:tblGrid>
        <w:gridCol w:w="3402"/>
        <w:gridCol w:w="7138"/>
      </w:tblGrid>
      <w:tr w:rsidR="00B01181" w:rsidRPr="003524A6" w14:paraId="31CD3F94" w14:textId="77777777" w:rsidTr="00036002">
        <w:trPr>
          <w:jc w:val="center"/>
        </w:trPr>
        <w:tc>
          <w:tcPr>
            <w:tcW w:w="3402" w:type="dxa"/>
            <w:shd w:val="clear" w:color="auto" w:fill="246789"/>
            <w:tcMar>
              <w:top w:w="45" w:type="dxa"/>
              <w:left w:w="65" w:type="dxa"/>
              <w:bottom w:w="45" w:type="dxa"/>
              <w:right w:w="65" w:type="dxa"/>
            </w:tcMar>
            <w:vAlign w:val="center"/>
          </w:tcPr>
          <w:p w14:paraId="6D85A173" w14:textId="77777777" w:rsidR="00B01181" w:rsidRPr="00794AD3" w:rsidRDefault="006F73DC">
            <w:pPr>
              <w:rPr>
                <w:lang w:val="es-CL"/>
              </w:rPr>
            </w:pPr>
            <w:r w:rsidRPr="00794AD3">
              <w:rPr>
                <w:b/>
                <w:color w:val="FFFFFF"/>
                <w:sz w:val="15"/>
                <w:lang w:val="es-CL"/>
              </w:rPr>
              <w:t>Estructura / tabla indicada en Trabajo v2</w:t>
            </w:r>
          </w:p>
        </w:tc>
        <w:tc>
          <w:tcPr>
            <w:tcW w:w="7138" w:type="dxa"/>
            <w:shd w:val="clear" w:color="auto" w:fill="246789"/>
            <w:tcMar>
              <w:top w:w="45" w:type="dxa"/>
              <w:left w:w="65" w:type="dxa"/>
              <w:bottom w:w="45" w:type="dxa"/>
              <w:right w:w="65" w:type="dxa"/>
            </w:tcMar>
            <w:vAlign w:val="center"/>
          </w:tcPr>
          <w:p w14:paraId="3A8F9829" w14:textId="77777777" w:rsidR="00B01181" w:rsidRPr="00794AD3" w:rsidRDefault="006F73DC">
            <w:pPr>
              <w:rPr>
                <w:lang w:val="es-CL"/>
              </w:rPr>
            </w:pPr>
            <w:r w:rsidRPr="00794AD3">
              <w:rPr>
                <w:b/>
                <w:color w:val="FFFFFF"/>
                <w:sz w:val="15"/>
                <w:lang w:val="es-CL"/>
              </w:rPr>
              <w:t>Información mínima que debe quedar cubierta</w:t>
            </w:r>
          </w:p>
        </w:tc>
      </w:tr>
      <w:tr w:rsidR="00B01181" w:rsidRPr="003524A6" w14:paraId="4092B2D5" w14:textId="77777777" w:rsidTr="00036002">
        <w:trPr>
          <w:jc w:val="center"/>
        </w:trPr>
        <w:tc>
          <w:tcPr>
            <w:tcW w:w="3402" w:type="dxa"/>
            <w:tcMar>
              <w:top w:w="45" w:type="dxa"/>
              <w:left w:w="65" w:type="dxa"/>
              <w:bottom w:w="45" w:type="dxa"/>
              <w:right w:w="65" w:type="dxa"/>
            </w:tcMar>
            <w:vAlign w:val="center"/>
          </w:tcPr>
          <w:p w14:paraId="3D86E7B9" w14:textId="3325F260" w:rsidR="00B01181" w:rsidRPr="008514CA" w:rsidRDefault="008514CA">
            <w:pPr>
              <w:rPr>
                <w:lang w:val="es-419"/>
              </w:rPr>
            </w:pPr>
            <w:r w:rsidRPr="008514CA">
              <w:rPr>
                <w:sz w:val="15"/>
                <w:lang w:val="es-419"/>
              </w:rPr>
              <w:t>• Asistencia.</w:t>
            </w:r>
          </w:p>
        </w:tc>
        <w:tc>
          <w:tcPr>
            <w:tcW w:w="7138" w:type="dxa"/>
            <w:tcMar>
              <w:top w:w="45" w:type="dxa"/>
              <w:left w:w="65" w:type="dxa"/>
              <w:bottom w:w="45" w:type="dxa"/>
              <w:right w:w="65" w:type="dxa"/>
            </w:tcMar>
            <w:vAlign w:val="center"/>
          </w:tcPr>
          <w:p w14:paraId="7B748802" w14:textId="4349430D" w:rsidR="00B01181" w:rsidRPr="00794AD3" w:rsidRDefault="008514CA">
            <w:pPr>
              <w:rPr>
                <w:lang w:val="es-CL"/>
              </w:rPr>
            </w:pPr>
            <w:r>
              <w:rPr>
                <w:lang w:val="es-CL"/>
              </w:rPr>
              <w:t>Identificador de asistencia, trabajador, fecha, hora de entrada, hora de salida, horas trabajadas, horas normales, horas extras, minutos de atraso, estado de asistencia y turno.</w:t>
            </w:r>
          </w:p>
        </w:tc>
      </w:tr>
      <w:tr w:rsidR="00B01181" w:rsidRPr="003524A6" w14:paraId="107C5877" w14:textId="77777777" w:rsidTr="00036002">
        <w:trPr>
          <w:jc w:val="center"/>
        </w:trPr>
        <w:tc>
          <w:tcPr>
            <w:tcW w:w="3402" w:type="dxa"/>
            <w:tcMar>
              <w:top w:w="45" w:type="dxa"/>
              <w:left w:w="65" w:type="dxa"/>
              <w:bottom w:w="45" w:type="dxa"/>
              <w:right w:w="65" w:type="dxa"/>
            </w:tcMar>
            <w:vAlign w:val="center"/>
          </w:tcPr>
          <w:p w14:paraId="56E363D4" w14:textId="0EDB5E28" w:rsidR="00B01181" w:rsidRPr="008514CA" w:rsidRDefault="008514CA">
            <w:pPr>
              <w:rPr>
                <w:lang w:val="es-419"/>
              </w:rPr>
            </w:pPr>
            <w:r w:rsidRPr="008514CA">
              <w:rPr>
                <w:sz w:val="15"/>
                <w:lang w:val="es-419"/>
              </w:rPr>
              <w:t>• Turnos.</w:t>
            </w:r>
          </w:p>
        </w:tc>
        <w:tc>
          <w:tcPr>
            <w:tcW w:w="7138" w:type="dxa"/>
            <w:tcMar>
              <w:top w:w="45" w:type="dxa"/>
              <w:left w:w="65" w:type="dxa"/>
              <w:bottom w:w="45" w:type="dxa"/>
              <w:right w:w="65" w:type="dxa"/>
            </w:tcMar>
            <w:vAlign w:val="center"/>
          </w:tcPr>
          <w:p w14:paraId="6C799CAC" w14:textId="168F152F" w:rsidR="00B01181" w:rsidRPr="008514CA" w:rsidRDefault="008514CA">
            <w:pPr>
              <w:rPr>
                <w:lang w:val="es-419"/>
              </w:rPr>
            </w:pPr>
            <w:r w:rsidRPr="008514CA">
              <w:rPr>
                <w:lang w:val="es-419"/>
              </w:rPr>
              <w:t>Identificador del turno, nombre del turno, hora de inicio, hora de término y horas de jornada.</w:t>
            </w:r>
          </w:p>
        </w:tc>
      </w:tr>
    </w:tbl>
    <w:p w14:paraId="5624D118" w14:textId="2FEED077" w:rsidR="00F0664A" w:rsidRDefault="006F73DC" w:rsidP="00DE687B">
      <w:pPr>
        <w:spacing w:before="30" w:after="10"/>
        <w:jc w:val="both"/>
        <w:rPr>
          <w:b/>
          <w:color w:val="365F91"/>
          <w:lang w:val="es-CL"/>
        </w:rPr>
      </w:pPr>
      <w:r w:rsidRPr="00794AD3">
        <w:rPr>
          <w:b/>
          <w:color w:val="365F91"/>
          <w:lang w:val="es-CL"/>
        </w:rPr>
        <w:t>Criterio de diseño</w:t>
      </w:r>
    </w:p>
    <w:p w14:paraId="235D7CF1" w14:textId="1A22FE28" w:rsidR="00F0664A" w:rsidRPr="00F0664A" w:rsidRDefault="00F0664A" w:rsidP="00DE687B">
      <w:pPr>
        <w:spacing w:before="30" w:after="10"/>
        <w:jc w:val="both"/>
        <w:rPr>
          <w:b/>
          <w:color w:val="000000" w:themeColor="text1"/>
          <w:lang w:val="es-CL"/>
        </w:rPr>
      </w:pPr>
      <w:r w:rsidRPr="00F0664A">
        <w:rPr>
          <w:b/>
          <w:color w:val="000000" w:themeColor="text1"/>
          <w:lang w:val="es-CL"/>
        </w:rPr>
        <w:t>La estructura definitiva podría normalizarse, ampliarse o reorganizarse durante la elaboración del modelo conceptual, siempre que conserve la información funcional requerida por las instrucciones del Trabajo v2 y permita representar correctamente los procesos de control de asistencia.</w:t>
      </w:r>
    </w:p>
    <w:p w14:paraId="6544A333" w14:textId="73AAB1F0" w:rsidR="00B01181" w:rsidRPr="00794AD3" w:rsidRDefault="00B01181" w:rsidP="00DE687B">
      <w:pPr>
        <w:spacing w:after="0"/>
        <w:jc w:val="both"/>
        <w:rPr>
          <w:lang w:val="es-CL"/>
        </w:rPr>
      </w:pPr>
    </w:p>
    <w:p w14:paraId="49789D70" w14:textId="77777777" w:rsidR="00B01181" w:rsidRPr="00794AD3" w:rsidRDefault="006F73DC" w:rsidP="00DE687B">
      <w:pPr>
        <w:spacing w:before="64" w:after="20"/>
        <w:jc w:val="both"/>
        <w:rPr>
          <w:lang w:val="es-CL"/>
        </w:rPr>
      </w:pPr>
      <w:r w:rsidRPr="00794AD3">
        <w:rPr>
          <w:b/>
          <w:color w:val="1F3A57"/>
          <w:sz w:val="21"/>
          <w:lang w:val="es-CL"/>
        </w:rPr>
        <w:t>3. Organización funcional del sistema</w:t>
      </w:r>
    </w:p>
    <w:p w14:paraId="333CC00F" w14:textId="77777777" w:rsidR="00B01181" w:rsidRPr="00794AD3" w:rsidRDefault="006F73DC" w:rsidP="00DE687B">
      <w:pPr>
        <w:spacing w:after="40" w:line="245" w:lineRule="auto"/>
        <w:jc w:val="both"/>
        <w:rPr>
          <w:lang w:val="es-CL"/>
        </w:rPr>
      </w:pPr>
      <w:r w:rsidRPr="00794AD3">
        <w:rPr>
          <w:color w:val="484848"/>
          <w:sz w:val="16"/>
          <w:lang w:val="es-CL"/>
        </w:rPr>
        <w:t>Describa cómo funciona el sistema desde la perspectiva del negocio. Identifique los procesos principales que generan o modifican información y los conceptos necesarios para representarlos. Las estructuras del Trabajo v2 pueden mencionarse como referencia, pero esta sección debe explicar el significado funcional de la información, no definir todavía tipos de datos, claves o SQL.</w:t>
      </w:r>
    </w:p>
    <w:tbl>
      <w:tblPr>
        <w:tblStyle w:val="Tablaconcuadrcula"/>
        <w:tblW w:w="0" w:type="auto"/>
        <w:jc w:val="center"/>
        <w:tblLook w:val="04A0" w:firstRow="1" w:lastRow="0" w:firstColumn="1" w:lastColumn="0" w:noHBand="0" w:noVBand="1"/>
      </w:tblPr>
      <w:tblGrid>
        <w:gridCol w:w="5270"/>
        <w:gridCol w:w="5270"/>
      </w:tblGrid>
      <w:tr w:rsidR="00B01181" w:rsidRPr="003524A6" w14:paraId="7850E4CB" w14:textId="77777777">
        <w:trPr>
          <w:jc w:val="center"/>
        </w:trPr>
        <w:tc>
          <w:tcPr>
            <w:tcW w:w="5270" w:type="dxa"/>
            <w:shd w:val="clear" w:color="auto" w:fill="246789"/>
            <w:tcMar>
              <w:top w:w="45" w:type="dxa"/>
              <w:left w:w="65" w:type="dxa"/>
              <w:bottom w:w="45" w:type="dxa"/>
              <w:right w:w="65" w:type="dxa"/>
            </w:tcMar>
            <w:vAlign w:val="center"/>
          </w:tcPr>
          <w:p w14:paraId="3CA0C848" w14:textId="77777777" w:rsidR="00B01181" w:rsidRDefault="006F73DC">
            <w:r>
              <w:rPr>
                <w:b/>
                <w:color w:val="FFFFFF"/>
                <w:sz w:val="15"/>
              </w:rPr>
              <w:t>Proceso principal</w:t>
            </w:r>
          </w:p>
        </w:tc>
        <w:tc>
          <w:tcPr>
            <w:tcW w:w="5270" w:type="dxa"/>
            <w:shd w:val="clear" w:color="auto" w:fill="246789"/>
            <w:tcMar>
              <w:top w:w="45" w:type="dxa"/>
              <w:left w:w="65" w:type="dxa"/>
              <w:bottom w:w="45" w:type="dxa"/>
              <w:right w:w="65" w:type="dxa"/>
            </w:tcMar>
            <w:vAlign w:val="center"/>
          </w:tcPr>
          <w:p w14:paraId="7F303AE8" w14:textId="77777777" w:rsidR="00B01181" w:rsidRPr="00794AD3" w:rsidRDefault="006F73DC">
            <w:pPr>
              <w:rPr>
                <w:lang w:val="es-CL"/>
              </w:rPr>
            </w:pPr>
            <w:r w:rsidRPr="00794AD3">
              <w:rPr>
                <w:b/>
                <w:color w:val="FFFFFF"/>
                <w:sz w:val="15"/>
                <w:lang w:val="es-CL"/>
              </w:rPr>
              <w:t>Qué ocurre y qué información genera o modifica</w:t>
            </w:r>
          </w:p>
        </w:tc>
      </w:tr>
      <w:tr w:rsidR="00B01181" w:rsidRPr="003524A6" w14:paraId="4205D667" w14:textId="77777777">
        <w:trPr>
          <w:jc w:val="center"/>
        </w:trPr>
        <w:tc>
          <w:tcPr>
            <w:tcW w:w="5270" w:type="dxa"/>
            <w:tcMar>
              <w:top w:w="45" w:type="dxa"/>
              <w:left w:w="65" w:type="dxa"/>
              <w:bottom w:w="45" w:type="dxa"/>
              <w:right w:w="65" w:type="dxa"/>
            </w:tcMar>
            <w:vAlign w:val="center"/>
          </w:tcPr>
          <w:p w14:paraId="52662C2B" w14:textId="4FF24C76" w:rsidR="00B01181" w:rsidRPr="00F0664A" w:rsidRDefault="00F0664A" w:rsidP="00F0664A">
            <w:pPr>
              <w:rPr>
                <w:lang w:val="es-419"/>
              </w:rPr>
            </w:pPr>
            <w:r w:rsidRPr="008514CA">
              <w:rPr>
                <w:sz w:val="15"/>
                <w:lang w:val="es-419"/>
              </w:rPr>
              <w:t>• Registro de asistencia.</w:t>
            </w:r>
          </w:p>
        </w:tc>
        <w:tc>
          <w:tcPr>
            <w:tcW w:w="5270" w:type="dxa"/>
            <w:tcMar>
              <w:top w:w="45" w:type="dxa"/>
              <w:left w:w="65" w:type="dxa"/>
              <w:bottom w:w="45" w:type="dxa"/>
              <w:right w:w="65" w:type="dxa"/>
            </w:tcMar>
            <w:vAlign w:val="center"/>
          </w:tcPr>
          <w:p w14:paraId="34B9412B" w14:textId="507DC3AD" w:rsidR="00B01181" w:rsidRPr="00F0664A" w:rsidRDefault="00F0664A">
            <w:pPr>
              <w:rPr>
                <w:lang w:val="es-419"/>
              </w:rPr>
            </w:pPr>
            <w:r w:rsidRPr="00F0664A">
              <w:rPr>
                <w:lang w:val="es-419"/>
              </w:rPr>
              <w:t>Se registra la asistencia diaria del trabajador, incluyendo sus horarios de entrada y salida.</w:t>
            </w:r>
          </w:p>
        </w:tc>
      </w:tr>
      <w:tr w:rsidR="00B01181" w:rsidRPr="003524A6" w14:paraId="4451750A" w14:textId="77777777">
        <w:trPr>
          <w:jc w:val="center"/>
        </w:trPr>
        <w:tc>
          <w:tcPr>
            <w:tcW w:w="5270" w:type="dxa"/>
            <w:tcMar>
              <w:top w:w="45" w:type="dxa"/>
              <w:left w:w="65" w:type="dxa"/>
              <w:bottom w:w="45" w:type="dxa"/>
              <w:right w:w="65" w:type="dxa"/>
            </w:tcMar>
            <w:vAlign w:val="center"/>
          </w:tcPr>
          <w:p w14:paraId="74FF07B4" w14:textId="262D10D3" w:rsidR="00B01181" w:rsidRDefault="00F0664A">
            <w:r w:rsidRPr="008514CA">
              <w:rPr>
                <w:sz w:val="15"/>
                <w:lang w:val="es-419"/>
              </w:rPr>
              <w:t>• Control de jornada.</w:t>
            </w:r>
          </w:p>
        </w:tc>
        <w:tc>
          <w:tcPr>
            <w:tcW w:w="5270" w:type="dxa"/>
            <w:tcMar>
              <w:top w:w="45" w:type="dxa"/>
              <w:left w:w="65" w:type="dxa"/>
              <w:bottom w:w="45" w:type="dxa"/>
              <w:right w:w="65" w:type="dxa"/>
            </w:tcMar>
            <w:vAlign w:val="center"/>
          </w:tcPr>
          <w:p w14:paraId="41DC6833" w14:textId="77777777" w:rsidR="00B01181" w:rsidRDefault="00F0664A">
            <w:pPr>
              <w:rPr>
                <w:lang w:val="es-419"/>
              </w:rPr>
            </w:pPr>
            <w:r w:rsidRPr="00F0664A">
              <w:rPr>
                <w:lang w:val="es-419"/>
              </w:rPr>
              <w:t>Se determina la información relacionada con las horas trabajadas, horas normales y la jornada correspondiente.</w:t>
            </w:r>
          </w:p>
          <w:p w14:paraId="76D77FDF" w14:textId="038BC2E5" w:rsidR="00F0664A" w:rsidRPr="00F0664A" w:rsidRDefault="00F0664A">
            <w:pPr>
              <w:rPr>
                <w:lang w:val="es-419"/>
              </w:rPr>
            </w:pPr>
          </w:p>
        </w:tc>
      </w:tr>
      <w:tr w:rsidR="00B01181" w:rsidRPr="003524A6" w14:paraId="4852206F" w14:textId="77777777">
        <w:trPr>
          <w:jc w:val="center"/>
        </w:trPr>
        <w:tc>
          <w:tcPr>
            <w:tcW w:w="5270" w:type="dxa"/>
            <w:tcMar>
              <w:top w:w="45" w:type="dxa"/>
              <w:left w:w="65" w:type="dxa"/>
              <w:bottom w:w="45" w:type="dxa"/>
              <w:right w:w="65" w:type="dxa"/>
            </w:tcMar>
            <w:vAlign w:val="center"/>
          </w:tcPr>
          <w:p w14:paraId="690DE367" w14:textId="77777777" w:rsidR="00B01181" w:rsidRDefault="00F0664A">
            <w:pPr>
              <w:rPr>
                <w:sz w:val="15"/>
                <w:lang w:val="es-419"/>
              </w:rPr>
            </w:pPr>
            <w:r w:rsidRPr="008514CA">
              <w:rPr>
                <w:sz w:val="15"/>
                <w:lang w:val="es-419"/>
              </w:rPr>
              <w:t>• Control de atrasos y ausentismo.</w:t>
            </w:r>
          </w:p>
          <w:p w14:paraId="0403D12F" w14:textId="7D8D8C4D" w:rsidR="00F0664A" w:rsidRPr="00F0664A" w:rsidRDefault="00F0664A">
            <w:pPr>
              <w:rPr>
                <w:lang w:val="es-419"/>
              </w:rPr>
            </w:pPr>
          </w:p>
        </w:tc>
        <w:tc>
          <w:tcPr>
            <w:tcW w:w="5270" w:type="dxa"/>
            <w:tcMar>
              <w:top w:w="45" w:type="dxa"/>
              <w:left w:w="65" w:type="dxa"/>
              <w:bottom w:w="45" w:type="dxa"/>
              <w:right w:w="65" w:type="dxa"/>
            </w:tcMar>
            <w:vAlign w:val="center"/>
          </w:tcPr>
          <w:p w14:paraId="217CB5AB" w14:textId="594C786E" w:rsidR="00B01181" w:rsidRPr="00F0664A" w:rsidRDefault="00F0664A">
            <w:pPr>
              <w:rPr>
                <w:lang w:val="es-419"/>
              </w:rPr>
            </w:pPr>
            <w:r w:rsidRPr="00F0664A">
              <w:rPr>
                <w:lang w:val="es-419"/>
              </w:rPr>
              <w:lastRenderedPageBreak/>
              <w:t xml:space="preserve">Se identifican situaciones de atraso, ausencia o inasistencia de los </w:t>
            </w:r>
            <w:r w:rsidRPr="00F0664A">
              <w:rPr>
                <w:lang w:val="es-419"/>
              </w:rPr>
              <w:lastRenderedPageBreak/>
              <w:t>trabajadores.</w:t>
            </w:r>
          </w:p>
        </w:tc>
      </w:tr>
      <w:tr w:rsidR="00F0664A" w:rsidRPr="003524A6" w14:paraId="375E0B3A" w14:textId="77777777">
        <w:trPr>
          <w:jc w:val="center"/>
        </w:trPr>
        <w:tc>
          <w:tcPr>
            <w:tcW w:w="5270" w:type="dxa"/>
            <w:tcMar>
              <w:top w:w="45" w:type="dxa"/>
              <w:left w:w="65" w:type="dxa"/>
              <w:bottom w:w="45" w:type="dxa"/>
              <w:right w:w="65" w:type="dxa"/>
            </w:tcMar>
            <w:vAlign w:val="center"/>
          </w:tcPr>
          <w:p w14:paraId="6738ABF0" w14:textId="4E1FFB95" w:rsidR="00F0664A" w:rsidRPr="008514CA" w:rsidRDefault="00F0664A">
            <w:pPr>
              <w:rPr>
                <w:sz w:val="15"/>
                <w:lang w:val="es-419"/>
              </w:rPr>
            </w:pPr>
            <w:r w:rsidRPr="008514CA">
              <w:rPr>
                <w:sz w:val="15"/>
                <w:lang w:val="es-419"/>
              </w:rPr>
              <w:lastRenderedPageBreak/>
              <w:t>• Registro de hora extra.</w:t>
            </w:r>
          </w:p>
        </w:tc>
        <w:tc>
          <w:tcPr>
            <w:tcW w:w="5270" w:type="dxa"/>
            <w:tcMar>
              <w:top w:w="45" w:type="dxa"/>
              <w:left w:w="65" w:type="dxa"/>
              <w:bottom w:w="45" w:type="dxa"/>
              <w:right w:w="65" w:type="dxa"/>
            </w:tcMar>
            <w:vAlign w:val="center"/>
          </w:tcPr>
          <w:p w14:paraId="042916D8" w14:textId="4C6AAB74" w:rsidR="00F0664A" w:rsidRPr="007229E5" w:rsidRDefault="00F0664A">
            <w:pPr>
              <w:rPr>
                <w:sz w:val="15"/>
                <w:lang w:val="es-419"/>
              </w:rPr>
            </w:pPr>
            <w:r w:rsidRPr="007229E5">
              <w:rPr>
                <w:sz w:val="15"/>
                <w:lang w:val="es-419"/>
              </w:rPr>
              <w:t>Se registra la información correspondiente a las horas trabajadas fuera de la jornada laboral.</w:t>
            </w:r>
          </w:p>
        </w:tc>
      </w:tr>
      <w:tr w:rsidR="00F0664A" w:rsidRPr="003524A6" w14:paraId="65DCB3E1" w14:textId="77777777">
        <w:trPr>
          <w:jc w:val="center"/>
        </w:trPr>
        <w:tc>
          <w:tcPr>
            <w:tcW w:w="5270" w:type="dxa"/>
            <w:tcMar>
              <w:top w:w="45" w:type="dxa"/>
              <w:left w:w="65" w:type="dxa"/>
              <w:bottom w:w="45" w:type="dxa"/>
              <w:right w:w="65" w:type="dxa"/>
            </w:tcMar>
            <w:vAlign w:val="center"/>
          </w:tcPr>
          <w:p w14:paraId="233CBF88" w14:textId="488FEE1A" w:rsidR="00F0664A" w:rsidRPr="008514CA" w:rsidRDefault="00F0664A">
            <w:pPr>
              <w:rPr>
                <w:sz w:val="15"/>
                <w:lang w:val="es-419"/>
              </w:rPr>
            </w:pPr>
            <w:r w:rsidRPr="008514CA">
              <w:rPr>
                <w:sz w:val="15"/>
                <w:lang w:val="es-419"/>
              </w:rPr>
              <w:t>• Gestión de turnos.</w:t>
            </w:r>
          </w:p>
        </w:tc>
        <w:tc>
          <w:tcPr>
            <w:tcW w:w="5270" w:type="dxa"/>
            <w:tcMar>
              <w:top w:w="45" w:type="dxa"/>
              <w:left w:w="65" w:type="dxa"/>
              <w:bottom w:w="45" w:type="dxa"/>
              <w:right w:w="65" w:type="dxa"/>
            </w:tcMar>
            <w:vAlign w:val="center"/>
          </w:tcPr>
          <w:p w14:paraId="6C8C8524" w14:textId="388AF546" w:rsidR="00F0664A" w:rsidRPr="007229E5" w:rsidRDefault="007229E5">
            <w:pPr>
              <w:rPr>
                <w:sz w:val="15"/>
                <w:lang w:val="es-419"/>
              </w:rPr>
            </w:pPr>
            <w:r w:rsidRPr="007229E5">
              <w:rPr>
                <w:sz w:val="15"/>
                <w:lang w:val="es-419"/>
              </w:rPr>
              <w:t>Se mantiene la información de los turnos y horarios asociados a los trabajadores.</w:t>
            </w:r>
          </w:p>
        </w:tc>
      </w:tr>
      <w:tr w:rsidR="00B01181" w:rsidRPr="003524A6" w14:paraId="0F13AAA1" w14:textId="77777777">
        <w:trPr>
          <w:jc w:val="center"/>
        </w:trPr>
        <w:tc>
          <w:tcPr>
            <w:tcW w:w="5270" w:type="dxa"/>
            <w:shd w:val="clear" w:color="auto" w:fill="246789"/>
            <w:tcMar>
              <w:top w:w="45" w:type="dxa"/>
              <w:left w:w="65" w:type="dxa"/>
              <w:bottom w:w="45" w:type="dxa"/>
              <w:right w:w="65" w:type="dxa"/>
            </w:tcMar>
            <w:vAlign w:val="center"/>
          </w:tcPr>
          <w:p w14:paraId="11B32ED3" w14:textId="77777777" w:rsidR="00B01181" w:rsidRDefault="006F73DC">
            <w:r>
              <w:rPr>
                <w:b/>
                <w:color w:val="FFFFFF"/>
                <w:sz w:val="15"/>
              </w:rPr>
              <w:t>Concepto de negocio</w:t>
            </w:r>
          </w:p>
        </w:tc>
        <w:tc>
          <w:tcPr>
            <w:tcW w:w="5270" w:type="dxa"/>
            <w:shd w:val="clear" w:color="auto" w:fill="246789"/>
            <w:tcMar>
              <w:top w:w="45" w:type="dxa"/>
              <w:left w:w="65" w:type="dxa"/>
              <w:bottom w:w="45" w:type="dxa"/>
              <w:right w:w="65" w:type="dxa"/>
            </w:tcMar>
            <w:vAlign w:val="center"/>
          </w:tcPr>
          <w:p w14:paraId="221808BB" w14:textId="77777777" w:rsidR="00B01181" w:rsidRPr="00794AD3" w:rsidRDefault="006F73DC">
            <w:pPr>
              <w:rPr>
                <w:lang w:val="es-CL"/>
              </w:rPr>
            </w:pPr>
            <w:r w:rsidRPr="00794AD3">
              <w:rPr>
                <w:b/>
                <w:color w:val="FFFFFF"/>
                <w:sz w:val="15"/>
                <w:lang w:val="es-CL"/>
              </w:rPr>
              <w:t>Qué representa dentro del sistema</w:t>
            </w:r>
          </w:p>
        </w:tc>
      </w:tr>
      <w:tr w:rsidR="00B01181" w:rsidRPr="003524A6" w14:paraId="02DEF399" w14:textId="77777777">
        <w:trPr>
          <w:jc w:val="center"/>
        </w:trPr>
        <w:tc>
          <w:tcPr>
            <w:tcW w:w="5270" w:type="dxa"/>
            <w:tcMar>
              <w:top w:w="45" w:type="dxa"/>
              <w:left w:w="65" w:type="dxa"/>
              <w:bottom w:w="45" w:type="dxa"/>
              <w:right w:w="65" w:type="dxa"/>
            </w:tcMar>
            <w:vAlign w:val="center"/>
          </w:tcPr>
          <w:p w14:paraId="00859AEA" w14:textId="6DA79D36" w:rsidR="00B01181" w:rsidRDefault="007229E5">
            <w:r w:rsidRPr="008514CA">
              <w:rPr>
                <w:sz w:val="15"/>
                <w:lang w:val="es-419"/>
              </w:rPr>
              <w:t>• Trabajador.</w:t>
            </w:r>
          </w:p>
        </w:tc>
        <w:tc>
          <w:tcPr>
            <w:tcW w:w="5270" w:type="dxa"/>
            <w:tcMar>
              <w:top w:w="45" w:type="dxa"/>
              <w:left w:w="65" w:type="dxa"/>
              <w:bottom w:w="45" w:type="dxa"/>
              <w:right w:w="65" w:type="dxa"/>
            </w:tcMar>
            <w:vAlign w:val="center"/>
          </w:tcPr>
          <w:p w14:paraId="2094ADDE" w14:textId="114A5D02" w:rsidR="00B01181" w:rsidRPr="007229E5" w:rsidRDefault="007229E5">
            <w:pPr>
              <w:rPr>
                <w:lang w:val="es-419"/>
              </w:rPr>
            </w:pPr>
            <w:r w:rsidRPr="007229E5">
              <w:rPr>
                <w:lang w:val="es-419"/>
              </w:rPr>
              <w:t>Persona perteneciente a Industrias ABC que posee registros de asistencia.</w:t>
            </w:r>
          </w:p>
        </w:tc>
      </w:tr>
      <w:tr w:rsidR="00B01181" w:rsidRPr="003524A6" w14:paraId="61A103AE" w14:textId="77777777">
        <w:trPr>
          <w:jc w:val="center"/>
        </w:trPr>
        <w:tc>
          <w:tcPr>
            <w:tcW w:w="5270" w:type="dxa"/>
            <w:tcMar>
              <w:top w:w="45" w:type="dxa"/>
              <w:left w:w="65" w:type="dxa"/>
              <w:bottom w:w="45" w:type="dxa"/>
              <w:right w:w="65" w:type="dxa"/>
            </w:tcMar>
            <w:vAlign w:val="center"/>
          </w:tcPr>
          <w:p w14:paraId="3E33DA4F" w14:textId="2C1646D1" w:rsidR="00B01181" w:rsidRDefault="007229E5">
            <w:r w:rsidRPr="008514CA">
              <w:rPr>
                <w:sz w:val="15"/>
                <w:lang w:val="es-419"/>
              </w:rPr>
              <w:t>•</w:t>
            </w:r>
            <w:r>
              <w:rPr>
                <w:sz w:val="15"/>
                <w:lang w:val="es-419"/>
              </w:rPr>
              <w:t xml:space="preserve"> Asistencia.</w:t>
            </w:r>
          </w:p>
        </w:tc>
        <w:tc>
          <w:tcPr>
            <w:tcW w:w="5270" w:type="dxa"/>
            <w:tcMar>
              <w:top w:w="45" w:type="dxa"/>
              <w:left w:w="65" w:type="dxa"/>
              <w:bottom w:w="45" w:type="dxa"/>
              <w:right w:w="65" w:type="dxa"/>
            </w:tcMar>
            <w:vAlign w:val="center"/>
          </w:tcPr>
          <w:p w14:paraId="664AE0DA" w14:textId="2D480268" w:rsidR="00B01181" w:rsidRPr="007229E5" w:rsidRDefault="007229E5">
            <w:pPr>
              <w:rPr>
                <w:lang w:val="es-419"/>
              </w:rPr>
            </w:pPr>
            <w:r w:rsidRPr="007229E5">
              <w:rPr>
                <w:lang w:val="es-419"/>
              </w:rPr>
              <w:t xml:space="preserve">Registro de la presencia y </w:t>
            </w:r>
            <w:r>
              <w:rPr>
                <w:lang w:val="es-419"/>
              </w:rPr>
              <w:t>jornada realizada por un trabajador en una fecha determinada.</w:t>
            </w:r>
          </w:p>
        </w:tc>
      </w:tr>
      <w:tr w:rsidR="00B01181" w:rsidRPr="003524A6" w14:paraId="6897DFDB" w14:textId="77777777">
        <w:trPr>
          <w:jc w:val="center"/>
        </w:trPr>
        <w:tc>
          <w:tcPr>
            <w:tcW w:w="5270" w:type="dxa"/>
            <w:tcMar>
              <w:top w:w="45" w:type="dxa"/>
              <w:left w:w="65" w:type="dxa"/>
              <w:bottom w:w="45" w:type="dxa"/>
              <w:right w:w="65" w:type="dxa"/>
            </w:tcMar>
            <w:vAlign w:val="center"/>
          </w:tcPr>
          <w:p w14:paraId="7917070B" w14:textId="518237AC" w:rsidR="00B01181" w:rsidRDefault="007229E5">
            <w:r w:rsidRPr="008514CA">
              <w:rPr>
                <w:sz w:val="15"/>
                <w:lang w:val="es-419"/>
              </w:rPr>
              <w:t>•</w:t>
            </w:r>
            <w:r>
              <w:rPr>
                <w:sz w:val="15"/>
                <w:lang w:val="es-419"/>
              </w:rPr>
              <w:t xml:space="preserve"> Turno.</w:t>
            </w:r>
          </w:p>
        </w:tc>
        <w:tc>
          <w:tcPr>
            <w:tcW w:w="5270" w:type="dxa"/>
            <w:tcMar>
              <w:top w:w="45" w:type="dxa"/>
              <w:left w:w="65" w:type="dxa"/>
              <w:bottom w:w="45" w:type="dxa"/>
              <w:right w:w="65" w:type="dxa"/>
            </w:tcMar>
            <w:vAlign w:val="center"/>
          </w:tcPr>
          <w:p w14:paraId="0376333A" w14:textId="42A1F656" w:rsidR="00B01181" w:rsidRPr="007229E5" w:rsidRDefault="007229E5">
            <w:pPr>
              <w:rPr>
                <w:lang w:val="es-419"/>
              </w:rPr>
            </w:pPr>
            <w:r w:rsidRPr="007229E5">
              <w:rPr>
                <w:lang w:val="es-419"/>
              </w:rPr>
              <w:t>Jornada u horario de t</w:t>
            </w:r>
            <w:r>
              <w:rPr>
                <w:lang w:val="es-419"/>
              </w:rPr>
              <w:t>rabajo asignado a un trabajador.</w:t>
            </w:r>
          </w:p>
        </w:tc>
      </w:tr>
      <w:tr w:rsidR="007229E5" w:rsidRPr="003524A6" w14:paraId="75F62D74" w14:textId="77777777">
        <w:trPr>
          <w:jc w:val="center"/>
        </w:trPr>
        <w:tc>
          <w:tcPr>
            <w:tcW w:w="5270" w:type="dxa"/>
            <w:tcMar>
              <w:top w:w="45" w:type="dxa"/>
              <w:left w:w="65" w:type="dxa"/>
              <w:bottom w:w="45" w:type="dxa"/>
              <w:right w:w="65" w:type="dxa"/>
            </w:tcMar>
            <w:vAlign w:val="center"/>
          </w:tcPr>
          <w:p w14:paraId="3F1086DC" w14:textId="5BC3639D" w:rsidR="007229E5" w:rsidRPr="008514CA" w:rsidRDefault="007229E5">
            <w:pPr>
              <w:rPr>
                <w:sz w:val="15"/>
                <w:lang w:val="es-419"/>
              </w:rPr>
            </w:pPr>
            <w:r w:rsidRPr="008514CA">
              <w:rPr>
                <w:sz w:val="15"/>
                <w:lang w:val="es-419"/>
              </w:rPr>
              <w:t>•</w:t>
            </w:r>
            <w:r>
              <w:rPr>
                <w:sz w:val="15"/>
                <w:lang w:val="es-419"/>
              </w:rPr>
              <w:t xml:space="preserve"> Jornada laboral.</w:t>
            </w:r>
          </w:p>
        </w:tc>
        <w:tc>
          <w:tcPr>
            <w:tcW w:w="5270" w:type="dxa"/>
            <w:tcMar>
              <w:top w:w="45" w:type="dxa"/>
              <w:left w:w="65" w:type="dxa"/>
              <w:bottom w:w="45" w:type="dxa"/>
              <w:right w:w="65" w:type="dxa"/>
            </w:tcMar>
            <w:vAlign w:val="center"/>
          </w:tcPr>
          <w:p w14:paraId="78126D40" w14:textId="6EEAD191" w:rsidR="007229E5" w:rsidRPr="007229E5" w:rsidRDefault="007229E5">
            <w:pPr>
              <w:rPr>
                <w:sz w:val="15"/>
                <w:lang w:val="es-419"/>
              </w:rPr>
            </w:pPr>
            <w:r w:rsidRPr="007229E5">
              <w:rPr>
                <w:sz w:val="15"/>
                <w:lang w:val="es-419"/>
              </w:rPr>
              <w:t>Periodo de trabajo que p</w:t>
            </w:r>
            <w:r>
              <w:rPr>
                <w:sz w:val="15"/>
                <w:lang w:val="es-419"/>
              </w:rPr>
              <w:t>ermite determinar las horas correspondientes a la jornada del trabajador.</w:t>
            </w:r>
          </w:p>
        </w:tc>
      </w:tr>
      <w:tr w:rsidR="007229E5" w:rsidRPr="003524A6" w14:paraId="5F9BB898" w14:textId="77777777">
        <w:trPr>
          <w:jc w:val="center"/>
        </w:trPr>
        <w:tc>
          <w:tcPr>
            <w:tcW w:w="5270" w:type="dxa"/>
            <w:tcMar>
              <w:top w:w="45" w:type="dxa"/>
              <w:left w:w="65" w:type="dxa"/>
              <w:bottom w:w="45" w:type="dxa"/>
              <w:right w:w="65" w:type="dxa"/>
            </w:tcMar>
            <w:vAlign w:val="center"/>
          </w:tcPr>
          <w:p w14:paraId="75589472" w14:textId="68D8EB71" w:rsidR="007229E5" w:rsidRPr="008514CA" w:rsidRDefault="007229E5">
            <w:pPr>
              <w:rPr>
                <w:sz w:val="15"/>
                <w:lang w:val="es-419"/>
              </w:rPr>
            </w:pPr>
            <w:r w:rsidRPr="008514CA">
              <w:rPr>
                <w:sz w:val="15"/>
                <w:lang w:val="es-419"/>
              </w:rPr>
              <w:t>•</w:t>
            </w:r>
            <w:r>
              <w:rPr>
                <w:sz w:val="15"/>
                <w:lang w:val="es-419"/>
              </w:rPr>
              <w:t xml:space="preserve"> Hora extra.</w:t>
            </w:r>
          </w:p>
        </w:tc>
        <w:tc>
          <w:tcPr>
            <w:tcW w:w="5270" w:type="dxa"/>
            <w:tcMar>
              <w:top w:w="45" w:type="dxa"/>
              <w:left w:w="65" w:type="dxa"/>
              <w:bottom w:w="45" w:type="dxa"/>
              <w:right w:w="65" w:type="dxa"/>
            </w:tcMar>
            <w:vAlign w:val="center"/>
          </w:tcPr>
          <w:p w14:paraId="6243D6FE" w14:textId="4C0EF0A7" w:rsidR="007229E5" w:rsidRPr="007229E5" w:rsidRDefault="007229E5">
            <w:pPr>
              <w:rPr>
                <w:sz w:val="15"/>
                <w:lang w:val="es-419"/>
              </w:rPr>
            </w:pPr>
            <w:r w:rsidRPr="007229E5">
              <w:rPr>
                <w:sz w:val="15"/>
                <w:lang w:val="es-419"/>
              </w:rPr>
              <w:t>Tiempo de trabajo que e</w:t>
            </w:r>
            <w:r>
              <w:rPr>
                <w:sz w:val="15"/>
                <w:lang w:val="es-419"/>
              </w:rPr>
              <w:t>xcede la jornada habitual establecida.</w:t>
            </w:r>
          </w:p>
        </w:tc>
      </w:tr>
      <w:tr w:rsidR="007229E5" w:rsidRPr="003524A6" w14:paraId="293C05C7" w14:textId="77777777">
        <w:trPr>
          <w:jc w:val="center"/>
        </w:trPr>
        <w:tc>
          <w:tcPr>
            <w:tcW w:w="5270" w:type="dxa"/>
            <w:tcMar>
              <w:top w:w="45" w:type="dxa"/>
              <w:left w:w="65" w:type="dxa"/>
              <w:bottom w:w="45" w:type="dxa"/>
              <w:right w:w="65" w:type="dxa"/>
            </w:tcMar>
            <w:vAlign w:val="center"/>
          </w:tcPr>
          <w:p w14:paraId="1A8C64E9" w14:textId="47537E82" w:rsidR="007229E5" w:rsidRPr="008514CA" w:rsidRDefault="007229E5">
            <w:pPr>
              <w:rPr>
                <w:sz w:val="15"/>
                <w:lang w:val="es-419"/>
              </w:rPr>
            </w:pPr>
            <w:r w:rsidRPr="008514CA">
              <w:rPr>
                <w:sz w:val="15"/>
                <w:lang w:val="es-419"/>
              </w:rPr>
              <w:t>•</w:t>
            </w:r>
            <w:r>
              <w:rPr>
                <w:sz w:val="15"/>
                <w:lang w:val="es-419"/>
              </w:rPr>
              <w:t xml:space="preserve"> Ausentismo.</w:t>
            </w:r>
          </w:p>
        </w:tc>
        <w:tc>
          <w:tcPr>
            <w:tcW w:w="5270" w:type="dxa"/>
            <w:tcMar>
              <w:top w:w="45" w:type="dxa"/>
              <w:left w:w="65" w:type="dxa"/>
              <w:bottom w:w="45" w:type="dxa"/>
              <w:right w:w="65" w:type="dxa"/>
            </w:tcMar>
            <w:vAlign w:val="center"/>
          </w:tcPr>
          <w:p w14:paraId="170801DC" w14:textId="384118C7" w:rsidR="007229E5" w:rsidRPr="007229E5" w:rsidRDefault="007229E5">
            <w:pPr>
              <w:rPr>
                <w:sz w:val="15"/>
                <w:lang w:val="es-419"/>
              </w:rPr>
            </w:pPr>
            <w:r w:rsidRPr="007229E5">
              <w:rPr>
                <w:sz w:val="15"/>
                <w:lang w:val="es-419"/>
              </w:rPr>
              <w:t>Situación en la que e</w:t>
            </w:r>
            <w:r>
              <w:rPr>
                <w:sz w:val="15"/>
                <w:lang w:val="es-419"/>
              </w:rPr>
              <w:t>l trabajador no registra asistencia correspondiente a una jornada esperada.</w:t>
            </w:r>
          </w:p>
        </w:tc>
      </w:tr>
      <w:tr w:rsidR="007229E5" w:rsidRPr="003524A6" w14:paraId="5F806912" w14:textId="77777777">
        <w:trPr>
          <w:jc w:val="center"/>
        </w:trPr>
        <w:tc>
          <w:tcPr>
            <w:tcW w:w="5270" w:type="dxa"/>
            <w:tcMar>
              <w:top w:w="45" w:type="dxa"/>
              <w:left w:w="65" w:type="dxa"/>
              <w:bottom w:w="45" w:type="dxa"/>
              <w:right w:w="65" w:type="dxa"/>
            </w:tcMar>
            <w:vAlign w:val="center"/>
          </w:tcPr>
          <w:p w14:paraId="50772218" w14:textId="62A0B62C" w:rsidR="007229E5" w:rsidRPr="008514CA" w:rsidRDefault="007229E5">
            <w:pPr>
              <w:rPr>
                <w:sz w:val="15"/>
                <w:lang w:val="es-419"/>
              </w:rPr>
            </w:pPr>
            <w:r w:rsidRPr="008514CA">
              <w:rPr>
                <w:sz w:val="15"/>
                <w:lang w:val="es-419"/>
              </w:rPr>
              <w:t>•</w:t>
            </w:r>
            <w:r>
              <w:rPr>
                <w:sz w:val="15"/>
                <w:lang w:val="es-419"/>
              </w:rPr>
              <w:t xml:space="preserve"> Atraso. </w:t>
            </w:r>
          </w:p>
        </w:tc>
        <w:tc>
          <w:tcPr>
            <w:tcW w:w="5270" w:type="dxa"/>
            <w:tcMar>
              <w:top w:w="45" w:type="dxa"/>
              <w:left w:w="65" w:type="dxa"/>
              <w:bottom w:w="45" w:type="dxa"/>
              <w:right w:w="65" w:type="dxa"/>
            </w:tcMar>
            <w:vAlign w:val="center"/>
          </w:tcPr>
          <w:p w14:paraId="0563C4C5" w14:textId="45A2C9EA" w:rsidR="007229E5" w:rsidRPr="007229E5" w:rsidRDefault="007229E5">
            <w:pPr>
              <w:rPr>
                <w:sz w:val="15"/>
                <w:lang w:val="es-419"/>
              </w:rPr>
            </w:pPr>
            <w:r>
              <w:rPr>
                <w:sz w:val="15"/>
                <w:lang w:val="es-419"/>
              </w:rPr>
              <w:t>Situación en la que el trabajador registra su entrada después del horario establecido.</w:t>
            </w:r>
          </w:p>
        </w:tc>
      </w:tr>
    </w:tbl>
    <w:p w14:paraId="2573BFB5" w14:textId="77777777" w:rsidR="00B01181" w:rsidRPr="007229E5" w:rsidRDefault="006F73DC" w:rsidP="002A5663">
      <w:pPr>
        <w:spacing w:before="30" w:after="10"/>
        <w:jc w:val="both"/>
        <w:rPr>
          <w:lang w:val="es-419"/>
        </w:rPr>
      </w:pPr>
      <w:r w:rsidRPr="007229E5">
        <w:rPr>
          <w:b/>
          <w:color w:val="365F91"/>
          <w:lang w:val="es-419"/>
        </w:rPr>
        <w:t>Relaciones funcionales clave</w:t>
      </w:r>
    </w:p>
    <w:p w14:paraId="7D84699F" w14:textId="77777777" w:rsidR="007229E5" w:rsidRPr="007229E5" w:rsidRDefault="007229E5" w:rsidP="007229E5">
      <w:pPr>
        <w:jc w:val="both"/>
        <w:rPr>
          <w:lang w:val="es-419"/>
        </w:rPr>
      </w:pPr>
      <w:r w:rsidRPr="007229E5">
        <w:rPr>
          <w:b/>
          <w:bCs/>
          <w:lang w:val="es-419"/>
        </w:rPr>
        <w:t>Trabajador → registra → Asistencia</w:t>
      </w:r>
    </w:p>
    <w:p w14:paraId="5BD4E568" w14:textId="77777777" w:rsidR="007229E5" w:rsidRPr="007229E5" w:rsidRDefault="007229E5" w:rsidP="007229E5">
      <w:pPr>
        <w:jc w:val="both"/>
        <w:rPr>
          <w:lang w:val="es-419"/>
        </w:rPr>
      </w:pPr>
      <w:r w:rsidRPr="007229E5">
        <w:rPr>
          <w:b/>
          <w:bCs/>
          <w:lang w:val="es-419"/>
        </w:rPr>
        <w:t>Trabajador → tiene asignado → Turno</w:t>
      </w:r>
    </w:p>
    <w:p w14:paraId="1171AF4F" w14:textId="77777777" w:rsidR="007229E5" w:rsidRPr="007229E5" w:rsidRDefault="007229E5" w:rsidP="007229E5">
      <w:pPr>
        <w:jc w:val="both"/>
        <w:rPr>
          <w:lang w:val="es-419"/>
        </w:rPr>
      </w:pPr>
      <w:r w:rsidRPr="007229E5">
        <w:rPr>
          <w:b/>
          <w:bCs/>
          <w:lang w:val="es-419"/>
        </w:rPr>
        <w:t>Turno → establece → Jornada laboral</w:t>
      </w:r>
    </w:p>
    <w:p w14:paraId="515F2C16" w14:textId="77777777" w:rsidR="007229E5" w:rsidRPr="007229E5" w:rsidRDefault="007229E5" w:rsidP="007229E5">
      <w:pPr>
        <w:jc w:val="both"/>
        <w:rPr>
          <w:lang w:val="es-419"/>
        </w:rPr>
      </w:pPr>
      <w:r w:rsidRPr="007229E5">
        <w:rPr>
          <w:b/>
          <w:bCs/>
          <w:lang w:val="es-419"/>
        </w:rPr>
        <w:t>Asistencia → puede generar → Horas extraordinarias</w:t>
      </w:r>
    </w:p>
    <w:p w14:paraId="4B2B1F49" w14:textId="77777777" w:rsidR="007229E5" w:rsidRPr="007229E5" w:rsidRDefault="007229E5" w:rsidP="007229E5">
      <w:pPr>
        <w:jc w:val="both"/>
        <w:rPr>
          <w:lang w:val="es-419"/>
        </w:rPr>
      </w:pPr>
      <w:r w:rsidRPr="007229E5">
        <w:rPr>
          <w:b/>
          <w:bCs/>
          <w:lang w:val="es-419"/>
        </w:rPr>
        <w:t>Asistencia → permite identificar → Atrasos y ausentismo</w:t>
      </w:r>
    </w:p>
    <w:p w14:paraId="430D55B4" w14:textId="68691516" w:rsidR="00B01181" w:rsidRPr="007229E5" w:rsidRDefault="007229E5" w:rsidP="002A5663">
      <w:pPr>
        <w:jc w:val="both"/>
        <w:rPr>
          <w:lang w:val="es-419"/>
        </w:rPr>
      </w:pPr>
      <w:r w:rsidRPr="007229E5">
        <w:rPr>
          <w:lang w:val="es-419"/>
        </w:rPr>
        <w:t>Estas relaciones orientarán el futuro modelo conceptual, pero todavía no se expresan mediante claves foráneas ni mediante un diseño físico.</w:t>
      </w:r>
    </w:p>
    <w:p w14:paraId="719DB26E" w14:textId="77777777" w:rsidR="00B01181" w:rsidRPr="00794AD3" w:rsidRDefault="006F73DC" w:rsidP="002A5663">
      <w:pPr>
        <w:spacing w:before="64" w:after="20"/>
        <w:jc w:val="both"/>
        <w:rPr>
          <w:lang w:val="es-CL"/>
        </w:rPr>
      </w:pPr>
      <w:r w:rsidRPr="00794AD3">
        <w:rPr>
          <w:b/>
          <w:color w:val="1F3A57"/>
          <w:sz w:val="21"/>
          <w:lang w:val="es-CL"/>
        </w:rPr>
        <w:t>4. Reglas y datos de referencia del Universo Empresarial</w:t>
      </w:r>
    </w:p>
    <w:p w14:paraId="49D31036" w14:textId="77777777" w:rsidR="00B01181" w:rsidRPr="00794AD3" w:rsidRDefault="006F73DC" w:rsidP="002A5663">
      <w:pPr>
        <w:spacing w:after="40" w:line="245" w:lineRule="auto"/>
        <w:jc w:val="both"/>
        <w:rPr>
          <w:lang w:val="es-CL"/>
        </w:rPr>
      </w:pPr>
      <w:r w:rsidRPr="00794AD3">
        <w:rPr>
          <w:color w:val="484848"/>
          <w:sz w:val="16"/>
          <w:lang w:val="es-CL"/>
        </w:rPr>
        <w:t>Registre las reglas de negocio que el sistema debe respetar y señale qué datos de referencia del Universo Empresarial Base v0.1 / Master v0.2 utilizará para representar la misma empresa ficticia que el resto del equipo. Estos datos de referencia —por ejemplo empleados, áreas, cargos, productos, insumos o proveedores— no son tablas obligatorias: sirven para mantener coherencia entre fuentes.</w:t>
      </w:r>
    </w:p>
    <w:p w14:paraId="4121B0F9" w14:textId="77777777" w:rsidR="00B01181" w:rsidRPr="0055686A" w:rsidRDefault="006F73DC" w:rsidP="002A5663">
      <w:pPr>
        <w:spacing w:before="30" w:after="10"/>
        <w:jc w:val="both"/>
        <w:rPr>
          <w:lang w:val="es-419"/>
        </w:rPr>
      </w:pPr>
      <w:r w:rsidRPr="0055686A">
        <w:rPr>
          <w:b/>
          <w:color w:val="365F91"/>
          <w:lang w:val="es-419"/>
        </w:rPr>
        <w:t>Reglas de negocio relevantes</w:t>
      </w:r>
    </w:p>
    <w:p w14:paraId="262D1E98" w14:textId="2CF06F83" w:rsidR="0055686A" w:rsidRPr="0055686A" w:rsidRDefault="0055686A" w:rsidP="0055686A">
      <w:pPr>
        <w:pStyle w:val="Prrafodelista"/>
        <w:numPr>
          <w:ilvl w:val="0"/>
          <w:numId w:val="17"/>
        </w:numPr>
        <w:spacing w:before="30" w:after="10"/>
        <w:jc w:val="both"/>
        <w:rPr>
          <w:szCs w:val="17"/>
          <w:lang w:val="es-419"/>
        </w:rPr>
      </w:pPr>
      <w:r w:rsidRPr="0055686A">
        <w:rPr>
          <w:szCs w:val="17"/>
          <w:lang w:val="es-419"/>
        </w:rPr>
        <w:t xml:space="preserve">Cada registro de asistencia debe estar asociado a un trabajador. </w:t>
      </w:r>
    </w:p>
    <w:p w14:paraId="2BFB7A65" w14:textId="67DF3AEB" w:rsidR="0055686A" w:rsidRPr="0055686A" w:rsidRDefault="0055686A" w:rsidP="0055686A">
      <w:pPr>
        <w:pStyle w:val="Prrafodelista"/>
        <w:numPr>
          <w:ilvl w:val="0"/>
          <w:numId w:val="17"/>
        </w:numPr>
        <w:spacing w:before="30" w:after="10"/>
        <w:jc w:val="both"/>
        <w:rPr>
          <w:szCs w:val="17"/>
          <w:lang w:val="es-419"/>
        </w:rPr>
      </w:pPr>
      <w:r w:rsidRPr="0055686A">
        <w:rPr>
          <w:szCs w:val="17"/>
          <w:lang w:val="es-419"/>
        </w:rPr>
        <w:t xml:space="preserve">La asistencia debe corresponder a una fecha y jornada determinada. </w:t>
      </w:r>
    </w:p>
    <w:p w14:paraId="699351FA" w14:textId="4D0F44D1" w:rsidR="0055686A" w:rsidRPr="0055686A" w:rsidRDefault="0055686A" w:rsidP="0055686A">
      <w:pPr>
        <w:pStyle w:val="Prrafodelista"/>
        <w:numPr>
          <w:ilvl w:val="0"/>
          <w:numId w:val="17"/>
        </w:numPr>
        <w:spacing w:before="30" w:after="10"/>
        <w:jc w:val="both"/>
        <w:rPr>
          <w:szCs w:val="17"/>
          <w:lang w:val="es-419"/>
        </w:rPr>
      </w:pPr>
      <w:r w:rsidRPr="0055686A">
        <w:rPr>
          <w:szCs w:val="17"/>
          <w:lang w:val="es-419"/>
        </w:rPr>
        <w:t xml:space="preserve">Las horas trabajadas deben poder relacionarse con los horarios establecidos para el trabajador. </w:t>
      </w:r>
    </w:p>
    <w:p w14:paraId="53BCC321" w14:textId="43062AA1" w:rsidR="0055686A" w:rsidRPr="0055686A" w:rsidRDefault="0055686A" w:rsidP="0055686A">
      <w:pPr>
        <w:pStyle w:val="Prrafodelista"/>
        <w:numPr>
          <w:ilvl w:val="0"/>
          <w:numId w:val="17"/>
        </w:numPr>
        <w:spacing w:before="30" w:after="10"/>
        <w:jc w:val="both"/>
        <w:rPr>
          <w:szCs w:val="17"/>
          <w:lang w:val="es-419"/>
        </w:rPr>
      </w:pPr>
      <w:r w:rsidRPr="0055686A">
        <w:rPr>
          <w:szCs w:val="17"/>
          <w:lang w:val="es-419"/>
        </w:rPr>
        <w:t xml:space="preserve">Los atrasos deben poder identificarse comparando el horario registrado con el horario correspondiente al turno. </w:t>
      </w:r>
    </w:p>
    <w:p w14:paraId="0B96A4A1" w14:textId="480AD756" w:rsidR="0055686A" w:rsidRPr="0055686A" w:rsidRDefault="0055686A" w:rsidP="0055686A">
      <w:pPr>
        <w:pStyle w:val="Prrafodelista"/>
        <w:numPr>
          <w:ilvl w:val="0"/>
          <w:numId w:val="17"/>
        </w:numPr>
        <w:spacing w:before="30" w:after="10"/>
        <w:jc w:val="both"/>
        <w:rPr>
          <w:szCs w:val="17"/>
          <w:lang w:val="es-419"/>
        </w:rPr>
      </w:pPr>
      <w:r w:rsidRPr="0055686A">
        <w:rPr>
          <w:szCs w:val="17"/>
          <w:lang w:val="es-419"/>
        </w:rPr>
        <w:t xml:space="preserve">Las horas extraordinarias deben poder distinguirse de las horas correspondientes a la jornada habitual. </w:t>
      </w:r>
    </w:p>
    <w:p w14:paraId="10A03D0B" w14:textId="09DE23C5" w:rsidR="00B01181" w:rsidRPr="0055686A" w:rsidRDefault="0055686A" w:rsidP="0055686A">
      <w:pPr>
        <w:pStyle w:val="Prrafodelista"/>
        <w:numPr>
          <w:ilvl w:val="0"/>
          <w:numId w:val="17"/>
        </w:numPr>
        <w:spacing w:before="30" w:after="10"/>
        <w:jc w:val="both"/>
        <w:rPr>
          <w:szCs w:val="17"/>
          <w:lang w:val="es-CL"/>
        </w:rPr>
      </w:pPr>
      <w:r w:rsidRPr="0055686A">
        <w:rPr>
          <w:szCs w:val="17"/>
          <w:lang w:val="es-419"/>
        </w:rPr>
        <w:t>Los registros de asistencia deben conservar información histórica para permitir análisis posteriores.</w:t>
      </w:r>
    </w:p>
    <w:p w14:paraId="243D659D" w14:textId="7E76726D" w:rsidR="0055686A" w:rsidRDefault="0055686A" w:rsidP="0055686A">
      <w:pPr>
        <w:spacing w:before="30" w:after="10"/>
        <w:ind w:left="360"/>
        <w:jc w:val="both"/>
        <w:rPr>
          <w:b/>
          <w:bCs/>
          <w:lang w:val="es-CL"/>
        </w:rPr>
      </w:pPr>
      <w:r w:rsidRPr="0055686A">
        <w:rPr>
          <w:b/>
          <w:bCs/>
          <w:lang w:val="es-CL"/>
        </w:rPr>
        <w:t>Datos de referencia utilizados</w:t>
      </w:r>
    </w:p>
    <w:p w14:paraId="6ED4576F" w14:textId="77777777" w:rsidR="0055686A" w:rsidRPr="0055686A" w:rsidRDefault="0055686A" w:rsidP="0055686A">
      <w:pPr>
        <w:spacing w:before="30" w:after="10"/>
        <w:ind w:left="360"/>
        <w:jc w:val="both"/>
        <w:rPr>
          <w:lang w:val="es-419"/>
        </w:rPr>
      </w:pPr>
      <w:r w:rsidRPr="0055686A">
        <w:rPr>
          <w:lang w:val="es-419"/>
        </w:rPr>
        <w:t>Se utilizarán como referencia los datos correspondientes al Universo Empresarial Master v0.2, principalmente aquellos relacionados con:</w:t>
      </w:r>
    </w:p>
    <w:p w14:paraId="632B2BFE" w14:textId="77777777" w:rsidR="0055686A" w:rsidRPr="0055686A" w:rsidRDefault="0055686A" w:rsidP="0055686A">
      <w:pPr>
        <w:numPr>
          <w:ilvl w:val="0"/>
          <w:numId w:val="18"/>
        </w:numPr>
        <w:spacing w:before="30" w:after="10"/>
        <w:jc w:val="both"/>
      </w:pPr>
      <w:r w:rsidRPr="0055686A">
        <w:t>Empleados.</w:t>
      </w:r>
    </w:p>
    <w:p w14:paraId="0A43940E" w14:textId="77777777" w:rsidR="0055686A" w:rsidRPr="0055686A" w:rsidRDefault="0055686A" w:rsidP="0055686A">
      <w:pPr>
        <w:numPr>
          <w:ilvl w:val="0"/>
          <w:numId w:val="18"/>
        </w:numPr>
        <w:spacing w:before="30" w:after="10"/>
        <w:jc w:val="both"/>
      </w:pPr>
      <w:r w:rsidRPr="0055686A">
        <w:t>Áreas de la empresa.</w:t>
      </w:r>
    </w:p>
    <w:p w14:paraId="5D939C53" w14:textId="77777777" w:rsidR="0055686A" w:rsidRPr="0055686A" w:rsidRDefault="0055686A" w:rsidP="0055686A">
      <w:pPr>
        <w:numPr>
          <w:ilvl w:val="0"/>
          <w:numId w:val="18"/>
        </w:numPr>
        <w:spacing w:before="30" w:after="10"/>
        <w:jc w:val="both"/>
      </w:pPr>
      <w:r w:rsidRPr="0055686A">
        <w:t>Cargos.</w:t>
      </w:r>
    </w:p>
    <w:p w14:paraId="02E101AF" w14:textId="77777777" w:rsidR="0055686A" w:rsidRPr="0055686A" w:rsidRDefault="0055686A" w:rsidP="0055686A">
      <w:pPr>
        <w:numPr>
          <w:ilvl w:val="0"/>
          <w:numId w:val="18"/>
        </w:numPr>
        <w:spacing w:before="30" w:after="10"/>
        <w:jc w:val="both"/>
        <w:rPr>
          <w:lang w:val="es-419"/>
        </w:rPr>
      </w:pPr>
      <w:r w:rsidRPr="0055686A">
        <w:rPr>
          <w:lang w:val="es-419"/>
        </w:rPr>
        <w:t>Metadatos.</w:t>
      </w:r>
    </w:p>
    <w:p w14:paraId="0D0A4EC6" w14:textId="77777777" w:rsidR="0055686A" w:rsidRPr="0055686A" w:rsidRDefault="0055686A" w:rsidP="0055686A">
      <w:pPr>
        <w:spacing w:before="30" w:after="10"/>
        <w:ind w:left="360"/>
        <w:jc w:val="both"/>
        <w:rPr>
          <w:lang w:val="es-419"/>
        </w:rPr>
      </w:pPr>
      <w:r w:rsidRPr="0055686A">
        <w:rPr>
          <w:lang w:val="es-419"/>
        </w:rPr>
        <w:t>Estos datos permitirán mantener una representación coherente de los trabajadores y de su relación con la estructura organizacional de Industrias ABC. Los turnos y horarios serán definidos dentro del propio Sistema Operacional de Control de Asistencia, manteniendo coherencia con las jornadas laborales consideradas para la empresa. Los datos de referencia no obligan a compartir los mismos códigos o identificadores físicos con Recursos Humanos.</w:t>
      </w:r>
    </w:p>
    <w:p w14:paraId="633A4FD3" w14:textId="77777777" w:rsidR="0055686A" w:rsidRPr="0055686A" w:rsidRDefault="0055686A" w:rsidP="0055686A">
      <w:pPr>
        <w:spacing w:before="30" w:after="10"/>
        <w:ind w:left="360"/>
        <w:jc w:val="both"/>
        <w:rPr>
          <w:b/>
          <w:bCs/>
          <w:lang w:val="es-419"/>
        </w:rPr>
      </w:pPr>
    </w:p>
    <w:p w14:paraId="6D41DAB0" w14:textId="77777777" w:rsidR="00B01181" w:rsidRPr="00794AD3" w:rsidRDefault="006F73DC" w:rsidP="002A5663">
      <w:pPr>
        <w:spacing w:before="64" w:after="20"/>
        <w:jc w:val="both"/>
        <w:rPr>
          <w:lang w:val="es-CL"/>
        </w:rPr>
      </w:pPr>
      <w:r w:rsidRPr="00794AD3">
        <w:rPr>
          <w:b/>
          <w:color w:val="1F3A57"/>
          <w:sz w:val="21"/>
          <w:lang w:val="es-CL"/>
        </w:rPr>
        <w:t>5. Información que deberá aportar al futuro sistema BI</w:t>
      </w:r>
    </w:p>
    <w:p w14:paraId="126F8C00" w14:textId="77777777" w:rsidR="00B01181" w:rsidRDefault="006F73DC" w:rsidP="002A5663">
      <w:pPr>
        <w:spacing w:after="40" w:line="245" w:lineRule="auto"/>
        <w:jc w:val="both"/>
      </w:pPr>
      <w:r w:rsidRPr="00794AD3">
        <w:rPr>
          <w:color w:val="484848"/>
          <w:sz w:val="16"/>
          <w:lang w:val="es-CL"/>
        </w:rPr>
        <w:t xml:space="preserve">Aunque esta etapa se centra en la fuente operacional, el diseño debe conservar suficiente información para los análisis exigidos por el Trabajo v2. Identifique qué datos deberán poder extraerse posteriormente, qué preguntas empresariales ayudará a responder el sistema y qué indicadores futuros dependen de esta información. </w:t>
      </w:r>
      <w:r>
        <w:rPr>
          <w:color w:val="484848"/>
          <w:sz w:val="16"/>
        </w:rPr>
        <w:t>No se implementan todavía ETL, dashboards ni DAX.</w:t>
      </w:r>
    </w:p>
    <w:tbl>
      <w:tblPr>
        <w:tblStyle w:val="Tablaconcuadrcula"/>
        <w:tblW w:w="0" w:type="auto"/>
        <w:jc w:val="center"/>
        <w:tblLook w:val="04A0" w:firstRow="1" w:lastRow="0" w:firstColumn="1" w:lastColumn="0" w:noHBand="0" w:noVBand="1"/>
      </w:tblPr>
      <w:tblGrid>
        <w:gridCol w:w="5270"/>
        <w:gridCol w:w="5270"/>
      </w:tblGrid>
      <w:tr w:rsidR="00B01181" w:rsidRPr="003524A6" w14:paraId="6007EF91" w14:textId="77777777">
        <w:trPr>
          <w:jc w:val="center"/>
        </w:trPr>
        <w:tc>
          <w:tcPr>
            <w:tcW w:w="5270" w:type="dxa"/>
            <w:shd w:val="clear" w:color="auto" w:fill="246789"/>
            <w:tcMar>
              <w:top w:w="45" w:type="dxa"/>
              <w:left w:w="65" w:type="dxa"/>
              <w:bottom w:w="45" w:type="dxa"/>
              <w:right w:w="65" w:type="dxa"/>
            </w:tcMar>
            <w:vAlign w:val="center"/>
          </w:tcPr>
          <w:p w14:paraId="5C5A8B6E" w14:textId="77777777" w:rsidR="00B01181" w:rsidRPr="00794AD3" w:rsidRDefault="006F73DC">
            <w:pPr>
              <w:rPr>
                <w:lang w:val="es-CL"/>
              </w:rPr>
            </w:pPr>
            <w:r w:rsidRPr="00794AD3">
              <w:rPr>
                <w:b/>
                <w:color w:val="FFFFFF"/>
                <w:sz w:val="15"/>
                <w:lang w:val="es-CL"/>
              </w:rPr>
              <w:lastRenderedPageBreak/>
              <w:t>Información que deberá poder aportar</w:t>
            </w:r>
          </w:p>
        </w:tc>
        <w:tc>
          <w:tcPr>
            <w:tcW w:w="5270" w:type="dxa"/>
            <w:shd w:val="clear" w:color="auto" w:fill="246789"/>
            <w:tcMar>
              <w:top w:w="45" w:type="dxa"/>
              <w:left w:w="65" w:type="dxa"/>
              <w:bottom w:w="45" w:type="dxa"/>
              <w:right w:w="65" w:type="dxa"/>
            </w:tcMar>
            <w:vAlign w:val="center"/>
          </w:tcPr>
          <w:p w14:paraId="18A3D3FA" w14:textId="77777777" w:rsidR="00B01181" w:rsidRPr="00794AD3" w:rsidRDefault="006F73DC">
            <w:pPr>
              <w:rPr>
                <w:lang w:val="es-CL"/>
              </w:rPr>
            </w:pPr>
            <w:r w:rsidRPr="00794AD3">
              <w:rPr>
                <w:b/>
                <w:color w:val="FFFFFF"/>
                <w:sz w:val="15"/>
                <w:lang w:val="es-CL"/>
              </w:rPr>
              <w:t>Preguntas empresariales que ayudará a responder</w:t>
            </w:r>
          </w:p>
        </w:tc>
      </w:tr>
      <w:tr w:rsidR="00B01181" w:rsidRPr="003524A6" w14:paraId="17EA4401" w14:textId="77777777">
        <w:trPr>
          <w:jc w:val="center"/>
        </w:trPr>
        <w:tc>
          <w:tcPr>
            <w:tcW w:w="5270" w:type="dxa"/>
            <w:tcMar>
              <w:top w:w="45" w:type="dxa"/>
              <w:left w:w="65" w:type="dxa"/>
              <w:bottom w:w="45" w:type="dxa"/>
              <w:right w:w="65" w:type="dxa"/>
            </w:tcMar>
            <w:vAlign w:val="center"/>
          </w:tcPr>
          <w:p w14:paraId="2B7E6E09" w14:textId="5541E4A8" w:rsidR="00B01181" w:rsidRPr="0055686A" w:rsidRDefault="006F73DC">
            <w:pPr>
              <w:rPr>
                <w:lang w:val="es-419"/>
              </w:rPr>
            </w:pPr>
            <w:r w:rsidRPr="0055686A">
              <w:rPr>
                <w:sz w:val="15"/>
                <w:lang w:val="es-419"/>
              </w:rPr>
              <w:t>• Registro de asistencia por trabajador.</w:t>
            </w:r>
          </w:p>
        </w:tc>
        <w:tc>
          <w:tcPr>
            <w:tcW w:w="5270" w:type="dxa"/>
            <w:tcMar>
              <w:top w:w="45" w:type="dxa"/>
              <w:left w:w="65" w:type="dxa"/>
              <w:bottom w:w="45" w:type="dxa"/>
              <w:right w:w="65" w:type="dxa"/>
            </w:tcMar>
            <w:vAlign w:val="center"/>
          </w:tcPr>
          <w:p w14:paraId="2C501960" w14:textId="0A290AE1" w:rsidR="00B01181" w:rsidRPr="001A3ADC" w:rsidRDefault="006F73DC">
            <w:pPr>
              <w:rPr>
                <w:lang w:val="es-419"/>
              </w:rPr>
            </w:pPr>
            <w:r w:rsidRPr="001A3ADC">
              <w:rPr>
                <w:sz w:val="15"/>
                <w:lang w:val="es-419"/>
              </w:rPr>
              <w:t>• ¿Qué trabajadores presentan mayores niveles de ausentismo?</w:t>
            </w:r>
          </w:p>
        </w:tc>
      </w:tr>
      <w:tr w:rsidR="00B01181" w:rsidRPr="003524A6" w14:paraId="6FDF7711" w14:textId="77777777">
        <w:trPr>
          <w:jc w:val="center"/>
        </w:trPr>
        <w:tc>
          <w:tcPr>
            <w:tcW w:w="5270" w:type="dxa"/>
            <w:tcMar>
              <w:top w:w="45" w:type="dxa"/>
              <w:left w:w="65" w:type="dxa"/>
              <w:bottom w:w="45" w:type="dxa"/>
              <w:right w:w="65" w:type="dxa"/>
            </w:tcMar>
            <w:vAlign w:val="center"/>
          </w:tcPr>
          <w:p w14:paraId="113FA2D2" w14:textId="74C96520" w:rsidR="00B01181" w:rsidRPr="0055686A" w:rsidRDefault="006F73DC">
            <w:pPr>
              <w:rPr>
                <w:lang w:val="es-419"/>
              </w:rPr>
            </w:pPr>
            <w:r w:rsidRPr="0055686A">
              <w:rPr>
                <w:sz w:val="15"/>
                <w:lang w:val="es-419"/>
              </w:rPr>
              <w:t>• Horarios de entrada y salida.</w:t>
            </w:r>
          </w:p>
        </w:tc>
        <w:tc>
          <w:tcPr>
            <w:tcW w:w="5270" w:type="dxa"/>
            <w:tcMar>
              <w:top w:w="45" w:type="dxa"/>
              <w:left w:w="65" w:type="dxa"/>
              <w:bottom w:w="45" w:type="dxa"/>
              <w:right w:w="65" w:type="dxa"/>
            </w:tcMar>
            <w:vAlign w:val="center"/>
          </w:tcPr>
          <w:p w14:paraId="51561E91" w14:textId="0CE2B429" w:rsidR="00B01181" w:rsidRPr="001A3ADC" w:rsidRDefault="006F73DC">
            <w:pPr>
              <w:rPr>
                <w:lang w:val="es-419"/>
              </w:rPr>
            </w:pPr>
            <w:r w:rsidRPr="001A3ADC">
              <w:rPr>
                <w:sz w:val="15"/>
                <w:lang w:val="es-419"/>
              </w:rPr>
              <w:t>• ¿Qué trabajadores o áreas presentan mayores niveles de atraso?</w:t>
            </w:r>
          </w:p>
        </w:tc>
      </w:tr>
      <w:tr w:rsidR="00B01181" w:rsidRPr="003524A6" w14:paraId="305756ED" w14:textId="77777777">
        <w:trPr>
          <w:jc w:val="center"/>
        </w:trPr>
        <w:tc>
          <w:tcPr>
            <w:tcW w:w="5270" w:type="dxa"/>
            <w:tcMar>
              <w:top w:w="45" w:type="dxa"/>
              <w:left w:w="65" w:type="dxa"/>
              <w:bottom w:w="45" w:type="dxa"/>
              <w:right w:w="65" w:type="dxa"/>
            </w:tcMar>
            <w:vAlign w:val="center"/>
          </w:tcPr>
          <w:p w14:paraId="6AE7B192" w14:textId="6A38FD7A" w:rsidR="00B01181" w:rsidRPr="003524A6" w:rsidRDefault="006F73DC">
            <w:pPr>
              <w:rPr>
                <w:lang w:val="es-CL"/>
              </w:rPr>
            </w:pPr>
            <w:r w:rsidRPr="003524A6">
              <w:rPr>
                <w:sz w:val="15"/>
                <w:lang w:val="es-CL"/>
              </w:rPr>
              <w:t>• Horas trabajadas y horas extra.</w:t>
            </w:r>
          </w:p>
        </w:tc>
        <w:tc>
          <w:tcPr>
            <w:tcW w:w="5270" w:type="dxa"/>
            <w:tcMar>
              <w:top w:w="45" w:type="dxa"/>
              <w:left w:w="65" w:type="dxa"/>
              <w:bottom w:w="45" w:type="dxa"/>
              <w:right w:w="65" w:type="dxa"/>
            </w:tcMar>
            <w:vAlign w:val="center"/>
          </w:tcPr>
          <w:p w14:paraId="55942B8B" w14:textId="1E2BF2F8" w:rsidR="00B01181" w:rsidRPr="001A3ADC" w:rsidRDefault="006F73DC">
            <w:pPr>
              <w:rPr>
                <w:lang w:val="es-419"/>
              </w:rPr>
            </w:pPr>
            <w:r w:rsidRPr="001A3ADC">
              <w:rPr>
                <w:sz w:val="15"/>
                <w:lang w:val="es-419"/>
              </w:rPr>
              <w:t>• ¿Cuántas horas trabajan los trabajadores durante un período determinado?</w:t>
            </w:r>
          </w:p>
        </w:tc>
      </w:tr>
      <w:tr w:rsidR="0055686A" w:rsidRPr="003524A6" w14:paraId="793D2D33" w14:textId="77777777">
        <w:trPr>
          <w:jc w:val="center"/>
        </w:trPr>
        <w:tc>
          <w:tcPr>
            <w:tcW w:w="5270" w:type="dxa"/>
            <w:tcMar>
              <w:top w:w="45" w:type="dxa"/>
              <w:left w:w="65" w:type="dxa"/>
              <w:bottom w:w="45" w:type="dxa"/>
              <w:right w:w="65" w:type="dxa"/>
            </w:tcMar>
            <w:vAlign w:val="center"/>
          </w:tcPr>
          <w:p w14:paraId="5E819AC1" w14:textId="0DD2B431" w:rsidR="0055686A" w:rsidRDefault="0055686A">
            <w:pPr>
              <w:rPr>
                <w:sz w:val="15"/>
              </w:rPr>
            </w:pPr>
            <w:r>
              <w:rPr>
                <w:sz w:val="15"/>
              </w:rPr>
              <w:t>• Información de los turnos.</w:t>
            </w:r>
          </w:p>
        </w:tc>
        <w:tc>
          <w:tcPr>
            <w:tcW w:w="5270" w:type="dxa"/>
            <w:tcMar>
              <w:top w:w="45" w:type="dxa"/>
              <w:left w:w="65" w:type="dxa"/>
              <w:bottom w:w="45" w:type="dxa"/>
              <w:right w:w="65" w:type="dxa"/>
            </w:tcMar>
            <w:vAlign w:val="center"/>
          </w:tcPr>
          <w:p w14:paraId="2D1AD3D4" w14:textId="1ED803CB" w:rsidR="0055686A" w:rsidRPr="001A3ADC" w:rsidRDefault="0055686A">
            <w:pPr>
              <w:rPr>
                <w:sz w:val="15"/>
                <w:lang w:val="es-419"/>
              </w:rPr>
            </w:pPr>
            <w:r w:rsidRPr="001A3ADC">
              <w:rPr>
                <w:sz w:val="15"/>
                <w:lang w:val="es-419"/>
              </w:rPr>
              <w:t>• ¿Qué área registra mayor cantidad de horas extras y cómo evolucionan mensualmente?</w:t>
            </w:r>
          </w:p>
        </w:tc>
      </w:tr>
      <w:tr w:rsidR="0055686A" w:rsidRPr="003524A6" w14:paraId="10233321" w14:textId="77777777">
        <w:trPr>
          <w:jc w:val="center"/>
        </w:trPr>
        <w:tc>
          <w:tcPr>
            <w:tcW w:w="5270" w:type="dxa"/>
            <w:tcMar>
              <w:top w:w="45" w:type="dxa"/>
              <w:left w:w="65" w:type="dxa"/>
              <w:bottom w:w="45" w:type="dxa"/>
              <w:right w:w="65" w:type="dxa"/>
            </w:tcMar>
            <w:vAlign w:val="center"/>
          </w:tcPr>
          <w:p w14:paraId="6B70372B" w14:textId="2479FEB5" w:rsidR="0055686A" w:rsidRDefault="0055686A">
            <w:pPr>
              <w:rPr>
                <w:sz w:val="15"/>
              </w:rPr>
            </w:pPr>
            <w:r>
              <w:rPr>
                <w:sz w:val="15"/>
              </w:rPr>
              <w:t>• Información histórica.</w:t>
            </w:r>
          </w:p>
        </w:tc>
        <w:tc>
          <w:tcPr>
            <w:tcW w:w="5270" w:type="dxa"/>
            <w:tcMar>
              <w:top w:w="45" w:type="dxa"/>
              <w:left w:w="65" w:type="dxa"/>
              <w:bottom w:w="45" w:type="dxa"/>
              <w:right w:w="65" w:type="dxa"/>
            </w:tcMar>
            <w:vAlign w:val="center"/>
          </w:tcPr>
          <w:p w14:paraId="4B0168ED" w14:textId="01949F6E" w:rsidR="0055686A" w:rsidRPr="001A3ADC" w:rsidRDefault="0055686A">
            <w:pPr>
              <w:rPr>
                <w:sz w:val="15"/>
                <w:lang w:val="es-419"/>
              </w:rPr>
            </w:pPr>
            <w:r w:rsidRPr="001A3ADC">
              <w:rPr>
                <w:sz w:val="15"/>
                <w:lang w:val="es-419"/>
              </w:rPr>
              <w:t>• ¿Cómo evoluciona la asistencia de los trabajadores a través del tiempo?</w:t>
            </w:r>
          </w:p>
        </w:tc>
      </w:tr>
    </w:tbl>
    <w:p w14:paraId="21AE9D5D" w14:textId="77777777" w:rsidR="00B01181" w:rsidRPr="00794AD3" w:rsidRDefault="006F73DC">
      <w:pPr>
        <w:rPr>
          <w:lang w:val="es-CL"/>
        </w:rPr>
      </w:pPr>
      <w:r w:rsidRPr="00794AD3">
        <w:rPr>
          <w:b/>
          <w:color w:val="365F91"/>
          <w:sz w:val="16"/>
          <w:lang w:val="es-CL"/>
        </w:rPr>
        <w:t>Indicadores BI futuros relacionados: Horas trabajadas · Horas extras · Horas extras por área · Atrasos · Ausentismo · Horas extras mensuales</w:t>
      </w:r>
    </w:p>
    <w:p w14:paraId="6857083B" w14:textId="77777777" w:rsidR="00B01181" w:rsidRPr="00794AD3" w:rsidRDefault="006F73DC" w:rsidP="009D5160">
      <w:pPr>
        <w:spacing w:before="64" w:after="20"/>
        <w:jc w:val="both"/>
        <w:rPr>
          <w:lang w:val="es-CL"/>
        </w:rPr>
      </w:pPr>
      <w:r w:rsidRPr="00794AD3">
        <w:rPr>
          <w:b/>
          <w:color w:val="1F3A57"/>
          <w:sz w:val="21"/>
          <w:lang w:val="es-CL"/>
        </w:rPr>
        <w:t>6. Relación futura con otros sistemas</w:t>
      </w:r>
    </w:p>
    <w:p w14:paraId="6DE3BB23" w14:textId="77777777" w:rsidR="00B01181" w:rsidRPr="00794AD3" w:rsidRDefault="006F73DC" w:rsidP="009D5160">
      <w:pPr>
        <w:spacing w:after="40" w:line="245" w:lineRule="auto"/>
        <w:jc w:val="both"/>
        <w:rPr>
          <w:lang w:val="es-CL"/>
        </w:rPr>
      </w:pPr>
      <w:r w:rsidRPr="00794AD3">
        <w:rPr>
          <w:color w:val="484848"/>
          <w:sz w:val="16"/>
          <w:lang w:val="es-CL"/>
        </w:rPr>
        <w:t>Indique únicamente las integraciones futuras realmente relevantes. La finalidad es anticipar qué conceptos o información tendrán que relacionarse más adelante —por ejemplo Asistencia con Remuneraciones o Compras con Producción— sin obligar a que las fuentes compartan identificadores, nombres de columnas o estructuras en esta etapa.</w:t>
      </w:r>
    </w:p>
    <w:tbl>
      <w:tblPr>
        <w:tblStyle w:val="Tablaconcuadrcula"/>
        <w:tblW w:w="0" w:type="auto"/>
        <w:jc w:val="center"/>
        <w:tblLook w:val="04A0" w:firstRow="1" w:lastRow="0" w:firstColumn="1" w:lastColumn="0" w:noHBand="0" w:noVBand="1"/>
      </w:tblPr>
      <w:tblGrid>
        <w:gridCol w:w="5270"/>
        <w:gridCol w:w="5270"/>
      </w:tblGrid>
      <w:tr w:rsidR="00B01181" w:rsidRPr="003524A6" w14:paraId="3AD3455C" w14:textId="77777777">
        <w:trPr>
          <w:jc w:val="center"/>
        </w:trPr>
        <w:tc>
          <w:tcPr>
            <w:tcW w:w="5270" w:type="dxa"/>
            <w:shd w:val="clear" w:color="auto" w:fill="246789"/>
            <w:tcMar>
              <w:top w:w="45" w:type="dxa"/>
              <w:left w:w="65" w:type="dxa"/>
              <w:bottom w:w="45" w:type="dxa"/>
              <w:right w:w="65" w:type="dxa"/>
            </w:tcMar>
            <w:vAlign w:val="center"/>
          </w:tcPr>
          <w:p w14:paraId="548F29A5" w14:textId="77777777" w:rsidR="00B01181" w:rsidRDefault="006F73DC">
            <w:r>
              <w:rPr>
                <w:b/>
                <w:color w:val="FFFFFF"/>
                <w:sz w:val="15"/>
              </w:rPr>
              <w:t>Sistema relacionado</w:t>
            </w:r>
          </w:p>
        </w:tc>
        <w:tc>
          <w:tcPr>
            <w:tcW w:w="5270" w:type="dxa"/>
            <w:shd w:val="clear" w:color="auto" w:fill="246789"/>
            <w:tcMar>
              <w:top w:w="45" w:type="dxa"/>
              <w:left w:w="65" w:type="dxa"/>
              <w:bottom w:w="45" w:type="dxa"/>
              <w:right w:w="65" w:type="dxa"/>
            </w:tcMar>
            <w:vAlign w:val="center"/>
          </w:tcPr>
          <w:p w14:paraId="133D8991" w14:textId="77777777" w:rsidR="00B01181" w:rsidRPr="00794AD3" w:rsidRDefault="006F73DC">
            <w:pPr>
              <w:rPr>
                <w:lang w:val="es-CL"/>
              </w:rPr>
            </w:pPr>
            <w:r w:rsidRPr="00794AD3">
              <w:rPr>
                <w:b/>
                <w:color w:val="FFFFFF"/>
                <w:sz w:val="15"/>
                <w:lang w:val="es-CL"/>
              </w:rPr>
              <w:t>Información o concepto que podrá integrarse posteriormente</w:t>
            </w:r>
          </w:p>
        </w:tc>
      </w:tr>
      <w:tr w:rsidR="00B01181" w:rsidRPr="003524A6" w14:paraId="1AD8D4A3" w14:textId="77777777">
        <w:trPr>
          <w:jc w:val="center"/>
        </w:trPr>
        <w:tc>
          <w:tcPr>
            <w:tcW w:w="5270" w:type="dxa"/>
            <w:tcMar>
              <w:top w:w="45" w:type="dxa"/>
              <w:left w:w="65" w:type="dxa"/>
              <w:bottom w:w="45" w:type="dxa"/>
              <w:right w:w="65" w:type="dxa"/>
            </w:tcMar>
            <w:vAlign w:val="center"/>
          </w:tcPr>
          <w:p w14:paraId="5618B16A" w14:textId="27CA05E8" w:rsidR="00B01181" w:rsidRDefault="001A3ADC">
            <w:r>
              <w:rPr>
                <w:sz w:val="15"/>
              </w:rPr>
              <w:t>• Sistema de Recursos Humanos.</w:t>
            </w:r>
          </w:p>
        </w:tc>
        <w:tc>
          <w:tcPr>
            <w:tcW w:w="5270" w:type="dxa"/>
            <w:tcMar>
              <w:top w:w="45" w:type="dxa"/>
              <w:left w:w="65" w:type="dxa"/>
              <w:bottom w:w="45" w:type="dxa"/>
              <w:right w:w="65" w:type="dxa"/>
            </w:tcMar>
            <w:vAlign w:val="center"/>
          </w:tcPr>
          <w:p w14:paraId="0C5B04EE" w14:textId="1F2608F2" w:rsidR="00B01181" w:rsidRPr="001A3ADC" w:rsidRDefault="001A3ADC">
            <w:pPr>
              <w:rPr>
                <w:lang w:val="es-419"/>
              </w:rPr>
            </w:pPr>
            <w:r w:rsidRPr="001A3ADC">
              <w:rPr>
                <w:sz w:val="15"/>
                <w:lang w:val="es-419"/>
              </w:rPr>
              <w:t>• La identificación del trabajador, área y cargo podrá homologarse posteriormente con Recursos Humanos, aunque ambos sistemas utilicen identificadores o formatos propios.</w:t>
            </w:r>
          </w:p>
        </w:tc>
      </w:tr>
      <w:tr w:rsidR="00B01181" w:rsidRPr="003524A6" w14:paraId="7FF81C95" w14:textId="77777777">
        <w:trPr>
          <w:jc w:val="center"/>
        </w:trPr>
        <w:tc>
          <w:tcPr>
            <w:tcW w:w="5270" w:type="dxa"/>
            <w:tcMar>
              <w:top w:w="45" w:type="dxa"/>
              <w:left w:w="65" w:type="dxa"/>
              <w:bottom w:w="45" w:type="dxa"/>
              <w:right w:w="65" w:type="dxa"/>
            </w:tcMar>
            <w:vAlign w:val="center"/>
          </w:tcPr>
          <w:p w14:paraId="0B623135" w14:textId="4153FF0D" w:rsidR="00B01181" w:rsidRDefault="001A3ADC">
            <w:r>
              <w:rPr>
                <w:sz w:val="15"/>
              </w:rPr>
              <w:t>• Sistema de Remuneraciones.</w:t>
            </w:r>
          </w:p>
        </w:tc>
        <w:tc>
          <w:tcPr>
            <w:tcW w:w="5270" w:type="dxa"/>
            <w:tcMar>
              <w:top w:w="45" w:type="dxa"/>
              <w:left w:w="65" w:type="dxa"/>
              <w:bottom w:w="45" w:type="dxa"/>
              <w:right w:w="65" w:type="dxa"/>
            </w:tcMar>
            <w:vAlign w:val="center"/>
          </w:tcPr>
          <w:p w14:paraId="51067660" w14:textId="18CC56DA" w:rsidR="00B01181" w:rsidRPr="001A3ADC" w:rsidRDefault="001A3ADC">
            <w:pPr>
              <w:rPr>
                <w:lang w:val="es-419"/>
              </w:rPr>
            </w:pPr>
            <w:r w:rsidRPr="001A3ADC">
              <w:rPr>
                <w:sz w:val="15"/>
                <w:lang w:val="es-419"/>
              </w:rPr>
              <w:t>• Las horas extras registradas podrán compararse posteriormente con las horas extras pagadas para detectar diferencias.</w:t>
            </w:r>
          </w:p>
        </w:tc>
      </w:tr>
    </w:tbl>
    <w:p w14:paraId="6C6D8CEB" w14:textId="77777777" w:rsidR="00B01181" w:rsidRPr="00794AD3" w:rsidRDefault="006F73DC" w:rsidP="009D5160">
      <w:pPr>
        <w:spacing w:before="64" w:after="20"/>
        <w:jc w:val="both"/>
        <w:rPr>
          <w:lang w:val="es-CL"/>
        </w:rPr>
      </w:pPr>
      <w:r w:rsidRPr="00794AD3">
        <w:rPr>
          <w:b/>
          <w:color w:val="1F3A57"/>
          <w:sz w:val="21"/>
          <w:lang w:val="es-CL"/>
        </w:rPr>
        <w:t>7. Consideraciones para el futuro modelo conceptual</w:t>
      </w:r>
    </w:p>
    <w:p w14:paraId="41C3F8E6" w14:textId="77777777" w:rsidR="00B01181" w:rsidRPr="00794AD3" w:rsidRDefault="006F73DC" w:rsidP="009D5160">
      <w:pPr>
        <w:spacing w:after="40" w:line="245" w:lineRule="auto"/>
        <w:jc w:val="both"/>
        <w:rPr>
          <w:lang w:val="es-CL"/>
        </w:rPr>
      </w:pPr>
      <w:r w:rsidRPr="00794AD3">
        <w:rPr>
          <w:color w:val="484848"/>
          <w:sz w:val="16"/>
          <w:lang w:val="es-CL"/>
        </w:rPr>
        <w:t>Antes de pasar al modelo conceptual, registre situaciones que puedan influir en el diseño o en la integración posterior. Pueden existir diferencias de formato entre sistemas, códigos propios, datos faltantes, duplicados, valores fuera de rango o referencias incompletas. No es necesario introducir todos estos casos: anote solamente los que sean razonables para su dominio. Registre también dudas o decisiones que aún deban resolverse.</w:t>
      </w:r>
    </w:p>
    <w:p w14:paraId="16306E31" w14:textId="77777777" w:rsidR="00B01181" w:rsidRPr="00794AD3" w:rsidRDefault="006F73DC" w:rsidP="009D5160">
      <w:pPr>
        <w:spacing w:before="30" w:after="10"/>
        <w:jc w:val="both"/>
        <w:rPr>
          <w:lang w:val="es-CL"/>
        </w:rPr>
      </w:pPr>
      <w:r w:rsidRPr="00794AD3">
        <w:rPr>
          <w:b/>
          <w:color w:val="365F91"/>
          <w:lang w:val="es-CL"/>
        </w:rPr>
        <w:t>Situaciones de calidad o heterogeneidad previstas</w:t>
      </w:r>
    </w:p>
    <w:p w14:paraId="0DE6D514" w14:textId="3DDD600D" w:rsidR="001A3ADC" w:rsidRPr="001A3ADC" w:rsidRDefault="001A3ADC" w:rsidP="001A3ADC">
      <w:pPr>
        <w:pStyle w:val="Prrafodelista"/>
        <w:numPr>
          <w:ilvl w:val="0"/>
          <w:numId w:val="19"/>
        </w:numPr>
        <w:spacing w:before="30" w:after="10"/>
        <w:jc w:val="both"/>
        <w:rPr>
          <w:szCs w:val="17"/>
          <w:lang w:val="es-419"/>
        </w:rPr>
      </w:pPr>
      <w:r w:rsidRPr="001A3ADC">
        <w:rPr>
          <w:szCs w:val="17"/>
          <w:lang w:val="es-419"/>
        </w:rPr>
        <w:t>Pueden existir registros de asistencia incompletos cuando un trabajador no registre correctamente su entrada o salida.</w:t>
      </w:r>
    </w:p>
    <w:p w14:paraId="6B890FD8" w14:textId="1E530D1E" w:rsidR="001A3ADC" w:rsidRPr="001A3ADC" w:rsidRDefault="001A3ADC" w:rsidP="001A3ADC">
      <w:pPr>
        <w:pStyle w:val="Prrafodelista"/>
        <w:numPr>
          <w:ilvl w:val="0"/>
          <w:numId w:val="19"/>
        </w:numPr>
        <w:spacing w:before="30" w:after="10"/>
        <w:jc w:val="both"/>
        <w:rPr>
          <w:szCs w:val="17"/>
          <w:lang w:val="es-419"/>
        </w:rPr>
      </w:pPr>
      <w:r w:rsidRPr="001A3ADC">
        <w:rPr>
          <w:szCs w:val="17"/>
          <w:lang w:val="es-419"/>
        </w:rPr>
        <w:t>Pueden existir diferencias entre los horarios registrados y los horarios establecidos para determinados turnos.</w:t>
      </w:r>
    </w:p>
    <w:p w14:paraId="0431B86D" w14:textId="55190B13" w:rsidR="001A3ADC" w:rsidRPr="001A3ADC" w:rsidRDefault="001A3ADC" w:rsidP="001A3ADC">
      <w:pPr>
        <w:pStyle w:val="Prrafodelista"/>
        <w:numPr>
          <w:ilvl w:val="0"/>
          <w:numId w:val="19"/>
        </w:numPr>
        <w:spacing w:before="30" w:after="10"/>
        <w:jc w:val="both"/>
        <w:rPr>
          <w:szCs w:val="17"/>
          <w:lang w:val="es-419"/>
        </w:rPr>
      </w:pPr>
      <w:r w:rsidRPr="001A3ADC">
        <w:rPr>
          <w:szCs w:val="17"/>
          <w:lang w:val="es-419"/>
        </w:rPr>
        <w:t>Los registros históricos podrían presentar diferencias de formato o información faltante que deberán ser consideradas durante la integración posterior.</w:t>
      </w:r>
    </w:p>
    <w:p w14:paraId="7F63C936" w14:textId="174E4C4B" w:rsidR="001A3ADC" w:rsidRPr="001A3ADC" w:rsidRDefault="001A3ADC" w:rsidP="001A3ADC">
      <w:pPr>
        <w:pStyle w:val="Prrafodelista"/>
        <w:numPr>
          <w:ilvl w:val="0"/>
          <w:numId w:val="19"/>
        </w:numPr>
        <w:spacing w:before="30" w:after="10"/>
        <w:jc w:val="both"/>
        <w:rPr>
          <w:szCs w:val="17"/>
          <w:lang w:val="es-419"/>
        </w:rPr>
      </w:pPr>
      <w:r w:rsidRPr="001A3ADC">
        <w:rPr>
          <w:szCs w:val="17"/>
          <w:lang w:val="es-419"/>
        </w:rPr>
        <w:t>Pueden existir trabajadores que cambien de área, cargo o turno durante el período analizado, por lo que será necesario considerar adecuadamente la información histórica.</w:t>
      </w:r>
    </w:p>
    <w:p w14:paraId="2418D258" w14:textId="77777777" w:rsidR="001A3ADC" w:rsidRPr="001A3ADC" w:rsidRDefault="001A3ADC" w:rsidP="001A3ADC">
      <w:pPr>
        <w:pStyle w:val="Prrafodelista"/>
        <w:numPr>
          <w:ilvl w:val="0"/>
          <w:numId w:val="19"/>
        </w:numPr>
        <w:spacing w:before="30" w:after="10"/>
        <w:jc w:val="both"/>
        <w:rPr>
          <w:szCs w:val="17"/>
          <w:lang w:val="es-419"/>
        </w:rPr>
      </w:pPr>
      <w:r w:rsidRPr="001A3ADC">
        <w:rPr>
          <w:szCs w:val="17"/>
          <w:lang w:val="es-419"/>
        </w:rPr>
        <w:t>Los turnos nocturnos pueden comenzar en un día y finalizar al día siguiente, por lo que deberá definirse cómo se asociará correctamente la asistencia a la jornada correspondiente.</w:t>
      </w:r>
    </w:p>
    <w:p w14:paraId="674A50CF" w14:textId="77777777" w:rsidR="001A3ADC" w:rsidRPr="001A3ADC" w:rsidRDefault="001A3ADC" w:rsidP="001A3ADC">
      <w:pPr>
        <w:pStyle w:val="Prrafodelista"/>
        <w:numPr>
          <w:ilvl w:val="0"/>
          <w:numId w:val="19"/>
        </w:numPr>
        <w:spacing w:before="30" w:after="10"/>
        <w:jc w:val="both"/>
        <w:rPr>
          <w:szCs w:val="17"/>
          <w:lang w:val="es-419"/>
        </w:rPr>
      </w:pPr>
      <w:r w:rsidRPr="001A3ADC">
        <w:rPr>
          <w:szCs w:val="17"/>
          <w:lang w:val="es-419"/>
        </w:rPr>
        <w:t>Pueden existir horas trabajadas u horas extras negativas o inconsistentes producto de registros incompletos o errores controlados de origen.</w:t>
      </w:r>
    </w:p>
    <w:p w14:paraId="04C93F8E" w14:textId="740F05F0" w:rsidR="00B01181" w:rsidRPr="001A3ADC" w:rsidRDefault="006F73DC" w:rsidP="001A3ADC">
      <w:pPr>
        <w:spacing w:before="30" w:after="10"/>
        <w:jc w:val="both"/>
        <w:rPr>
          <w:lang w:val="es-419"/>
        </w:rPr>
      </w:pPr>
      <w:r w:rsidRPr="001A3ADC">
        <w:rPr>
          <w:b/>
          <w:color w:val="365F91"/>
          <w:lang w:val="es-419"/>
        </w:rPr>
        <w:t>Decisiones o dudas pendientes</w:t>
      </w:r>
    </w:p>
    <w:p w14:paraId="37555E87" w14:textId="4818E93D" w:rsidR="00707122" w:rsidRPr="00707122" w:rsidRDefault="00707122" w:rsidP="00707122">
      <w:pPr>
        <w:pStyle w:val="Prrafodelista"/>
        <w:numPr>
          <w:ilvl w:val="0"/>
          <w:numId w:val="19"/>
        </w:numPr>
        <w:jc w:val="both"/>
        <w:rPr>
          <w:szCs w:val="17"/>
          <w:lang w:val="es-419"/>
        </w:rPr>
      </w:pPr>
      <w:r w:rsidRPr="00707122">
        <w:rPr>
          <w:szCs w:val="17"/>
          <w:lang w:val="es-419"/>
        </w:rPr>
        <w:t xml:space="preserve">Definir en el Modelo Conceptual cómo se representarán los cambios de turno de un trabajador. </w:t>
      </w:r>
    </w:p>
    <w:p w14:paraId="61182C0B" w14:textId="1872140F" w:rsidR="00707122" w:rsidRPr="00707122" w:rsidRDefault="00707122" w:rsidP="00707122">
      <w:pPr>
        <w:pStyle w:val="Prrafodelista"/>
        <w:numPr>
          <w:ilvl w:val="0"/>
          <w:numId w:val="19"/>
        </w:numPr>
        <w:jc w:val="both"/>
        <w:rPr>
          <w:szCs w:val="17"/>
          <w:lang w:val="es-419"/>
        </w:rPr>
      </w:pPr>
      <w:r w:rsidRPr="00707122">
        <w:rPr>
          <w:szCs w:val="17"/>
          <w:lang w:val="es-419"/>
        </w:rPr>
        <w:t xml:space="preserve">Determinar cómo se representarán los registros incompletos de entrada o salida. </w:t>
      </w:r>
    </w:p>
    <w:p w14:paraId="775E9B60" w14:textId="505C9D2E" w:rsidR="00707122" w:rsidRPr="00707122" w:rsidRDefault="00707122" w:rsidP="00707122">
      <w:pPr>
        <w:pStyle w:val="Prrafodelista"/>
        <w:numPr>
          <w:ilvl w:val="0"/>
          <w:numId w:val="19"/>
        </w:numPr>
        <w:jc w:val="both"/>
        <w:rPr>
          <w:szCs w:val="17"/>
          <w:lang w:val="es-419"/>
        </w:rPr>
      </w:pPr>
      <w:r w:rsidRPr="00707122">
        <w:rPr>
          <w:szCs w:val="17"/>
          <w:lang w:val="es-419"/>
        </w:rPr>
        <w:t xml:space="preserve">Definir la forma en que se distinguirán las horas correspondientes a la jornada normal de las horas extraordinarias. </w:t>
      </w:r>
    </w:p>
    <w:p w14:paraId="65DE0503" w14:textId="7477784E" w:rsidR="00707122" w:rsidRPr="00707122" w:rsidRDefault="00707122" w:rsidP="00707122">
      <w:pPr>
        <w:pStyle w:val="Prrafodelista"/>
        <w:numPr>
          <w:ilvl w:val="0"/>
          <w:numId w:val="19"/>
        </w:numPr>
        <w:jc w:val="both"/>
        <w:rPr>
          <w:szCs w:val="17"/>
          <w:lang w:val="es-419"/>
        </w:rPr>
      </w:pPr>
      <w:r w:rsidRPr="00707122">
        <w:rPr>
          <w:szCs w:val="17"/>
          <w:lang w:val="es-419"/>
        </w:rPr>
        <w:t>Definir la forma de identificación interna del trabajador en Asistencia, considerando que su homologación con Recursos Humanos y Remuneraciones se resolverá posteriormente y no requiere compartir el mismo identificador físico.</w:t>
      </w:r>
    </w:p>
    <w:p w14:paraId="2ED86CFF" w14:textId="4DF5B2ED" w:rsidR="00B01181" w:rsidRPr="00794AD3" w:rsidRDefault="006F73DC" w:rsidP="00707122">
      <w:pPr>
        <w:jc w:val="both"/>
        <w:rPr>
          <w:lang w:val="es-CL"/>
        </w:rPr>
      </w:pPr>
      <w:r w:rsidRPr="00794AD3">
        <w:rPr>
          <w:b/>
          <w:color w:val="1F3A57"/>
          <w:sz w:val="15"/>
          <w:lang w:val="es-CL"/>
        </w:rPr>
        <w:t xml:space="preserve">Todavía no corresponde definir: </w:t>
      </w:r>
      <w:r w:rsidRPr="00794AD3">
        <w:rPr>
          <w:sz w:val="15"/>
          <w:lang w:val="es-CL"/>
        </w:rPr>
        <w:t>tipos de datos físicos, SQL, staging definitivo, ETL, dimensiones/hechos, DAX, dashboards o aplicación.</w:t>
      </w:r>
    </w:p>
    <w:p w14:paraId="3FDA38C5" w14:textId="77777777" w:rsidR="00B01181" w:rsidRPr="00794AD3" w:rsidRDefault="006F73DC" w:rsidP="009D5160">
      <w:pPr>
        <w:spacing w:before="64" w:after="20"/>
        <w:jc w:val="both"/>
        <w:rPr>
          <w:lang w:val="es-CL"/>
        </w:rPr>
      </w:pPr>
      <w:r w:rsidRPr="00794AD3">
        <w:rPr>
          <w:b/>
          <w:color w:val="1F3A57"/>
          <w:sz w:val="21"/>
          <w:lang w:val="es-CL"/>
        </w:rPr>
        <w:t>8. Fuentes que deben revisarse</w:t>
      </w:r>
    </w:p>
    <w:p w14:paraId="31C0B802" w14:textId="77777777" w:rsidR="00B01181" w:rsidRPr="00794AD3" w:rsidRDefault="006F73DC" w:rsidP="009D5160">
      <w:pPr>
        <w:spacing w:after="40" w:line="245" w:lineRule="auto"/>
        <w:jc w:val="both"/>
        <w:rPr>
          <w:lang w:val="es-CL"/>
        </w:rPr>
      </w:pPr>
      <w:r w:rsidRPr="00794AD3">
        <w:rPr>
          <w:color w:val="484848"/>
          <w:sz w:val="16"/>
          <w:lang w:val="es-CL"/>
        </w:rPr>
        <w:t>1. Trabajo v2 Práctico Integrador de Business Intelligence.docx: revisar el apartado específico del sistema asignado, sus tablas/campos de referencia, análisis esperados, indicadores, problemas de calidad y preguntas empresariales.</w:t>
      </w:r>
    </w:p>
    <w:p w14:paraId="495FE16B" w14:textId="77777777" w:rsidR="00B01181" w:rsidRPr="00794AD3" w:rsidRDefault="006F73DC" w:rsidP="009D5160">
      <w:pPr>
        <w:spacing w:after="16"/>
        <w:ind w:left="170" w:hanging="170"/>
        <w:jc w:val="both"/>
        <w:rPr>
          <w:lang w:val="es-CL"/>
        </w:rPr>
      </w:pPr>
      <w:r w:rsidRPr="00794AD3">
        <w:rPr>
          <w:b/>
          <w:color w:val="1F3A57"/>
          <w:sz w:val="15"/>
          <w:lang w:val="es-CL"/>
        </w:rPr>
        <w:t>2. Brief de Arranque v0.2 individual: revisar misión, alcance, requisitos mínimos del enunciado, puntos de atención, turnos nocturnos, registros incompletos e integraciones futuras.</w:t>
      </w:r>
    </w:p>
    <w:p w14:paraId="7E57A4A7" w14:textId="77777777" w:rsidR="00B01181" w:rsidRPr="00794AD3" w:rsidRDefault="006F73DC" w:rsidP="009D5160">
      <w:pPr>
        <w:spacing w:after="16"/>
        <w:ind w:left="170" w:hanging="170"/>
        <w:jc w:val="both"/>
        <w:rPr>
          <w:lang w:val="es-CL"/>
        </w:rPr>
      </w:pPr>
      <w:r w:rsidRPr="00794AD3">
        <w:rPr>
          <w:b/>
          <w:color w:val="1F3A57"/>
          <w:sz w:val="15"/>
          <w:lang w:val="es-CL"/>
        </w:rPr>
        <w:t>3. Universo Empresarial Base v0.1 e Informe correspondiente: revisar la empresa, período, estructura organizacional y relaciones comunes.</w:t>
      </w:r>
    </w:p>
    <w:p w14:paraId="03549242" w14:textId="77777777" w:rsidR="00B01181" w:rsidRPr="00794AD3" w:rsidRDefault="006F73DC" w:rsidP="009D5160">
      <w:pPr>
        <w:spacing w:after="16"/>
        <w:ind w:left="170" w:hanging="170"/>
        <w:jc w:val="both"/>
        <w:rPr>
          <w:lang w:val="es-CL"/>
        </w:rPr>
      </w:pPr>
      <w:r w:rsidRPr="00794AD3">
        <w:rPr>
          <w:b/>
          <w:color w:val="1F3A57"/>
          <w:sz w:val="15"/>
          <w:lang w:val="es-CL"/>
        </w:rPr>
        <w:t>4. Universo Empresarial Master v0.2: revisar principalmente las hojas Empleados, Áreas, Cargos y Metadatos. Los datos sirven como referencia común y no determinan el diseño de la base.</w:t>
      </w:r>
    </w:p>
    <w:p w14:paraId="5E7B9D8E" w14:textId="77777777" w:rsidR="00B01181" w:rsidRPr="00794AD3" w:rsidRDefault="006F73DC" w:rsidP="009D5160">
      <w:pPr>
        <w:spacing w:after="16"/>
        <w:ind w:left="170" w:hanging="170"/>
        <w:jc w:val="both"/>
        <w:rPr>
          <w:lang w:val="es-CL"/>
        </w:rPr>
      </w:pPr>
      <w:r w:rsidRPr="00794AD3">
        <w:rPr>
          <w:b/>
          <w:color w:val="1F3A57"/>
          <w:sz w:val="15"/>
          <w:lang w:val="es-CL"/>
        </w:rPr>
        <w:t>5. Material del módulo Business Intelligence: considerar sistemas operacionales/OLTP, integración de fuentes, staging y Data Warehouse para comprender el rol futuro de la fuente.</w:t>
      </w:r>
    </w:p>
    <w:p w14:paraId="1E5789A5" w14:textId="77777777" w:rsidR="00B01181" w:rsidRPr="00794AD3" w:rsidRDefault="006F73DC" w:rsidP="009D5160">
      <w:pPr>
        <w:spacing w:before="64" w:after="20"/>
        <w:jc w:val="both"/>
        <w:rPr>
          <w:lang w:val="es-CL"/>
        </w:rPr>
      </w:pPr>
      <w:r w:rsidRPr="00794AD3">
        <w:rPr>
          <w:b/>
          <w:color w:val="1F3A57"/>
          <w:sz w:val="21"/>
          <w:lang w:val="es-CL"/>
        </w:rPr>
        <w:t>9. Síntesis funcional y paso siguiente</w:t>
      </w:r>
    </w:p>
    <w:p w14:paraId="1F48309F" w14:textId="77777777" w:rsidR="00B01181" w:rsidRPr="00794AD3" w:rsidRDefault="006F73DC" w:rsidP="009D5160">
      <w:pPr>
        <w:spacing w:after="40" w:line="245" w:lineRule="auto"/>
        <w:jc w:val="both"/>
        <w:rPr>
          <w:lang w:val="es-CL"/>
        </w:rPr>
      </w:pPr>
      <w:r w:rsidRPr="00794AD3">
        <w:rPr>
          <w:color w:val="484848"/>
          <w:sz w:val="16"/>
          <w:lang w:val="es-CL"/>
        </w:rPr>
        <w:t>El Sistema Operacional de Control de Asistencia deberá representar el registro y control de la asistencia de los trabajadores de Industrias ABC, considerando información de entradas y salidas, horas trabajadas, horas normales, atrasos, ausentismo, horas extraordinarias y turnos. Su información deberá mantenerse de forma organizada e histórica para posteriormente ser utilizada en análisis de Business Intelligence relacionados con asistencia, jornadas y comportamiento de los trabajadores.</w:t>
      </w:r>
    </w:p>
    <w:p w14:paraId="2F7E07A6" w14:textId="1823D3AA" w:rsidR="00B01181" w:rsidRDefault="00707122" w:rsidP="009D5160">
      <w:pPr>
        <w:spacing w:after="40"/>
        <w:jc w:val="both"/>
        <w:rPr>
          <w:b/>
          <w:bCs/>
          <w:sz w:val="15"/>
          <w:lang w:val="es-CL"/>
        </w:rPr>
      </w:pPr>
      <w:r w:rsidRPr="00707122">
        <w:rPr>
          <w:b/>
          <w:bCs/>
          <w:sz w:val="15"/>
          <w:lang w:val="es-CL"/>
        </w:rPr>
        <w:t>Con el propósito, alcance, requisitos mínimos, procesos, conceptos de negocio e integraciones futuras definidos, el sistema cuenta con una base funcional suficiente para avanzar hacia la elaboración del Modelo Conceptual v0.1.</w:t>
      </w:r>
    </w:p>
    <w:p w14:paraId="75D1DBBE" w14:textId="77777777" w:rsidR="00707122" w:rsidRPr="00707122" w:rsidRDefault="00707122" w:rsidP="009D5160">
      <w:pPr>
        <w:spacing w:after="40"/>
        <w:jc w:val="both"/>
        <w:rPr>
          <w:b/>
          <w:bCs/>
          <w:sz w:val="15"/>
          <w:lang w:val="es-419"/>
        </w:rPr>
      </w:pPr>
    </w:p>
    <w:p w14:paraId="07870A09" w14:textId="77777777" w:rsidR="00707122" w:rsidRPr="00794AD3" w:rsidRDefault="00707122" w:rsidP="009D5160">
      <w:pPr>
        <w:spacing w:after="40"/>
        <w:jc w:val="both"/>
        <w:rPr>
          <w:lang w:val="es-CL"/>
        </w:rPr>
      </w:pPr>
    </w:p>
    <w:p w14:paraId="276FC657" w14:textId="77777777" w:rsidR="00707122" w:rsidRPr="003524A6" w:rsidRDefault="00707122" w:rsidP="009D5160">
      <w:pPr>
        <w:spacing w:before="64" w:after="20"/>
        <w:jc w:val="both"/>
        <w:rPr>
          <w:b/>
          <w:color w:val="1F3A57"/>
          <w:sz w:val="21"/>
          <w:lang w:val="es-CL"/>
        </w:rPr>
      </w:pPr>
    </w:p>
    <w:p w14:paraId="10F83483" w14:textId="288C3F94" w:rsidR="00B01181" w:rsidRDefault="006F73DC" w:rsidP="009D5160">
      <w:pPr>
        <w:spacing w:before="64" w:after="20"/>
        <w:jc w:val="both"/>
      </w:pPr>
      <w:r>
        <w:rPr>
          <w:b/>
          <w:color w:val="1F3A57"/>
          <w:sz w:val="21"/>
        </w:rPr>
        <w:t>10. Revisión</w:t>
      </w:r>
    </w:p>
    <w:tbl>
      <w:tblPr>
        <w:tblStyle w:val="Tablaconcuadrcula"/>
        <w:tblW w:w="0" w:type="auto"/>
        <w:jc w:val="center"/>
        <w:tblLook w:val="04A0" w:firstRow="1" w:lastRow="0" w:firstColumn="1" w:lastColumn="0" w:noHBand="0" w:noVBand="1"/>
      </w:tblPr>
      <w:tblGrid>
        <w:gridCol w:w="5270"/>
        <w:gridCol w:w="5270"/>
      </w:tblGrid>
      <w:tr w:rsidR="00B01181" w:rsidRPr="0055686A" w14:paraId="7E5CF04E" w14:textId="77777777">
        <w:trPr>
          <w:jc w:val="center"/>
        </w:trPr>
        <w:tc>
          <w:tcPr>
            <w:tcW w:w="5270" w:type="dxa"/>
            <w:shd w:val="clear" w:color="auto" w:fill="EAF0F6"/>
            <w:tcMar>
              <w:top w:w="45" w:type="dxa"/>
              <w:left w:w="65" w:type="dxa"/>
              <w:bottom w:w="45" w:type="dxa"/>
              <w:right w:w="65" w:type="dxa"/>
            </w:tcMar>
            <w:vAlign w:val="center"/>
          </w:tcPr>
          <w:p w14:paraId="1D034AD3" w14:textId="77777777" w:rsidR="00B01181" w:rsidRDefault="006F73DC">
            <w:r>
              <w:rPr>
                <w:b/>
                <w:color w:val="1F3A57"/>
                <w:sz w:val="15"/>
              </w:rPr>
              <w:t>Estado</w:t>
            </w:r>
          </w:p>
        </w:tc>
        <w:tc>
          <w:tcPr>
            <w:tcW w:w="5270" w:type="dxa"/>
            <w:tcMar>
              <w:top w:w="45" w:type="dxa"/>
              <w:left w:w="65" w:type="dxa"/>
              <w:bottom w:w="45" w:type="dxa"/>
              <w:right w:w="65" w:type="dxa"/>
            </w:tcMar>
            <w:vAlign w:val="center"/>
          </w:tcPr>
          <w:p w14:paraId="225A5433" w14:textId="63B64891" w:rsidR="00B01181" w:rsidRPr="00794AD3" w:rsidRDefault="006F73DC">
            <w:pPr>
              <w:rPr>
                <w:lang w:val="es-CL"/>
              </w:rPr>
            </w:pPr>
            <w:r w:rsidRPr="00794AD3">
              <w:rPr>
                <w:sz w:val="15"/>
                <w:lang w:val="es-CL"/>
              </w:rPr>
              <w:t>Aprobado para Modelo Conceptual</w:t>
            </w:r>
          </w:p>
        </w:tc>
      </w:tr>
      <w:tr w:rsidR="00B01181" w:rsidRPr="003524A6" w14:paraId="387D1671" w14:textId="77777777">
        <w:trPr>
          <w:jc w:val="center"/>
        </w:trPr>
        <w:tc>
          <w:tcPr>
            <w:tcW w:w="5270" w:type="dxa"/>
            <w:shd w:val="clear" w:color="auto" w:fill="EAF0F6"/>
            <w:tcMar>
              <w:top w:w="45" w:type="dxa"/>
              <w:left w:w="65" w:type="dxa"/>
              <w:bottom w:w="45" w:type="dxa"/>
              <w:right w:w="65" w:type="dxa"/>
            </w:tcMar>
            <w:vAlign w:val="center"/>
          </w:tcPr>
          <w:p w14:paraId="4E7BE0FD" w14:textId="77777777" w:rsidR="00B01181" w:rsidRDefault="006F73DC">
            <w:r>
              <w:rPr>
                <w:b/>
                <w:color w:val="1F3A57"/>
                <w:sz w:val="15"/>
              </w:rPr>
              <w:t>Observación breve</w:t>
            </w:r>
          </w:p>
        </w:tc>
        <w:tc>
          <w:tcPr>
            <w:tcW w:w="5270" w:type="dxa"/>
            <w:tcMar>
              <w:top w:w="45" w:type="dxa"/>
              <w:left w:w="65" w:type="dxa"/>
              <w:bottom w:w="45" w:type="dxa"/>
              <w:right w:w="65" w:type="dxa"/>
            </w:tcMar>
            <w:vAlign w:val="center"/>
          </w:tcPr>
          <w:p w14:paraId="01731F1C" w14:textId="07739FB9" w:rsidR="00B01181" w:rsidRPr="00707122" w:rsidRDefault="00707122">
            <w:pPr>
              <w:rPr>
                <w:lang w:val="es-419"/>
              </w:rPr>
            </w:pPr>
            <w:r w:rsidRPr="00707122">
              <w:rPr>
                <w:lang w:val="es-419"/>
              </w:rPr>
              <w:t>El IDF cubre el alcance del Sistema Operacional de Control de Asistencia, los requisitos mínimos establecidos por el Trabajo v2, los procesos y reglas de negocio, los datos de referencia y las integraciones futuras con Recursos Humanos y Remuneraciones necesarias para avanzar al Modelo Conceptual v0.1.</w:t>
            </w:r>
          </w:p>
        </w:tc>
      </w:tr>
      <w:tr w:rsidR="00B01181" w:rsidRPr="00707122" w14:paraId="617A61C8" w14:textId="77777777">
        <w:trPr>
          <w:jc w:val="center"/>
        </w:trPr>
        <w:tc>
          <w:tcPr>
            <w:tcW w:w="5270" w:type="dxa"/>
            <w:shd w:val="clear" w:color="auto" w:fill="EAF0F6"/>
            <w:tcMar>
              <w:top w:w="45" w:type="dxa"/>
              <w:left w:w="65" w:type="dxa"/>
              <w:bottom w:w="45" w:type="dxa"/>
              <w:right w:w="65" w:type="dxa"/>
            </w:tcMar>
            <w:vAlign w:val="center"/>
          </w:tcPr>
          <w:p w14:paraId="31D2B968" w14:textId="77777777" w:rsidR="00B01181" w:rsidRDefault="006F73DC">
            <w:r>
              <w:rPr>
                <w:b/>
                <w:color w:val="1F3A57"/>
                <w:sz w:val="15"/>
              </w:rPr>
              <w:t>Responsable / fecha</w:t>
            </w:r>
          </w:p>
        </w:tc>
        <w:tc>
          <w:tcPr>
            <w:tcW w:w="5270" w:type="dxa"/>
            <w:tcMar>
              <w:top w:w="45" w:type="dxa"/>
              <w:left w:w="65" w:type="dxa"/>
              <w:bottom w:w="45" w:type="dxa"/>
              <w:right w:w="65" w:type="dxa"/>
            </w:tcMar>
            <w:vAlign w:val="center"/>
          </w:tcPr>
          <w:p w14:paraId="7C1F8D3D" w14:textId="5CAD24C9" w:rsidR="00B01181" w:rsidRPr="00707122" w:rsidRDefault="00707122">
            <w:pPr>
              <w:rPr>
                <w:lang w:val="es-419"/>
              </w:rPr>
            </w:pPr>
            <w:r w:rsidRPr="00707122">
              <w:rPr>
                <w:sz w:val="15"/>
                <w:lang w:val="es-419"/>
              </w:rPr>
              <w:t>Esteban Osses · 21-08-2026</w:t>
            </w:r>
          </w:p>
        </w:tc>
      </w:tr>
    </w:tbl>
    <w:p w14:paraId="2F0622FA" w14:textId="7D532574" w:rsidR="00B01181" w:rsidRPr="00794AD3" w:rsidRDefault="006F73DC">
      <w:pPr>
        <w:spacing w:before="60"/>
        <w:jc w:val="center"/>
        <w:rPr>
          <w:lang w:val="es-CL"/>
        </w:rPr>
      </w:pPr>
      <w:r w:rsidRPr="00794AD3">
        <w:rPr>
          <w:b/>
          <w:color w:val="1F3A57"/>
          <w:sz w:val="16"/>
          <w:lang w:val="es-CL"/>
        </w:rPr>
        <w:t>Siguiente entregable interno</w:t>
      </w:r>
      <w:r w:rsidR="009D5160">
        <w:rPr>
          <w:b/>
          <w:color w:val="1F3A57"/>
          <w:sz w:val="16"/>
          <w:lang w:val="es-CL"/>
        </w:rPr>
        <w:t xml:space="preserve"> (posterior a revisión de este entregable)</w:t>
      </w:r>
      <w:r w:rsidRPr="00794AD3">
        <w:rPr>
          <w:b/>
          <w:color w:val="1F3A57"/>
          <w:sz w:val="16"/>
          <w:lang w:val="es-CL"/>
        </w:rPr>
        <w:t>: Modelo Conceptual v0.1 del Sistema Operacional</w:t>
      </w:r>
    </w:p>
    <w:sectPr w:rsidR="00B01181" w:rsidRPr="00794AD3" w:rsidSect="00034616">
      <w:headerReference w:type="default" r:id="rId9"/>
      <w:footerReference w:type="default" r:id="rId10"/>
      <w:pgSz w:w="12240" w:h="15840"/>
      <w:pgMar w:top="680" w:right="850" w:bottom="652" w:left="85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7C989" w14:textId="77777777" w:rsidR="006F73DC" w:rsidRDefault="006F73DC">
      <w:pPr>
        <w:spacing w:after="0" w:line="240" w:lineRule="auto"/>
      </w:pPr>
      <w:r>
        <w:separator/>
      </w:r>
    </w:p>
  </w:endnote>
  <w:endnote w:type="continuationSeparator" w:id="0">
    <w:p w14:paraId="5268064B" w14:textId="77777777" w:rsidR="006F73DC" w:rsidRDefault="006F7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C58E1" w14:textId="77777777" w:rsidR="00B01181" w:rsidRDefault="006F73DC">
    <w:pPr>
      <w:pStyle w:val="Piedepgina"/>
      <w:jc w:val="center"/>
    </w:pPr>
    <w:r>
      <w:rPr>
        <w:color w:val="5F5F5F"/>
        <w:sz w:val="13"/>
      </w:rPr>
      <w:t>BUSINESS INTELLIGENCE · ISI802_83-0-2026-081-PRE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98495" w14:textId="77777777" w:rsidR="006F73DC" w:rsidRDefault="006F73DC">
      <w:pPr>
        <w:spacing w:after="0" w:line="240" w:lineRule="auto"/>
      </w:pPr>
      <w:r>
        <w:separator/>
      </w:r>
    </w:p>
  </w:footnote>
  <w:footnote w:type="continuationSeparator" w:id="0">
    <w:p w14:paraId="3870B339" w14:textId="77777777" w:rsidR="006F73DC" w:rsidRDefault="006F7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B70B3" w14:textId="77777777" w:rsidR="00B01181" w:rsidRPr="00794AD3" w:rsidRDefault="006F73DC">
    <w:pPr>
      <w:pStyle w:val="Encabezado"/>
      <w:jc w:val="right"/>
      <w:rPr>
        <w:lang w:val="es-CL"/>
      </w:rPr>
    </w:pPr>
    <w:r w:rsidRPr="00794AD3">
      <w:rPr>
        <w:color w:val="5F5F5F"/>
        <w:sz w:val="14"/>
        <w:lang w:val="es-CL"/>
      </w:rPr>
      <w:t>INDUSTRIAS ABC  |  Informe de Descripción Funcional v0.2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60AE4A1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A3104F"/>
    <w:multiLevelType w:val="hybridMultilevel"/>
    <w:tmpl w:val="C3B0A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665AEB"/>
    <w:multiLevelType w:val="hybridMultilevel"/>
    <w:tmpl w:val="19A659C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FBF1AF0"/>
    <w:multiLevelType w:val="hybridMultilevel"/>
    <w:tmpl w:val="4748F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84488A"/>
    <w:multiLevelType w:val="hybridMultilevel"/>
    <w:tmpl w:val="17CEB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230361"/>
    <w:multiLevelType w:val="multilevel"/>
    <w:tmpl w:val="96B4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03448F"/>
    <w:multiLevelType w:val="hybridMultilevel"/>
    <w:tmpl w:val="B9B01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113386"/>
    <w:multiLevelType w:val="hybridMultilevel"/>
    <w:tmpl w:val="B6D0F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59497E"/>
    <w:multiLevelType w:val="hybridMultilevel"/>
    <w:tmpl w:val="04BC19B4"/>
    <w:lvl w:ilvl="0" w:tplc="38047942">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5387FE4"/>
    <w:multiLevelType w:val="hybridMultilevel"/>
    <w:tmpl w:val="5F9C4734"/>
    <w:lvl w:ilvl="0" w:tplc="3804794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4A6BBE"/>
    <w:multiLevelType w:val="hybridMultilevel"/>
    <w:tmpl w:val="2E502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461F29"/>
    <w:multiLevelType w:val="hybridMultilevel"/>
    <w:tmpl w:val="224877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06604471">
    <w:abstractNumId w:val="8"/>
  </w:num>
  <w:num w:numId="2" w16cid:durableId="1757898301">
    <w:abstractNumId w:val="6"/>
  </w:num>
  <w:num w:numId="3" w16cid:durableId="1163398026">
    <w:abstractNumId w:val="5"/>
  </w:num>
  <w:num w:numId="4" w16cid:durableId="662011810">
    <w:abstractNumId w:val="4"/>
  </w:num>
  <w:num w:numId="5" w16cid:durableId="16464021">
    <w:abstractNumId w:val="7"/>
  </w:num>
  <w:num w:numId="6" w16cid:durableId="174418222">
    <w:abstractNumId w:val="3"/>
  </w:num>
  <w:num w:numId="7" w16cid:durableId="1640721407">
    <w:abstractNumId w:val="2"/>
  </w:num>
  <w:num w:numId="8" w16cid:durableId="1826818124">
    <w:abstractNumId w:val="1"/>
  </w:num>
  <w:num w:numId="9" w16cid:durableId="385106141">
    <w:abstractNumId w:val="0"/>
  </w:num>
  <w:num w:numId="10" w16cid:durableId="94794644">
    <w:abstractNumId w:val="18"/>
  </w:num>
  <w:num w:numId="11" w16cid:durableId="1176463434">
    <w:abstractNumId w:val="12"/>
  </w:num>
  <w:num w:numId="12" w16cid:durableId="2047869789">
    <w:abstractNumId w:val="14"/>
  </w:num>
  <w:num w:numId="13" w16cid:durableId="1622106070">
    <w:abstractNumId w:val="15"/>
  </w:num>
  <w:num w:numId="14" w16cid:durableId="584993403">
    <w:abstractNumId w:val="17"/>
  </w:num>
  <w:num w:numId="15" w16cid:durableId="675500144">
    <w:abstractNumId w:val="10"/>
  </w:num>
  <w:num w:numId="16" w16cid:durableId="726682511">
    <w:abstractNumId w:val="16"/>
  </w:num>
  <w:num w:numId="17" w16cid:durableId="236869938">
    <w:abstractNumId w:val="19"/>
  </w:num>
  <w:num w:numId="18" w16cid:durableId="1355033229">
    <w:abstractNumId w:val="13"/>
  </w:num>
  <w:num w:numId="19" w16cid:durableId="33820082">
    <w:abstractNumId w:val="11"/>
  </w:num>
  <w:num w:numId="20" w16cid:durableId="3210054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002"/>
    <w:rsid w:val="0006063C"/>
    <w:rsid w:val="000F336A"/>
    <w:rsid w:val="000F3E08"/>
    <w:rsid w:val="0015074B"/>
    <w:rsid w:val="00180734"/>
    <w:rsid w:val="001A39C9"/>
    <w:rsid w:val="001A3ADC"/>
    <w:rsid w:val="0029639D"/>
    <w:rsid w:val="002A5663"/>
    <w:rsid w:val="00326F90"/>
    <w:rsid w:val="003524A6"/>
    <w:rsid w:val="003F7E7D"/>
    <w:rsid w:val="004E688C"/>
    <w:rsid w:val="0055686A"/>
    <w:rsid w:val="006F73DC"/>
    <w:rsid w:val="00707122"/>
    <w:rsid w:val="007229E5"/>
    <w:rsid w:val="00794AD3"/>
    <w:rsid w:val="007B429D"/>
    <w:rsid w:val="008514CA"/>
    <w:rsid w:val="00911C76"/>
    <w:rsid w:val="009763EB"/>
    <w:rsid w:val="009A4E6C"/>
    <w:rsid w:val="009D5160"/>
    <w:rsid w:val="00AA1D8D"/>
    <w:rsid w:val="00B01181"/>
    <w:rsid w:val="00B47730"/>
    <w:rsid w:val="00B70F43"/>
    <w:rsid w:val="00BF0855"/>
    <w:rsid w:val="00CB0664"/>
    <w:rsid w:val="00DB4AB3"/>
    <w:rsid w:val="00DE61DD"/>
    <w:rsid w:val="00DE687B"/>
    <w:rsid w:val="00EA2EE9"/>
    <w:rsid w:val="00F066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6A39645-490B-4BB8-B891-F0AFB5D66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7"/>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4</Pages>
  <Words>2080</Words>
  <Characters>11441</Characters>
  <Application>Microsoft Office Word</Application>
  <DocSecurity>0</DocSecurity>
  <Lines>95</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EMILIO GONZALEZ GUZMAN</cp:lastModifiedBy>
  <cp:revision>13</cp:revision>
  <dcterms:created xsi:type="dcterms:W3CDTF">2013-12-23T23:15:00Z</dcterms:created>
  <dcterms:modified xsi:type="dcterms:W3CDTF">2026-08-21T20:45:00Z</dcterms:modified>
  <cp:category/>
</cp:coreProperties>
</file>