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C5B" w:rsidRDefault="00735C5B" w:rsidP="00735C5B">
      <w:pPr>
        <w:ind w:left="5760"/>
        <w:rPr>
          <w:rFonts w:ascii="Times New Roman" w:hAnsi="Times New Roman" w:cs="Times New Roman"/>
          <w:b/>
          <w:sz w:val="28"/>
          <w:szCs w:val="28"/>
        </w:rPr>
      </w:pPr>
      <w:r w:rsidRPr="005B0FDF">
        <w:rPr>
          <w:rFonts w:ascii="Times New Roman" w:hAnsi="Times New Roman" w:cs="Times New Roman"/>
          <w:b/>
          <w:sz w:val="24"/>
          <w:szCs w:val="24"/>
        </w:rPr>
        <w:t>OMB Control Number 3245-0360</w:t>
      </w:r>
      <w:r w:rsidRPr="005B0FDF">
        <w:rPr>
          <w:rFonts w:ascii="Times New Roman" w:hAnsi="Times New Roman" w:cs="Times New Roman"/>
          <w:b/>
          <w:sz w:val="24"/>
          <w:szCs w:val="24"/>
        </w:rPr>
        <w:br/>
      </w:r>
      <w:r>
        <w:rPr>
          <w:rFonts w:ascii="Times New Roman" w:hAnsi="Times New Roman" w:cs="Times New Roman"/>
          <w:b/>
          <w:sz w:val="24"/>
          <w:szCs w:val="24"/>
        </w:rPr>
        <w:t>E</w:t>
      </w:r>
      <w:r w:rsidRPr="005B0FDF">
        <w:rPr>
          <w:rFonts w:ascii="Times New Roman" w:hAnsi="Times New Roman" w:cs="Times New Roman"/>
          <w:b/>
          <w:sz w:val="24"/>
          <w:szCs w:val="24"/>
        </w:rPr>
        <w:t>xpiration Date: ______________</w:t>
      </w:r>
    </w:p>
    <w:p w:rsidR="005E691E" w:rsidRDefault="00EF4363" w:rsidP="005E691E">
      <w:pPr>
        <w:rPr>
          <w:rFonts w:ascii="Times New Roman" w:hAnsi="Times New Roman" w:cs="Times New Roman"/>
          <w:b/>
          <w:sz w:val="28"/>
          <w:szCs w:val="28"/>
        </w:rPr>
      </w:pPr>
      <w:r>
        <w:rPr>
          <w:noProof/>
        </w:rPr>
        <mc:AlternateContent>
          <mc:Choice Requires="wps">
            <w:drawing>
              <wp:anchor distT="0" distB="0" distL="114300" distR="114300" simplePos="0" relativeHeight="251661312" behindDoc="0" locked="0" layoutInCell="1" allowOverlap="1" wp14:anchorId="2EEC61AF" wp14:editId="3D6C48D9">
                <wp:simplePos x="0" y="0"/>
                <wp:positionH relativeFrom="column">
                  <wp:posOffset>1587500</wp:posOffset>
                </wp:positionH>
                <wp:positionV relativeFrom="paragraph">
                  <wp:posOffset>215900</wp:posOffset>
                </wp:positionV>
                <wp:extent cx="3544570" cy="809625"/>
                <wp:effectExtent l="0" t="0" r="0"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4570" cy="809625"/>
                        </a:xfrm>
                        <a:prstGeom prst="rect">
                          <a:avLst/>
                        </a:prstGeom>
                        <a:solidFill>
                          <a:srgbClr val="FFFFFF"/>
                        </a:solidFill>
                        <a:ln w="9525">
                          <a:noFill/>
                          <a:miter lim="800000"/>
                          <a:headEnd/>
                          <a:tailEnd/>
                        </a:ln>
                      </wps:spPr>
                      <wps:txbx>
                        <w:txbxContent>
                          <w:p w:rsidR="00735C5B" w:rsidRPr="00735C5B" w:rsidRDefault="004B12D6" w:rsidP="00735C5B">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w:t>
                            </w:r>
                            <w:r w:rsidR="008F311B">
                              <w:rPr>
                                <w:rFonts w:ascii="Times New Roman" w:hAnsi="Times New Roman" w:cs="Times New Roman"/>
                                <w:b/>
                                <w:sz w:val="28"/>
                              </w:rPr>
                              <w:t>8</w:t>
                            </w:r>
                            <w:r w:rsidR="00735C5B">
                              <w:rPr>
                                <w:rFonts w:ascii="Times New Roman" w:hAnsi="Times New Roman" w:cs="Times New Roman"/>
                                <w:b/>
                                <w:sz w:val="28"/>
                              </w:rPr>
                              <w:t xml:space="preserve">, </w:t>
                            </w:r>
                            <w:r w:rsidR="00735C5B" w:rsidRPr="00735C5B">
                              <w:rPr>
                                <w:rFonts w:ascii="Times New Roman" w:hAnsi="Times New Roman" w:cs="Times New Roman"/>
                                <w:b/>
                                <w:sz w:val="28"/>
                              </w:rPr>
                              <w:t>Dwight D. Eisenhower Award for Excellence</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t xml:space="preserve"> </w:t>
                            </w:r>
                            <w:r w:rsidRPr="001735B6">
                              <w:rPr>
                                <w:rFonts w:ascii="Times New Roman" w:hAnsi="Times New Roman" w:cs="Times New Roman"/>
                                <w:b/>
                                <w:sz w:val="28"/>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5pt;margin-top:17pt;width:279.1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" stroked="f">
                <v:textbox>
                  <w:txbxContent>
                    <w:p w:rsidR="00735C5B" w:rsidRPr="00735C5B" w:rsidRDefault="004B12D6" w:rsidP="00735C5B">
                      <w:pPr>
                        <w:jc w:val="center"/>
                        <w:rPr>
                          <w:rFonts w:ascii="Times New Roman" w:hAnsi="Times New Roman" w:cs="Times New Roman"/>
                          <w:b/>
                          <w:sz w:val="28"/>
                        </w:rPr>
                      </w:pPr>
                      <w:r>
                        <w:rPr>
                          <w:rFonts w:ascii="Times New Roman" w:hAnsi="Times New Roman" w:cs="Times New Roman"/>
                          <w:b/>
                          <w:sz w:val="32"/>
                          <w:szCs w:val="32"/>
                        </w:rPr>
                        <w:t xml:space="preserve"> </w:t>
                      </w:r>
                      <w:r w:rsidR="005E691E" w:rsidRPr="001735B6">
                        <w:rPr>
                          <w:rFonts w:ascii="Times New Roman" w:hAnsi="Times New Roman" w:cs="Times New Roman"/>
                          <w:b/>
                          <w:sz w:val="32"/>
                          <w:szCs w:val="32"/>
                        </w:rPr>
                        <w:t>National Small Business Week</w:t>
                      </w:r>
                      <w:r w:rsidR="005E691E" w:rsidRPr="001735B6">
                        <w:rPr>
                          <w:rFonts w:ascii="Times New Roman" w:hAnsi="Times New Roman" w:cs="Times New Roman"/>
                          <w:b/>
                          <w:sz w:val="28"/>
                        </w:rPr>
                        <w:t xml:space="preserve"> </w:t>
                      </w:r>
                      <w:r w:rsidR="005E691E">
                        <w:rPr>
                          <w:rFonts w:ascii="Times New Roman" w:hAnsi="Times New Roman" w:cs="Times New Roman"/>
                          <w:b/>
                          <w:sz w:val="28"/>
                        </w:rPr>
                        <w:t xml:space="preserve">                 </w:t>
                      </w:r>
                      <w:r w:rsidR="007244A2">
                        <w:rPr>
                          <w:rFonts w:ascii="Times New Roman" w:hAnsi="Times New Roman" w:cs="Times New Roman"/>
                          <w:b/>
                          <w:sz w:val="28"/>
                        </w:rPr>
                        <w:t xml:space="preserve">SBA </w:t>
                      </w:r>
                      <w:r w:rsidR="008B599C">
                        <w:rPr>
                          <w:rFonts w:ascii="Times New Roman" w:hAnsi="Times New Roman" w:cs="Times New Roman"/>
                          <w:b/>
                          <w:sz w:val="28"/>
                        </w:rPr>
                        <w:t>Form</w:t>
                      </w:r>
                      <w:r w:rsidR="00101ACD">
                        <w:rPr>
                          <w:rFonts w:ascii="Times New Roman" w:hAnsi="Times New Roman" w:cs="Times New Roman"/>
                          <w:b/>
                          <w:sz w:val="28"/>
                        </w:rPr>
                        <w:t xml:space="preserve"> 330</w:t>
                      </w:r>
                      <w:r w:rsidR="008F311B">
                        <w:rPr>
                          <w:rFonts w:ascii="Times New Roman" w:hAnsi="Times New Roman" w:cs="Times New Roman"/>
                          <w:b/>
                          <w:sz w:val="28"/>
                        </w:rPr>
                        <w:t>8</w:t>
                      </w:r>
                      <w:r w:rsidR="00735C5B">
                        <w:rPr>
                          <w:rFonts w:ascii="Times New Roman" w:hAnsi="Times New Roman" w:cs="Times New Roman"/>
                          <w:b/>
                          <w:sz w:val="28"/>
                        </w:rPr>
                        <w:t xml:space="preserve">, </w:t>
                      </w:r>
                      <w:r w:rsidR="00735C5B" w:rsidRPr="00735C5B">
                        <w:rPr>
                          <w:rFonts w:ascii="Times New Roman" w:hAnsi="Times New Roman" w:cs="Times New Roman"/>
                          <w:b/>
                          <w:sz w:val="28"/>
                        </w:rPr>
                        <w:t>Dwight D. Eisenhower Award for Excellence</w:t>
                      </w:r>
                    </w:p>
                    <w:p w:rsidR="005E691E" w:rsidRPr="001735B6" w:rsidRDefault="005E691E" w:rsidP="005E691E">
                      <w:pPr>
                        <w:jc w:val="center"/>
                        <w:rPr>
                          <w:rFonts w:ascii="Times New Roman" w:hAnsi="Times New Roman" w:cs="Times New Roman"/>
                          <w:b/>
                          <w:sz w:val="28"/>
                        </w:rPr>
                      </w:pPr>
                      <w:r w:rsidRPr="001735B6">
                        <w:rPr>
                          <w:rFonts w:ascii="Times New Roman" w:hAnsi="Times New Roman" w:cs="Times New Roman"/>
                          <w:b/>
                          <w:sz w:val="28"/>
                        </w:rPr>
                        <w:t xml:space="preserve"> </w:t>
                      </w:r>
                      <w:r w:rsidRPr="001735B6">
                        <w:rPr>
                          <w:rFonts w:ascii="Times New Roman" w:hAnsi="Times New Roman" w:cs="Times New Roman"/>
                          <w:b/>
                          <w:sz w:val="28"/>
                        </w:rPr>
                        <w:br/>
                      </w:r>
                    </w:p>
                  </w:txbxContent>
                </v:textbox>
              </v:shape>
            </w:pict>
          </mc:Fallback>
        </mc:AlternateContent>
      </w:r>
      <w:r>
        <w:rPr>
          <w:rFonts w:ascii="Times New Roman" w:hAnsi="Times New Roman" w:cs="Times New Roman"/>
          <w:b/>
          <w:sz w:val="28"/>
          <w:szCs w:val="28"/>
        </w:rPr>
        <w:t xml:space="preserve">  </w:t>
      </w:r>
      <w:r w:rsidR="004B12D6">
        <w:rPr>
          <w:rFonts w:ascii="Times New Roman" w:hAnsi="Times New Roman" w:cs="Times New Roman"/>
          <w:b/>
          <w:sz w:val="28"/>
          <w:szCs w:val="28"/>
        </w:rPr>
        <w:t xml:space="preserve">   </w:t>
      </w:r>
      <w:r>
        <w:rPr>
          <w:rFonts w:ascii="Times New Roman" w:hAnsi="Times New Roman" w:cs="Times New Roman"/>
          <w:b/>
          <w:noProof/>
          <w:sz w:val="28"/>
          <w:szCs w:val="28"/>
        </w:rPr>
        <w:drawing>
          <wp:inline distT="0" distB="0" distL="0" distR="0" wp14:anchorId="79245EE9" wp14:editId="035A0131">
            <wp:extent cx="1104900" cy="1104900"/>
            <wp:effectExtent l="0" t="0" r="0" b="0"/>
            <wp:docPr id="1" name="Picture 1" descr="C:\Users\nsgoriel\Desktop\SBA 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sgoriel\Desktop\SBA Seal.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inline>
        </w:drawing>
      </w:r>
    </w:p>
    <w:p w:rsidR="00735C5B" w:rsidRPr="00735C5B" w:rsidRDefault="00735C5B" w:rsidP="00735C5B">
      <w:pPr>
        <w:rPr>
          <w:rFonts w:ascii="Times New Roman" w:hAnsi="Times New Roman"/>
          <w:sz w:val="24"/>
          <w:szCs w:val="24"/>
        </w:rPr>
      </w:pPr>
      <w:r w:rsidRPr="00735C5B">
        <w:rPr>
          <w:rFonts w:ascii="Times New Roman" w:hAnsi="Times New Roman"/>
          <w:noProof/>
          <w:sz w:val="24"/>
          <w:szCs w:val="24"/>
        </w:rPr>
        <mc:AlternateContent>
          <mc:Choice Requires="wps">
            <w:drawing>
              <wp:anchor distT="0" distB="0" distL="114300" distR="114300" simplePos="0" relativeHeight="251663360" behindDoc="0" locked="0" layoutInCell="1" allowOverlap="1" wp14:anchorId="7CEB866E" wp14:editId="72911D93">
                <wp:simplePos x="0" y="0"/>
                <wp:positionH relativeFrom="column">
                  <wp:posOffset>-53340</wp:posOffset>
                </wp:positionH>
                <wp:positionV relativeFrom="paragraph">
                  <wp:posOffset>643948</wp:posOffset>
                </wp:positionV>
                <wp:extent cx="6248400" cy="7620"/>
                <wp:effectExtent l="0" t="0" r="19050" b="30480"/>
                <wp:wrapNone/>
                <wp:docPr id="3" name="Straight Connector 3"/>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4.2pt,50.7pt" to="487.8pt,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" strokecolor="windowText"/>
            </w:pict>
          </mc:Fallback>
        </mc:AlternateContent>
      </w:r>
      <w:r w:rsidRPr="00735C5B">
        <w:rPr>
          <w:rFonts w:ascii="Times New Roman" w:hAnsi="Times New Roman"/>
          <w:sz w:val="24"/>
          <w:szCs w:val="24"/>
        </w:rPr>
        <w:t>This form must be completed by the nominee.  The completed form must be submitted with the nomination package as noted in the award guidelines.  Answer each question as fully as possible; if it is not applicable, state N/A.</w:t>
      </w:r>
    </w:p>
    <w:p w:rsidR="0028688C" w:rsidRDefault="0028688C" w:rsidP="0028688C">
      <w:pPr>
        <w:pStyle w:val="ListParagraph"/>
        <w:numPr>
          <w:ilvl w:val="0"/>
          <w:numId w:val="2"/>
        </w:numPr>
        <w:ind w:left="36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ominee</w:t>
      </w:r>
      <w:r>
        <w:rPr>
          <w:rFonts w:ascii="Times New Roman" w:hAnsi="Times New Roman"/>
          <w:sz w:val="24"/>
          <w:szCs w:val="24"/>
        </w:rPr>
        <w:t xml:space="preserve"> Information:</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N</w:t>
      </w:r>
      <w:r w:rsidRPr="00C04954">
        <w:rPr>
          <w:rFonts w:ascii="Times New Roman" w:hAnsi="Times New Roman"/>
          <w:sz w:val="24"/>
          <w:szCs w:val="24"/>
        </w:rPr>
        <w:t>ame</w:t>
      </w:r>
      <w:r>
        <w:rPr>
          <w:rFonts w:ascii="Times New Roman" w:hAnsi="Times New Roman"/>
          <w:sz w:val="24"/>
          <w:szCs w:val="24"/>
        </w:rPr>
        <w: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T</w:t>
      </w:r>
      <w:r w:rsidRPr="00742A08">
        <w:rPr>
          <w:rFonts w:ascii="Times New Roman" w:hAnsi="Times New Roman"/>
          <w:sz w:val="24"/>
          <w:szCs w:val="24"/>
        </w:rPr>
        <w:t>itle</w:t>
      </w:r>
      <w:r>
        <w:rPr>
          <w:rFonts w:ascii="Times New Roman" w:hAnsi="Times New Roman"/>
          <w:sz w:val="24"/>
          <w:szCs w:val="24"/>
        </w:rPr>
        <w: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name</w:t>
      </w:r>
      <w:r>
        <w:rPr>
          <w:rFonts w:ascii="Times New Roman" w:hAnsi="Times New Roman"/>
          <w:sz w:val="24"/>
          <w:szCs w:val="24"/>
        </w:rPr>
        <w: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B</w:t>
      </w:r>
      <w:r w:rsidRPr="00742A08">
        <w:rPr>
          <w:rFonts w:ascii="Times New Roman" w:hAnsi="Times New Roman"/>
          <w:sz w:val="24"/>
          <w:szCs w:val="24"/>
        </w:rPr>
        <w:t>usiness address</w:t>
      </w:r>
      <w:r>
        <w:rPr>
          <w:rFonts w:ascii="Times New Roman" w:hAnsi="Times New Roman"/>
          <w:sz w:val="24"/>
          <w:szCs w:val="24"/>
        </w:rPr>
        <w: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Business p</w:t>
      </w:r>
      <w:r w:rsidRPr="00742A08">
        <w:rPr>
          <w:rFonts w:ascii="Times New Roman" w:hAnsi="Times New Roman"/>
          <w:sz w:val="24"/>
          <w:szCs w:val="24"/>
        </w:rPr>
        <w:t>hone number</w:t>
      </w:r>
      <w:r>
        <w:rPr>
          <w:rFonts w:ascii="Times New Roman" w:hAnsi="Times New Roman"/>
          <w:sz w:val="24"/>
          <w:szCs w:val="24"/>
        </w:rPr>
        <w: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 xml:space="preserve">Business </w:t>
      </w:r>
      <w:r w:rsidRPr="00742A08">
        <w:rPr>
          <w:rFonts w:ascii="Times New Roman" w:hAnsi="Times New Roman"/>
          <w:sz w:val="24"/>
          <w:szCs w:val="24"/>
        </w:rPr>
        <w:t>email address</w:t>
      </w:r>
      <w:r>
        <w:rPr>
          <w:rFonts w:ascii="Times New Roman" w:hAnsi="Times New Roman"/>
          <w:sz w:val="24"/>
          <w:szCs w:val="24"/>
        </w:rPr>
        <w:t>:</w:t>
      </w:r>
    </w:p>
    <w:p w:rsidR="0028688C" w:rsidRDefault="0028688C" w:rsidP="0028688C">
      <w:pPr>
        <w:pStyle w:val="ListParagraph"/>
        <w:numPr>
          <w:ilvl w:val="0"/>
          <w:numId w:val="2"/>
        </w:numPr>
        <w:ind w:left="360"/>
        <w:rPr>
          <w:rFonts w:ascii="Times New Roman" w:hAnsi="Times New Roman"/>
          <w:sz w:val="24"/>
          <w:szCs w:val="24"/>
        </w:rPr>
      </w:pPr>
      <w:r>
        <w:rPr>
          <w:rFonts w:ascii="Times New Roman" w:hAnsi="Times New Roman"/>
          <w:sz w:val="24"/>
          <w:szCs w:val="24"/>
        </w:rPr>
        <w:t xml:space="preserve">Select </w:t>
      </w:r>
      <w:r w:rsidR="003C3976" w:rsidRPr="0028688C">
        <w:rPr>
          <w:rFonts w:ascii="Times New Roman" w:hAnsi="Times New Roman"/>
          <w:sz w:val="24"/>
          <w:szCs w:val="24"/>
        </w:rPr>
        <w:t>one of the following nominatio</w:t>
      </w:r>
      <w:r>
        <w:rPr>
          <w:rFonts w:ascii="Times New Roman" w:hAnsi="Times New Roman"/>
          <w:sz w:val="24"/>
          <w:szCs w:val="24"/>
        </w:rPr>
        <w:t>n categories that best fits the business:</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M</w:t>
      </w:r>
      <w:r w:rsidR="003C3976" w:rsidRPr="0028688C">
        <w:rPr>
          <w:rFonts w:ascii="Times New Roman" w:hAnsi="Times New Roman"/>
          <w:sz w:val="24"/>
          <w:szCs w:val="24"/>
        </w:rPr>
        <w:t>anufacturer</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S</w:t>
      </w:r>
      <w:r w:rsidR="003C3976" w:rsidRPr="0028688C">
        <w:rPr>
          <w:rFonts w:ascii="Times New Roman" w:hAnsi="Times New Roman"/>
          <w:sz w:val="24"/>
          <w:szCs w:val="24"/>
        </w:rPr>
        <w:t>ervices</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R</w:t>
      </w:r>
      <w:r w:rsidR="003C3976" w:rsidRPr="0028688C">
        <w:rPr>
          <w:rFonts w:ascii="Times New Roman" w:hAnsi="Times New Roman"/>
          <w:sz w:val="24"/>
          <w:szCs w:val="24"/>
        </w:rPr>
        <w:t>esearch &amp; development</w:t>
      </w:r>
    </w:p>
    <w:p w:rsid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C</w:t>
      </w:r>
      <w:r w:rsidR="003C3976" w:rsidRPr="0028688C">
        <w:rPr>
          <w:rFonts w:ascii="Times New Roman" w:hAnsi="Times New Roman"/>
          <w:sz w:val="24"/>
          <w:szCs w:val="24"/>
        </w:rPr>
        <w:t>onstruction</w:t>
      </w:r>
    </w:p>
    <w:p w:rsidR="003C3976" w:rsidRPr="0028688C" w:rsidRDefault="0028688C" w:rsidP="0028688C">
      <w:pPr>
        <w:pStyle w:val="ListParagraph"/>
        <w:numPr>
          <w:ilvl w:val="1"/>
          <w:numId w:val="2"/>
        </w:numPr>
        <w:ind w:left="1080"/>
        <w:rPr>
          <w:rFonts w:ascii="Times New Roman" w:hAnsi="Times New Roman"/>
          <w:sz w:val="24"/>
          <w:szCs w:val="24"/>
        </w:rPr>
      </w:pPr>
      <w:r>
        <w:rPr>
          <w:rFonts w:ascii="Times New Roman" w:hAnsi="Times New Roman"/>
          <w:sz w:val="24"/>
          <w:szCs w:val="24"/>
        </w:rPr>
        <w:t>Utilities</w:t>
      </w:r>
      <w:r w:rsidR="003C3976" w:rsidRPr="0028688C">
        <w:rPr>
          <w:rFonts w:ascii="Times New Roman" w:hAnsi="Times New Roman"/>
          <w:sz w:val="24"/>
          <w:szCs w:val="24"/>
        </w:rPr>
        <w:t xml:space="preserve"> </w:t>
      </w:r>
    </w:p>
    <w:p w:rsidR="0028688C" w:rsidRPr="00134A91" w:rsidRDefault="0028688C" w:rsidP="0028688C">
      <w:pPr>
        <w:rPr>
          <w:rFonts w:ascii="Times New Roman" w:hAnsi="Times New Roman"/>
          <w:b/>
          <w:sz w:val="24"/>
          <w:szCs w:val="24"/>
        </w:rPr>
      </w:pPr>
      <w:r w:rsidRPr="00134A91">
        <w:rPr>
          <w:rFonts w:ascii="Times New Roman" w:hAnsi="Times New Roman"/>
          <w:b/>
          <w:sz w:val="24"/>
          <w:szCs w:val="24"/>
        </w:rPr>
        <w:t>Answer each of the following questions in 200 words or less.</w:t>
      </w:r>
    </w:p>
    <w:p w:rsidR="0028688C" w:rsidRPr="00A15304" w:rsidRDefault="0028688C" w:rsidP="0028688C">
      <w:pPr>
        <w:pStyle w:val="ListParagraph"/>
        <w:numPr>
          <w:ilvl w:val="0"/>
          <w:numId w:val="2"/>
        </w:numPr>
        <w:ind w:left="360"/>
        <w:rPr>
          <w:sz w:val="24"/>
          <w:szCs w:val="24"/>
        </w:rPr>
      </w:pPr>
      <w:r w:rsidRPr="00A15304">
        <w:rPr>
          <w:rFonts w:ascii="Times New Roman" w:hAnsi="Times New Roman"/>
          <w:sz w:val="24"/>
          <w:szCs w:val="24"/>
        </w:rPr>
        <w:t>Provid</w:t>
      </w:r>
      <w:r>
        <w:rPr>
          <w:rFonts w:ascii="Times New Roman" w:hAnsi="Times New Roman"/>
          <w:sz w:val="24"/>
          <w:szCs w:val="24"/>
        </w:rPr>
        <w:t>e a biography for the company being nominated</w:t>
      </w:r>
      <w:r w:rsidRPr="00A15304">
        <w:rPr>
          <w:rFonts w:ascii="Times New Roman" w:hAnsi="Times New Roman"/>
          <w:sz w:val="24"/>
          <w:szCs w:val="24"/>
        </w:rPr>
        <w:t>:</w:t>
      </w:r>
    </w:p>
    <w:p w:rsidR="00735C5B" w:rsidRDefault="0028688C" w:rsidP="0028688C">
      <w:pPr>
        <w:pStyle w:val="ListParagraph"/>
        <w:numPr>
          <w:ilvl w:val="0"/>
          <w:numId w:val="2"/>
        </w:numPr>
        <w:ind w:left="360"/>
        <w:rPr>
          <w:rFonts w:ascii="Times New Roman" w:hAnsi="Times New Roman"/>
          <w:sz w:val="24"/>
          <w:szCs w:val="24"/>
        </w:rPr>
      </w:pPr>
      <w:r w:rsidRPr="00735C5B">
        <w:rPr>
          <w:rFonts w:ascii="Times New Roman" w:hAnsi="Times New Roman"/>
          <w:sz w:val="24"/>
          <w:szCs w:val="24"/>
        </w:rPr>
        <w:t xml:space="preserve">Has the company ever received </w:t>
      </w:r>
      <w:r w:rsidR="00735C5B" w:rsidRPr="00735C5B">
        <w:rPr>
          <w:rFonts w:ascii="Times New Roman" w:hAnsi="Times New Roman"/>
          <w:sz w:val="24"/>
          <w:szCs w:val="24"/>
        </w:rPr>
        <w:t>SBA assistance (e.g. SBA loan, SCORE counseling, SBDC assistance, WBC assistance contracting or Emerging Leader Initiative)?  If yes, please explain (include the amount and date of financial assistance received if applicable):</w:t>
      </w:r>
    </w:p>
    <w:p w:rsidR="0028688C" w:rsidRPr="00735C5B" w:rsidRDefault="0028688C" w:rsidP="0028688C">
      <w:pPr>
        <w:pStyle w:val="ListParagraph"/>
        <w:numPr>
          <w:ilvl w:val="0"/>
          <w:numId w:val="2"/>
        </w:numPr>
        <w:ind w:left="360"/>
        <w:rPr>
          <w:rFonts w:ascii="Times New Roman" w:hAnsi="Times New Roman"/>
          <w:sz w:val="24"/>
          <w:szCs w:val="24"/>
        </w:rPr>
      </w:pPr>
      <w:r w:rsidRPr="00735C5B">
        <w:rPr>
          <w:rFonts w:ascii="Times New Roman" w:hAnsi="Times New Roman"/>
          <w:sz w:val="24"/>
          <w:szCs w:val="24"/>
        </w:rPr>
        <w:t xml:space="preserve">Provide a five-year small business trend analysis: </w:t>
      </w:r>
    </w:p>
    <w:p w:rsid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sidRPr="008F1CD9">
        <w:rPr>
          <w:rFonts w:ascii="Times New Roman" w:hAnsi="Times New Roman" w:cs="Times New Roman"/>
          <w:sz w:val="24"/>
          <w:szCs w:val="24"/>
        </w:rPr>
        <w:lastRenderedPageBreak/>
        <w:t>List any small business award recognitions during the past three years.</w:t>
      </w:r>
    </w:p>
    <w:p w:rsidR="0028688C" w:rsidRDefault="0028688C" w:rsidP="0028688C">
      <w:pPr>
        <w:autoSpaceDE w:val="0"/>
        <w:autoSpaceDN w:val="0"/>
        <w:adjustRightInd w:val="0"/>
        <w:spacing w:after="0" w:line="240" w:lineRule="auto"/>
        <w:ind w:left="360"/>
        <w:rPr>
          <w:rFonts w:ascii="Times New Roman" w:hAnsi="Times New Roman" w:cs="Times New Roman"/>
          <w:sz w:val="24"/>
          <w:szCs w:val="24"/>
        </w:rPr>
      </w:pPr>
    </w:p>
    <w:p w:rsidR="0028688C" w:rsidRDefault="004E278E"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sidRPr="0028688C">
        <w:rPr>
          <w:rFonts w:ascii="Times New Roman" w:hAnsi="Times New Roman" w:cs="Times New Roman"/>
          <w:sz w:val="24"/>
          <w:szCs w:val="24"/>
        </w:rPr>
        <w:t>Provide a s</w:t>
      </w:r>
      <w:r w:rsidR="003C3976" w:rsidRPr="0028688C">
        <w:rPr>
          <w:rFonts w:ascii="Times New Roman" w:hAnsi="Times New Roman" w:cs="Times New Roman"/>
          <w:sz w:val="24"/>
          <w:szCs w:val="24"/>
        </w:rPr>
        <w:t xml:space="preserve">ummary </w:t>
      </w:r>
      <w:r w:rsidRPr="0028688C">
        <w:rPr>
          <w:rFonts w:ascii="Times New Roman" w:hAnsi="Times New Roman" w:cs="Times New Roman"/>
          <w:sz w:val="24"/>
          <w:szCs w:val="24"/>
        </w:rPr>
        <w:t>s</w:t>
      </w:r>
      <w:r w:rsidR="003C3976" w:rsidRPr="0028688C">
        <w:rPr>
          <w:rFonts w:ascii="Times New Roman" w:hAnsi="Times New Roman" w:cs="Times New Roman"/>
          <w:sz w:val="24"/>
          <w:szCs w:val="24"/>
        </w:rPr>
        <w:t>ubcontract</w:t>
      </w:r>
      <w:r w:rsidRPr="0028688C">
        <w:rPr>
          <w:rFonts w:ascii="Times New Roman" w:hAnsi="Times New Roman" w:cs="Times New Roman"/>
          <w:sz w:val="24"/>
          <w:szCs w:val="24"/>
        </w:rPr>
        <w:t xml:space="preserve"> r</w:t>
      </w:r>
      <w:r w:rsidR="003C3976" w:rsidRPr="0028688C">
        <w:rPr>
          <w:rFonts w:ascii="Times New Roman" w:hAnsi="Times New Roman" w:cs="Times New Roman"/>
          <w:sz w:val="24"/>
          <w:szCs w:val="24"/>
        </w:rPr>
        <w:t>eport(s) for the most recently concluded fiscal year reflect</w:t>
      </w:r>
      <w:r w:rsidRPr="0028688C">
        <w:rPr>
          <w:rFonts w:ascii="Times New Roman" w:hAnsi="Times New Roman" w:cs="Times New Roman"/>
          <w:sz w:val="24"/>
          <w:szCs w:val="24"/>
        </w:rPr>
        <w:t>ing</w:t>
      </w:r>
      <w:r w:rsidR="003C3976" w:rsidRPr="0028688C">
        <w:rPr>
          <w:rFonts w:ascii="Times New Roman" w:hAnsi="Times New Roman" w:cs="Times New Roman"/>
          <w:sz w:val="24"/>
          <w:szCs w:val="24"/>
        </w:rPr>
        <w:t xml:space="preserve"> </w:t>
      </w:r>
      <w:r w:rsidRPr="0028688C">
        <w:rPr>
          <w:rFonts w:ascii="Times New Roman" w:hAnsi="Times New Roman" w:cs="Times New Roman"/>
          <w:sz w:val="24"/>
          <w:szCs w:val="24"/>
        </w:rPr>
        <w:t xml:space="preserve">the </w:t>
      </w:r>
      <w:r w:rsidR="003C3976" w:rsidRPr="0028688C">
        <w:rPr>
          <w:rFonts w:ascii="Times New Roman" w:hAnsi="Times New Roman" w:cs="Times New Roman"/>
          <w:sz w:val="24"/>
          <w:szCs w:val="24"/>
        </w:rPr>
        <w:t>maximum practicable opportunity for all small business concerns includi</w:t>
      </w:r>
      <w:r w:rsidR="0028688C">
        <w:rPr>
          <w:rFonts w:ascii="Times New Roman" w:hAnsi="Times New Roman" w:cs="Times New Roman"/>
          <w:sz w:val="24"/>
          <w:szCs w:val="24"/>
        </w:rPr>
        <w:t>ng all socio-economic categories:</w:t>
      </w:r>
    </w:p>
    <w:p w:rsidR="0028688C" w:rsidRDefault="0028688C" w:rsidP="0028688C">
      <w:pPr>
        <w:autoSpaceDE w:val="0"/>
        <w:autoSpaceDN w:val="0"/>
        <w:adjustRightInd w:val="0"/>
        <w:spacing w:after="0" w:line="240" w:lineRule="auto"/>
        <w:ind w:left="360"/>
        <w:rPr>
          <w:rFonts w:ascii="Times New Roman" w:hAnsi="Times New Roman" w:cs="Times New Roman"/>
          <w:sz w:val="24"/>
          <w:szCs w:val="24"/>
        </w:rPr>
      </w:pPr>
    </w:p>
    <w:p w:rsid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Describe the </w:t>
      </w:r>
      <w:r w:rsidR="00216FCF" w:rsidRPr="0028688C">
        <w:rPr>
          <w:rFonts w:ascii="Times New Roman" w:hAnsi="Times New Roman" w:cs="Times New Roman"/>
          <w:sz w:val="24"/>
          <w:szCs w:val="24"/>
        </w:rPr>
        <w:t>e</w:t>
      </w:r>
      <w:r w:rsidR="003C3976" w:rsidRPr="0028688C">
        <w:rPr>
          <w:rFonts w:ascii="Times New Roman" w:hAnsi="Times New Roman" w:cs="Times New Roman"/>
          <w:sz w:val="24"/>
          <w:szCs w:val="24"/>
        </w:rPr>
        <w:t>ffectiveness</w:t>
      </w:r>
      <w:r>
        <w:rPr>
          <w:rFonts w:ascii="Times New Roman" w:hAnsi="Times New Roman" w:cs="Times New Roman"/>
          <w:sz w:val="24"/>
          <w:szCs w:val="24"/>
        </w:rPr>
        <w:t xml:space="preserve"> of the company’s </w:t>
      </w:r>
      <w:r w:rsidR="003C3976" w:rsidRPr="0028688C">
        <w:rPr>
          <w:rFonts w:ascii="Times New Roman" w:hAnsi="Times New Roman" w:cs="Times New Roman"/>
          <w:sz w:val="24"/>
          <w:szCs w:val="24"/>
        </w:rPr>
        <w:t xml:space="preserve">small business liaison officer and </w:t>
      </w:r>
      <w:r w:rsidR="00216FCF" w:rsidRPr="0028688C">
        <w:rPr>
          <w:rFonts w:ascii="Times New Roman" w:hAnsi="Times New Roman" w:cs="Times New Roman"/>
          <w:sz w:val="24"/>
          <w:szCs w:val="24"/>
        </w:rPr>
        <w:t xml:space="preserve">how </w:t>
      </w:r>
      <w:r>
        <w:rPr>
          <w:rFonts w:ascii="Times New Roman" w:hAnsi="Times New Roman" w:cs="Times New Roman"/>
          <w:sz w:val="24"/>
          <w:szCs w:val="24"/>
        </w:rPr>
        <w:t xml:space="preserve">he or she </w:t>
      </w:r>
      <w:r w:rsidR="003C3976" w:rsidRPr="0028688C">
        <w:rPr>
          <w:rFonts w:ascii="Times New Roman" w:hAnsi="Times New Roman" w:cs="Times New Roman"/>
          <w:sz w:val="24"/>
          <w:szCs w:val="24"/>
        </w:rPr>
        <w:t xml:space="preserve">demonstrated management support </w:t>
      </w:r>
      <w:r w:rsidR="00216FCF" w:rsidRPr="0028688C">
        <w:rPr>
          <w:rFonts w:ascii="Times New Roman" w:hAnsi="Times New Roman" w:cs="Times New Roman"/>
          <w:sz w:val="24"/>
          <w:szCs w:val="24"/>
        </w:rPr>
        <w:t>to</w:t>
      </w:r>
      <w:r w:rsidR="003C3976" w:rsidRPr="0028688C">
        <w:rPr>
          <w:rFonts w:ascii="Times New Roman" w:hAnsi="Times New Roman" w:cs="Times New Roman"/>
          <w:sz w:val="24"/>
          <w:szCs w:val="24"/>
        </w:rPr>
        <w:t xml:space="preserve"> the small business program</w:t>
      </w:r>
      <w:r>
        <w:rPr>
          <w:rFonts w:ascii="Times New Roman" w:hAnsi="Times New Roman" w:cs="Times New Roman"/>
          <w:sz w:val="24"/>
          <w:szCs w:val="24"/>
        </w:rPr>
        <w:t>:</w:t>
      </w:r>
      <w:r w:rsidR="003C3976" w:rsidRPr="0028688C">
        <w:rPr>
          <w:rFonts w:ascii="Times New Roman" w:hAnsi="Times New Roman" w:cs="Times New Roman"/>
          <w:sz w:val="24"/>
          <w:szCs w:val="24"/>
        </w:rPr>
        <w:t xml:space="preserve"> </w:t>
      </w:r>
    </w:p>
    <w:p w:rsidR="0028688C" w:rsidRDefault="0028688C" w:rsidP="0028688C">
      <w:pPr>
        <w:pStyle w:val="ListParagraph"/>
        <w:rPr>
          <w:rFonts w:ascii="Times New Roman" w:hAnsi="Times New Roman"/>
          <w:sz w:val="24"/>
          <w:szCs w:val="24"/>
        </w:rPr>
      </w:pPr>
    </w:p>
    <w:p w:rsid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Describe the company’s </w:t>
      </w:r>
      <w:r w:rsidR="00216FCF" w:rsidRPr="0028688C">
        <w:rPr>
          <w:rFonts w:ascii="Times New Roman" w:hAnsi="Times New Roman" w:cs="Times New Roman"/>
          <w:sz w:val="24"/>
          <w:szCs w:val="24"/>
        </w:rPr>
        <w:t>s</w:t>
      </w:r>
      <w:r w:rsidR="003C3976" w:rsidRPr="0028688C">
        <w:rPr>
          <w:rFonts w:ascii="Times New Roman" w:hAnsi="Times New Roman" w:cs="Times New Roman"/>
          <w:sz w:val="24"/>
          <w:szCs w:val="24"/>
        </w:rPr>
        <w:t>mall business outreach during the preceding fiscal year</w:t>
      </w:r>
      <w:r>
        <w:rPr>
          <w:rFonts w:ascii="Times New Roman" w:hAnsi="Times New Roman" w:cs="Times New Roman"/>
          <w:sz w:val="24"/>
          <w:szCs w:val="24"/>
        </w:rPr>
        <w:t>:</w:t>
      </w:r>
    </w:p>
    <w:p w:rsidR="0028688C" w:rsidRDefault="0028688C" w:rsidP="0028688C">
      <w:pPr>
        <w:autoSpaceDE w:val="0"/>
        <w:autoSpaceDN w:val="0"/>
        <w:adjustRightInd w:val="0"/>
        <w:spacing w:after="0" w:line="240" w:lineRule="auto"/>
        <w:ind w:left="360"/>
        <w:rPr>
          <w:rFonts w:ascii="Times New Roman" w:hAnsi="Times New Roman" w:cs="Times New Roman"/>
          <w:sz w:val="24"/>
          <w:szCs w:val="24"/>
        </w:rPr>
      </w:pPr>
    </w:p>
    <w:p w:rsidR="0028688C" w:rsidRP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Describe how the company </w:t>
      </w:r>
      <w:r w:rsidR="008F1CD9" w:rsidRPr="0028688C">
        <w:rPr>
          <w:rFonts w:ascii="Times New Roman" w:hAnsi="Times New Roman" w:cs="Times New Roman"/>
          <w:sz w:val="24"/>
          <w:szCs w:val="24"/>
        </w:rPr>
        <w:t>provided a</w:t>
      </w:r>
      <w:r w:rsidR="003C3976" w:rsidRPr="0028688C">
        <w:rPr>
          <w:rFonts w:ascii="Times New Roman" w:hAnsi="Times New Roman" w:cs="Times New Roman"/>
          <w:sz w:val="24"/>
          <w:szCs w:val="24"/>
        </w:rPr>
        <w:t>ssistance to small businesses concerns (including all socio-economic categories) during the past two years, including technical, managerial, financial, participation in a mentor-protégé program, etc</w:t>
      </w:r>
      <w:r>
        <w:rPr>
          <w:rFonts w:ascii="Times New Roman" w:hAnsi="Times New Roman" w:cs="Times New Roman"/>
          <w:sz w:val="24"/>
          <w:szCs w:val="24"/>
        </w:rPr>
        <w:t>.:</w:t>
      </w:r>
      <w:r w:rsidR="003C3976" w:rsidRPr="0028688C">
        <w:rPr>
          <w:rFonts w:ascii="Times New Roman" w:hAnsi="Times New Roman" w:cs="Times New Roman"/>
          <w:sz w:val="24"/>
          <w:szCs w:val="24"/>
        </w:rPr>
        <w:t xml:space="preserve"> </w:t>
      </w:r>
    </w:p>
    <w:p w:rsidR="0028688C" w:rsidRPr="0028688C" w:rsidRDefault="0028688C" w:rsidP="0028688C">
      <w:pPr>
        <w:autoSpaceDE w:val="0"/>
        <w:autoSpaceDN w:val="0"/>
        <w:adjustRightInd w:val="0"/>
        <w:spacing w:after="0" w:line="240" w:lineRule="auto"/>
        <w:ind w:left="360"/>
        <w:rPr>
          <w:rFonts w:ascii="Times New Roman" w:hAnsi="Times New Roman" w:cs="Times New Roman"/>
          <w:sz w:val="24"/>
          <w:szCs w:val="24"/>
        </w:rPr>
      </w:pPr>
    </w:p>
    <w:p w:rsidR="0028688C" w:rsidRP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Did the company </w:t>
      </w:r>
      <w:r w:rsidR="008F1CD9" w:rsidRPr="0028688C">
        <w:rPr>
          <w:rFonts w:ascii="Times New Roman" w:hAnsi="Times New Roman" w:cs="Times New Roman"/>
          <w:sz w:val="24"/>
          <w:szCs w:val="24"/>
        </w:rPr>
        <w:t>provide any m</w:t>
      </w:r>
      <w:r w:rsidR="003C3976" w:rsidRPr="0028688C">
        <w:rPr>
          <w:rFonts w:ascii="Times New Roman" w:hAnsi="Times New Roman" w:cs="Times New Roman"/>
          <w:sz w:val="24"/>
          <w:szCs w:val="24"/>
        </w:rPr>
        <w:t>arket analysis or research used including the System for Award Management’s (SAM) Dynamic Small Business Search Engine, and use of SUB-Net for publication of subcontracting opportunities</w:t>
      </w:r>
      <w:r w:rsidR="008F1CD9" w:rsidRPr="0028688C">
        <w:rPr>
          <w:rFonts w:ascii="Times New Roman" w:hAnsi="Times New Roman" w:cs="Times New Roman"/>
          <w:sz w:val="24"/>
          <w:szCs w:val="24"/>
        </w:rPr>
        <w:t xml:space="preserve">? If yes, </w:t>
      </w:r>
      <w:r>
        <w:rPr>
          <w:rFonts w:ascii="Times New Roman" w:hAnsi="Times New Roman" w:cs="Times New Roman"/>
          <w:sz w:val="24"/>
          <w:szCs w:val="24"/>
        </w:rPr>
        <w:t>please explain:</w:t>
      </w:r>
    </w:p>
    <w:p w:rsidR="0028688C" w:rsidRDefault="0028688C" w:rsidP="0028688C">
      <w:pPr>
        <w:autoSpaceDE w:val="0"/>
        <w:autoSpaceDN w:val="0"/>
        <w:adjustRightInd w:val="0"/>
        <w:spacing w:after="0" w:line="240" w:lineRule="auto"/>
        <w:ind w:left="360"/>
        <w:rPr>
          <w:rFonts w:ascii="Times New Roman" w:hAnsi="Times New Roman" w:cs="Times New Roman"/>
          <w:sz w:val="24"/>
          <w:szCs w:val="24"/>
        </w:rPr>
      </w:pPr>
    </w:p>
    <w:p w:rsidR="003C3976" w:rsidRPr="0028688C" w:rsidRDefault="0028688C" w:rsidP="0028688C">
      <w:pPr>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Has the company</w:t>
      </w:r>
      <w:r w:rsidR="008F1CD9" w:rsidRPr="0028688C">
        <w:rPr>
          <w:rFonts w:ascii="Times New Roman" w:hAnsi="Times New Roman" w:cs="Times New Roman"/>
          <w:sz w:val="24"/>
          <w:szCs w:val="24"/>
        </w:rPr>
        <w:t xml:space="preserve"> had any </w:t>
      </w:r>
      <w:r w:rsidR="003C3976" w:rsidRPr="0028688C">
        <w:rPr>
          <w:rFonts w:ascii="Times New Roman" w:hAnsi="Times New Roman" w:cs="Times New Roman"/>
          <w:sz w:val="24"/>
          <w:szCs w:val="24"/>
        </w:rPr>
        <w:t>firms</w:t>
      </w:r>
      <w:r w:rsidR="008F1CD9" w:rsidRPr="0028688C">
        <w:rPr>
          <w:rFonts w:ascii="Times New Roman" w:hAnsi="Times New Roman" w:cs="Times New Roman"/>
          <w:sz w:val="24"/>
          <w:szCs w:val="24"/>
        </w:rPr>
        <w:t xml:space="preserve"> nominated</w:t>
      </w:r>
      <w:r w:rsidR="003C3976" w:rsidRPr="0028688C">
        <w:rPr>
          <w:rFonts w:ascii="Times New Roman" w:hAnsi="Times New Roman" w:cs="Times New Roman"/>
          <w:sz w:val="24"/>
          <w:szCs w:val="24"/>
        </w:rPr>
        <w:t xml:space="preserve"> under the Small Business Subcontractor of the Year Award Program in the three previous fiscal years</w:t>
      </w:r>
      <w:r w:rsidR="008F1CD9" w:rsidRPr="0028688C">
        <w:rPr>
          <w:rFonts w:ascii="Times New Roman" w:hAnsi="Times New Roman" w:cs="Times New Roman"/>
          <w:sz w:val="24"/>
          <w:szCs w:val="24"/>
        </w:rPr>
        <w:t>? If yes, ple</w:t>
      </w:r>
      <w:r>
        <w:rPr>
          <w:rFonts w:ascii="Times New Roman" w:hAnsi="Times New Roman" w:cs="Times New Roman"/>
          <w:sz w:val="24"/>
          <w:szCs w:val="24"/>
        </w:rPr>
        <w:t>ase explain:</w:t>
      </w:r>
    </w:p>
    <w:p w:rsidR="008F1CD9" w:rsidRPr="008F1CD9" w:rsidRDefault="00735C5B" w:rsidP="00735C5B">
      <w:pPr>
        <w:autoSpaceDE w:val="0"/>
        <w:autoSpaceDN w:val="0"/>
        <w:adjustRightInd w:val="0"/>
        <w:spacing w:after="0" w:line="240" w:lineRule="auto"/>
        <w:rPr>
          <w:rFonts w:ascii="Times New Roman" w:hAnsi="Times New Roman" w:cs="Times New Roman"/>
          <w:sz w:val="24"/>
          <w:szCs w:val="24"/>
        </w:rPr>
      </w:pPr>
      <w:r>
        <w:rPr>
          <w:noProof/>
        </w:rPr>
        <mc:AlternateContent>
          <mc:Choice Requires="wps">
            <w:drawing>
              <wp:anchor distT="0" distB="0" distL="114300" distR="114300" simplePos="0" relativeHeight="251665408" behindDoc="0" locked="0" layoutInCell="1" allowOverlap="1" wp14:anchorId="68E573DF" wp14:editId="459B2E8B">
                <wp:simplePos x="0" y="0"/>
                <wp:positionH relativeFrom="column">
                  <wp:posOffset>-27940</wp:posOffset>
                </wp:positionH>
                <wp:positionV relativeFrom="paragraph">
                  <wp:posOffset>68580</wp:posOffset>
                </wp:positionV>
                <wp:extent cx="6248400" cy="7620"/>
                <wp:effectExtent l="0" t="0" r="19050" b="30480"/>
                <wp:wrapNone/>
                <wp:docPr id="2" name="Straight Connector 2"/>
                <wp:cNvGraphicFramePr/>
                <a:graphic xmlns:a="http://schemas.openxmlformats.org/drawingml/2006/main">
                  <a:graphicData uri="http://schemas.microsoft.com/office/word/2010/wordprocessingShape">
                    <wps:wsp>
                      <wps:cNvCnPr/>
                      <wps:spPr>
                        <a:xfrm flipV="1">
                          <a:off x="0" y="0"/>
                          <a:ext cx="6248400" cy="7620"/>
                        </a:xfrm>
                        <a:prstGeom prst="line">
                          <a:avLst/>
                        </a:prstGeom>
                        <a:noFill/>
                        <a:ln w="9525" cap="flat" cmpd="sng" algn="ctr">
                          <a:solidFill>
                            <a:sysClr val="windowText" lastClr="000000"/>
                          </a:solidFill>
                          <a:prstDash val="solid"/>
                        </a:ln>
                        <a:effectLst/>
                      </wps:spPr>
                      <wps:bodyPr/>
                    </wps:wsp>
                  </a:graphicData>
                </a:graphic>
              </wp:anchor>
            </w:drawing>
          </mc:Choice>
          <mc:Fallback>
            <w:pict>
              <v:line id="Straight Connector 2" o:spid="_x0000_s1026" style="position:absolute;flip:y;z-index:251665408;visibility:visible;mso-wrap-style:square;mso-wrap-distance-left:9pt;mso-wrap-distance-top:0;mso-wrap-distance-right:9pt;mso-wrap-distance-bottom:0;mso-position-horizontal:absolute;mso-position-horizontal-relative:text;mso-position-vertical:absolute;mso-position-vertical-relative:text" from="-2.2pt,5.4pt" to="489.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" strokecolor="windowText"/>
            </w:pict>
          </mc:Fallback>
        </mc:AlternateContent>
      </w:r>
    </w:p>
    <w:p w:rsidR="00735C5B" w:rsidRPr="00735C5B" w:rsidRDefault="00735C5B" w:rsidP="00735C5B">
      <w:pPr>
        <w:autoSpaceDE w:val="0"/>
        <w:autoSpaceDN w:val="0"/>
        <w:adjustRightInd w:val="0"/>
        <w:spacing w:after="0" w:line="240" w:lineRule="auto"/>
        <w:rPr>
          <w:rFonts w:ascii="Times New Roman" w:hAnsi="Times New Roman"/>
          <w:sz w:val="24"/>
          <w:szCs w:val="24"/>
        </w:rPr>
      </w:pPr>
      <w:r w:rsidRPr="00735C5B">
        <w:rPr>
          <w:rFonts w:ascii="Times New Roman" w:hAnsi="Times New Roman"/>
          <w:b/>
          <w:sz w:val="24"/>
          <w:szCs w:val="24"/>
          <w:u w:val="single"/>
        </w:rPr>
        <w:t>Caution</w:t>
      </w:r>
      <w:r w:rsidRPr="00735C5B">
        <w:rPr>
          <w:rFonts w:ascii="Times New Roman" w:hAnsi="Times New Roman"/>
          <w:sz w:val="24"/>
          <w:szCs w:val="24"/>
          <w:u w:val="single"/>
        </w:rPr>
        <w:t>:</w:t>
      </w:r>
      <w:r w:rsidRPr="00735C5B">
        <w:rPr>
          <w:rFonts w:ascii="Times New Roman" w:hAnsi="Times New Roman"/>
          <w:sz w:val="24"/>
          <w:szCs w:val="24"/>
        </w:rPr>
        <w:t xml:space="preserve">  </w:t>
      </w:r>
      <w:r w:rsidRPr="00735C5B">
        <w:rPr>
          <w:rFonts w:ascii="Times New Roman" w:hAnsi="Times New Roman"/>
          <w:sz w:val="24"/>
          <w:szCs w:val="24"/>
        </w:rPr>
        <w:br/>
        <w:t>Knowingly making a false statement on this form is a violation of Federal law and could result in criminal prosecution, significant civil penalties, and a denial of program participation or other benefits awarded by the agency. A false statement is punishable under 18 USC 1001 by imprisonment of not more than five years and/or a fine of not more than $10, 000; under 15 USC 645 by imprisonment of not more than two years and/or a fine of not more than $5,000; and, if submitted to a Federally insured institution, under 18 USC 1014 by imprisonment of not more than thirty years and/or a fine of not more than $1,000,000.</w:t>
      </w:r>
    </w:p>
    <w:p w:rsidR="00735C5B" w:rsidRDefault="00735C5B" w:rsidP="00735C5B">
      <w:pPr>
        <w:autoSpaceDE w:val="0"/>
        <w:autoSpaceDN w:val="0"/>
        <w:adjustRightInd w:val="0"/>
        <w:spacing w:after="0" w:line="240" w:lineRule="auto"/>
        <w:rPr>
          <w:rFonts w:ascii="Times New Roman" w:hAnsi="Times New Roman"/>
          <w:b/>
          <w:sz w:val="24"/>
          <w:szCs w:val="24"/>
          <w:u w:val="single"/>
        </w:rPr>
      </w:pPr>
    </w:p>
    <w:p w:rsidR="00735C5B" w:rsidRPr="00735C5B" w:rsidRDefault="00735C5B" w:rsidP="00735C5B">
      <w:pPr>
        <w:autoSpaceDE w:val="0"/>
        <w:autoSpaceDN w:val="0"/>
        <w:adjustRightInd w:val="0"/>
        <w:spacing w:after="0" w:line="240" w:lineRule="auto"/>
        <w:rPr>
          <w:rFonts w:ascii="Times New Roman" w:hAnsi="Times New Roman"/>
          <w:sz w:val="24"/>
          <w:szCs w:val="24"/>
        </w:rPr>
      </w:pPr>
      <w:r w:rsidRPr="00735C5B">
        <w:rPr>
          <w:rFonts w:ascii="Times New Roman" w:hAnsi="Times New Roman"/>
          <w:b/>
          <w:sz w:val="24"/>
          <w:szCs w:val="24"/>
          <w:u w:val="single"/>
        </w:rPr>
        <w:t>Paperwork Reduction Act Notice</w:t>
      </w:r>
      <w:r w:rsidRPr="00735C5B">
        <w:rPr>
          <w:rFonts w:ascii="Times New Roman" w:hAnsi="Times New Roman"/>
          <w:sz w:val="24"/>
          <w:szCs w:val="24"/>
        </w:rPr>
        <w:t xml:space="preserve">:   </w:t>
      </w:r>
    </w:p>
    <w:p w:rsidR="00735C5B" w:rsidRPr="00735C5B" w:rsidRDefault="00735C5B" w:rsidP="00735C5B">
      <w:pPr>
        <w:autoSpaceDE w:val="0"/>
        <w:autoSpaceDN w:val="0"/>
        <w:adjustRightInd w:val="0"/>
        <w:spacing w:after="0" w:line="240" w:lineRule="auto"/>
        <w:rPr>
          <w:rFonts w:ascii="Times New Roman" w:hAnsi="Times New Roman"/>
          <w:sz w:val="24"/>
          <w:szCs w:val="24"/>
        </w:rPr>
      </w:pPr>
      <w:r w:rsidRPr="00735C5B">
        <w:rPr>
          <w:rFonts w:ascii="Times New Roman" w:hAnsi="Times New Roman"/>
          <w:sz w:val="24"/>
          <w:szCs w:val="24"/>
        </w:rPr>
        <w:t>SBA will use the information collected on this form, along with other information submitted by award nominees as part of the nomination package, to determine the nominee's eligibility for a particular small business award; to identify any actual or apparent conflict of interest and, to make eventual award determinations. Responding to this request for information is voluntary. However, failure to provide the requested information may affect SBA’s ability to make a decision regarding your eligibility for an award.</w:t>
      </w:r>
    </w:p>
    <w:p w:rsidR="00735C5B" w:rsidRPr="00735C5B" w:rsidRDefault="00735C5B" w:rsidP="00735C5B">
      <w:pPr>
        <w:autoSpaceDE w:val="0"/>
        <w:autoSpaceDN w:val="0"/>
        <w:adjustRightInd w:val="0"/>
        <w:spacing w:after="0" w:line="240" w:lineRule="auto"/>
        <w:rPr>
          <w:rFonts w:ascii="Times New Roman" w:hAnsi="Times New Roman"/>
          <w:sz w:val="24"/>
          <w:szCs w:val="24"/>
        </w:rPr>
      </w:pPr>
    </w:p>
    <w:p w:rsidR="00735C5B" w:rsidRPr="00735C5B" w:rsidRDefault="00735C5B" w:rsidP="00735C5B">
      <w:pPr>
        <w:autoSpaceDE w:val="0"/>
        <w:autoSpaceDN w:val="0"/>
        <w:adjustRightInd w:val="0"/>
        <w:spacing w:after="0" w:line="240" w:lineRule="auto"/>
        <w:rPr>
          <w:rFonts w:ascii="Times New Roman" w:hAnsi="Times New Roman"/>
          <w:sz w:val="24"/>
          <w:szCs w:val="24"/>
        </w:rPr>
      </w:pPr>
      <w:r w:rsidRPr="00735C5B">
        <w:rPr>
          <w:rFonts w:ascii="Times New Roman" w:hAnsi="Times New Roman"/>
          <w:sz w:val="24"/>
          <w:szCs w:val="24"/>
        </w:rPr>
        <w:t xml:space="preserve">You are not required to respond to any collection of information unless it displays a currently valid OMB control number (3245-0360). The estimated burden for completing this form is 1 hour and 45 minutes, including the time for reviewing the instructions, and gathering and compiling data. Combined with the time for completing the Form 3300, the total estimated time to prepare and submit the nomination package for each nominee is </w:t>
      </w:r>
      <w:r w:rsidR="00D5764A">
        <w:rPr>
          <w:rFonts w:ascii="Times New Roman" w:hAnsi="Times New Roman"/>
          <w:sz w:val="24"/>
          <w:szCs w:val="24"/>
        </w:rPr>
        <w:t>90 minutes</w:t>
      </w:r>
      <w:r w:rsidRPr="00735C5B">
        <w:rPr>
          <w:rFonts w:ascii="Times New Roman" w:hAnsi="Times New Roman"/>
          <w:sz w:val="24"/>
          <w:szCs w:val="24"/>
        </w:rPr>
        <w:t>.  Comments on this burden estimate should be sent to the U.S. Small Bu</w:t>
      </w:r>
      <w:r w:rsidR="00766EEC">
        <w:rPr>
          <w:rFonts w:ascii="Times New Roman" w:hAnsi="Times New Roman"/>
          <w:sz w:val="24"/>
          <w:szCs w:val="24"/>
        </w:rPr>
        <w:t>siness Administration, Chief, AI</w:t>
      </w:r>
      <w:r w:rsidRPr="00735C5B">
        <w:rPr>
          <w:rFonts w:ascii="Times New Roman" w:hAnsi="Times New Roman"/>
          <w:sz w:val="24"/>
          <w:szCs w:val="24"/>
        </w:rPr>
        <w:t xml:space="preserve">B 409 3rd St., SW, Washington, DC 20416, and Desk Officer for the U.S. Small Business Administration, Office of Management and Budget, New Executive Office Building, Room </w:t>
      </w:r>
      <w:r w:rsidRPr="00735C5B">
        <w:rPr>
          <w:rFonts w:ascii="Times New Roman" w:hAnsi="Times New Roman"/>
          <w:sz w:val="24"/>
          <w:szCs w:val="24"/>
        </w:rPr>
        <w:lastRenderedPageBreak/>
        <w:t xml:space="preserve">10202, Washington, DC 20503.  </w:t>
      </w:r>
      <w:r w:rsidRPr="00D5764A">
        <w:rPr>
          <w:rFonts w:ascii="Times New Roman" w:hAnsi="Times New Roman"/>
          <w:b/>
          <w:sz w:val="24"/>
          <w:szCs w:val="24"/>
        </w:rPr>
        <w:t>DO NOT SEND COMPLETED FORMS TO OMB. Submit them to the location indicated in the nomination guide.</w:t>
      </w:r>
    </w:p>
    <w:p w:rsidR="00D22C54" w:rsidRPr="00D22C54" w:rsidRDefault="00D22C54" w:rsidP="00D22C54">
      <w:pPr>
        <w:autoSpaceDE w:val="0"/>
        <w:autoSpaceDN w:val="0"/>
        <w:adjustRightInd w:val="0"/>
        <w:spacing w:after="0" w:line="240" w:lineRule="auto"/>
        <w:rPr>
          <w:rFonts w:ascii="Times New Roman" w:hAnsi="Times New Roman"/>
          <w:sz w:val="24"/>
          <w:szCs w:val="24"/>
        </w:rPr>
      </w:pPr>
      <w:bookmarkStart w:id="0" w:name="_GoBack"/>
      <w:bookmarkEnd w:id="0"/>
    </w:p>
    <w:sectPr w:rsidR="00D22C54" w:rsidRPr="00D22C54" w:rsidSect="005E691E">
      <w:footerReference w:type="default" r:id="rId9"/>
      <w:pgSz w:w="12240" w:h="15840"/>
      <w:pgMar w:top="990" w:right="1440" w:bottom="27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C5B" w:rsidRDefault="00735C5B" w:rsidP="00735C5B">
      <w:pPr>
        <w:spacing w:after="0" w:line="240" w:lineRule="auto"/>
      </w:pPr>
      <w:r>
        <w:separator/>
      </w:r>
    </w:p>
  </w:endnote>
  <w:endnote w:type="continuationSeparator" w:id="0">
    <w:p w:rsidR="00735C5B" w:rsidRDefault="00735C5B" w:rsidP="00735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5C5B" w:rsidRDefault="00735C5B">
    <w:pPr>
      <w:pStyle w:val="Footer"/>
    </w:pPr>
    <w:r>
      <w:t>SBA Form 3308 (08/2015)</w:t>
    </w:r>
  </w:p>
  <w:p w:rsidR="00735C5B" w:rsidRDefault="00735C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C5B" w:rsidRDefault="00735C5B" w:rsidP="00735C5B">
      <w:pPr>
        <w:spacing w:after="0" w:line="240" w:lineRule="auto"/>
      </w:pPr>
      <w:r>
        <w:separator/>
      </w:r>
    </w:p>
  </w:footnote>
  <w:footnote w:type="continuationSeparator" w:id="0">
    <w:p w:rsidR="00735C5B" w:rsidRDefault="00735C5B" w:rsidP="00735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C9F"/>
    <w:multiLevelType w:val="hybridMultilevel"/>
    <w:tmpl w:val="5A7253FA"/>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hint="default"/>
      </w:rPr>
    </w:lvl>
    <w:lvl w:ilvl="8" w:tplc="04090005">
      <w:start w:val="1"/>
      <w:numFmt w:val="bullet"/>
      <w:lvlText w:val=""/>
      <w:lvlJc w:val="left"/>
      <w:pPr>
        <w:ind w:left="7110" w:hanging="360"/>
      </w:pPr>
      <w:rPr>
        <w:rFonts w:ascii="Wingdings" w:hAnsi="Wingdings" w:hint="default"/>
      </w:rPr>
    </w:lvl>
  </w:abstractNum>
  <w:abstractNum w:abstractNumId="1">
    <w:nsid w:val="10B2213B"/>
    <w:multiLevelType w:val="hybridMultilevel"/>
    <w:tmpl w:val="0B143BB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
    <w:nsid w:val="15453F42"/>
    <w:multiLevelType w:val="hybridMultilevel"/>
    <w:tmpl w:val="E346AC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3B1454"/>
    <w:multiLevelType w:val="hybridMultilevel"/>
    <w:tmpl w:val="EDC2D6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3C269A"/>
    <w:multiLevelType w:val="hybridMultilevel"/>
    <w:tmpl w:val="677A0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AE0963"/>
    <w:multiLevelType w:val="hybridMultilevel"/>
    <w:tmpl w:val="85B63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3520A"/>
    <w:multiLevelType w:val="hybridMultilevel"/>
    <w:tmpl w:val="275C6E3A"/>
    <w:lvl w:ilvl="0" w:tplc="04090011">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7">
    <w:nsid w:val="43210838"/>
    <w:multiLevelType w:val="hybridMultilevel"/>
    <w:tmpl w:val="F41C6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84D5D51"/>
    <w:multiLevelType w:val="hybridMultilevel"/>
    <w:tmpl w:val="55A4D2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30A44CF"/>
    <w:multiLevelType w:val="hybridMultilevel"/>
    <w:tmpl w:val="AB4026DA"/>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79476965"/>
    <w:multiLevelType w:val="hybridMultilevel"/>
    <w:tmpl w:val="93327A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95864D4"/>
    <w:multiLevelType w:val="hybridMultilevel"/>
    <w:tmpl w:val="6234DC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num w:numId="1">
    <w:abstractNumId w:val="4"/>
  </w:num>
  <w:num w:numId="2">
    <w:abstractNumId w:val="8"/>
  </w:num>
  <w:num w:numId="3">
    <w:abstractNumId w:val="0"/>
  </w:num>
  <w:num w:numId="4">
    <w:abstractNumId w:val="11"/>
  </w:num>
  <w:num w:numId="5">
    <w:abstractNumId w:val="1"/>
  </w:num>
  <w:num w:numId="6">
    <w:abstractNumId w:val="2"/>
  </w:num>
  <w:num w:numId="7">
    <w:abstractNumId w:val="9"/>
  </w:num>
  <w:num w:numId="8">
    <w:abstractNumId w:val="7"/>
  </w:num>
  <w:num w:numId="9">
    <w:abstractNumId w:val="5"/>
  </w:num>
  <w:num w:numId="10">
    <w:abstractNumId w:val="6"/>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91E"/>
    <w:rsid w:val="000118E1"/>
    <w:rsid w:val="00025F83"/>
    <w:rsid w:val="00101ACD"/>
    <w:rsid w:val="00124B40"/>
    <w:rsid w:val="00216FCF"/>
    <w:rsid w:val="0027560D"/>
    <w:rsid w:val="0028688C"/>
    <w:rsid w:val="00293072"/>
    <w:rsid w:val="00294049"/>
    <w:rsid w:val="002B212C"/>
    <w:rsid w:val="002D13B2"/>
    <w:rsid w:val="00332E8A"/>
    <w:rsid w:val="003459E8"/>
    <w:rsid w:val="003C3976"/>
    <w:rsid w:val="00415BD1"/>
    <w:rsid w:val="0042746C"/>
    <w:rsid w:val="004B12D6"/>
    <w:rsid w:val="004E278E"/>
    <w:rsid w:val="00540BB9"/>
    <w:rsid w:val="00546CC9"/>
    <w:rsid w:val="005C673A"/>
    <w:rsid w:val="005E3A0E"/>
    <w:rsid w:val="005E691E"/>
    <w:rsid w:val="005F0202"/>
    <w:rsid w:val="00634C83"/>
    <w:rsid w:val="00702588"/>
    <w:rsid w:val="007244A2"/>
    <w:rsid w:val="00735C5B"/>
    <w:rsid w:val="00766EEC"/>
    <w:rsid w:val="00772013"/>
    <w:rsid w:val="00774C06"/>
    <w:rsid w:val="008B599C"/>
    <w:rsid w:val="008F1CD9"/>
    <w:rsid w:val="008F311B"/>
    <w:rsid w:val="009072B6"/>
    <w:rsid w:val="00960244"/>
    <w:rsid w:val="00975D73"/>
    <w:rsid w:val="009A5DCF"/>
    <w:rsid w:val="00A21188"/>
    <w:rsid w:val="00A83314"/>
    <w:rsid w:val="00AE5633"/>
    <w:rsid w:val="00B04642"/>
    <w:rsid w:val="00B32FB4"/>
    <w:rsid w:val="00BA0C17"/>
    <w:rsid w:val="00BC0BD3"/>
    <w:rsid w:val="00BC5E60"/>
    <w:rsid w:val="00BD00F7"/>
    <w:rsid w:val="00C04954"/>
    <w:rsid w:val="00CA4470"/>
    <w:rsid w:val="00CA5A70"/>
    <w:rsid w:val="00CB5749"/>
    <w:rsid w:val="00D22C54"/>
    <w:rsid w:val="00D43021"/>
    <w:rsid w:val="00D4711C"/>
    <w:rsid w:val="00D5764A"/>
    <w:rsid w:val="00DB5FE0"/>
    <w:rsid w:val="00DF2C14"/>
    <w:rsid w:val="00E206DA"/>
    <w:rsid w:val="00E57679"/>
    <w:rsid w:val="00E77ABB"/>
    <w:rsid w:val="00EB5772"/>
    <w:rsid w:val="00EE4105"/>
    <w:rsid w:val="00EF4363"/>
    <w:rsid w:val="00FD5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73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C5B"/>
    <w:rPr>
      <w:rFonts w:eastAsiaTheme="minorEastAsia"/>
    </w:rPr>
  </w:style>
  <w:style w:type="paragraph" w:styleId="Footer">
    <w:name w:val="footer"/>
    <w:basedOn w:val="Normal"/>
    <w:link w:val="FooterChar"/>
    <w:uiPriority w:val="99"/>
    <w:unhideWhenUsed/>
    <w:rsid w:val="0073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C5B"/>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691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91E"/>
    <w:pPr>
      <w:ind w:left="720"/>
    </w:pPr>
    <w:rPr>
      <w:rFonts w:ascii="Calibri" w:eastAsia="Times New Roman" w:hAnsi="Calibri" w:cs="Times New Roman"/>
    </w:rPr>
  </w:style>
  <w:style w:type="paragraph" w:styleId="BalloonText">
    <w:name w:val="Balloon Text"/>
    <w:basedOn w:val="Normal"/>
    <w:link w:val="BalloonTextChar"/>
    <w:uiPriority w:val="99"/>
    <w:semiHidden/>
    <w:unhideWhenUsed/>
    <w:rsid w:val="00E576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7679"/>
    <w:rPr>
      <w:rFonts w:ascii="Tahoma" w:eastAsiaTheme="minorEastAsia" w:hAnsi="Tahoma" w:cs="Tahoma"/>
      <w:sz w:val="16"/>
      <w:szCs w:val="16"/>
    </w:rPr>
  </w:style>
  <w:style w:type="paragraph" w:styleId="Header">
    <w:name w:val="header"/>
    <w:basedOn w:val="Normal"/>
    <w:link w:val="HeaderChar"/>
    <w:uiPriority w:val="99"/>
    <w:unhideWhenUsed/>
    <w:rsid w:val="00735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5C5B"/>
    <w:rPr>
      <w:rFonts w:eastAsiaTheme="minorEastAsia"/>
    </w:rPr>
  </w:style>
  <w:style w:type="paragraph" w:styleId="Footer">
    <w:name w:val="footer"/>
    <w:basedOn w:val="Normal"/>
    <w:link w:val="FooterChar"/>
    <w:uiPriority w:val="99"/>
    <w:unhideWhenUsed/>
    <w:rsid w:val="00735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5C5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Small Business Administration</Company>
  <LinksUpToDate>false</LinksUpToDate>
  <CharactersWithSpaces>4174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Goriel, Natale S.</dc:creator>
  <cp:lastModifiedBy>Goriel, Natale S.</cp:lastModifiedBy>
  <cp:revision>3</cp:revision>
  <cp:lastPrinted>2015-05-29T17:57:00Z</cp:lastPrinted>
  <dcterms:created xsi:type="dcterms:W3CDTF">2015-08-13T23:14:00Z</dcterms:created>
  <dcterms:modified xsi:type="dcterms:W3CDTF">2015-08-17T22:07:00Z</dcterms:modified>
</cp:coreProperties>
</file>