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2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2286"/>
        <w:gridCol w:w="2286"/>
        <w:gridCol w:w="2286"/>
        <w:gridCol w:w="2286"/>
      </w:tblGrid>
      <w:tr>
        <w:trPr>
          <w:trHeight w:hRule="exact" w:val="998"/>
        </w:trPr>
        <w:tc>
          <w:tcPr>
            <w:tcW w:type="dxa" w:w="952"/>
            <w:gridSpan w:val="2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6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66090" cy="46608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4660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8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4" w:lineRule="exact" w:before="2" w:after="0"/>
              <w:ind w:left="56" w:right="288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PRAKTIKUM HIDROGRAFI I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PENYAJIAN ARUS SERTA APLIKASINYA </w:t>
            </w:r>
          </w:p>
        </w:tc>
        <w:tc>
          <w:tcPr>
            <w:tcW w:type="dxa" w:w="216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22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MODUL VIII </w:t>
            </w:r>
          </w:p>
        </w:tc>
      </w:tr>
      <w:tr>
        <w:trPr>
          <w:trHeight w:hRule="exact" w:val="610"/>
        </w:trPr>
        <w:tc>
          <w:tcPr>
            <w:tcW w:type="dxa" w:w="39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232" w:after="0"/>
              <w:ind w:left="34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>I.</w:t>
            </w:r>
          </w:p>
        </w:tc>
        <w:tc>
          <w:tcPr>
            <w:tcW w:type="dxa" w:w="6380"/>
            <w:gridSpan w:val="2"/>
            <w:tcBorders>
              <w:top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232" w:after="0"/>
              <w:ind w:left="208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Ketentuan Praktikum </w:t>
            </w:r>
          </w:p>
        </w:tc>
        <w:tc>
          <w:tcPr>
            <w:tcW w:type="dxa" w:w="216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tabs>
          <w:tab w:pos="994" w:val="left"/>
        </w:tabs>
        <w:autoSpaceDE w:val="0"/>
        <w:widowControl/>
        <w:spacing w:line="386" w:lineRule="exact" w:before="0" w:after="0"/>
        <w:ind w:left="708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Pelaksanaan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praktikum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dilakukan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dengan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mematuhi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SOP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kegiatan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seperti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penggunakan atribut praktikum dan dilaksanakan pada jam praktikum. </w:t>
      </w:r>
    </w:p>
    <w:p>
      <w:pPr>
        <w:autoSpaceDN w:val="0"/>
        <w:tabs>
          <w:tab w:pos="994" w:val="left"/>
        </w:tabs>
        <w:autoSpaceDE w:val="0"/>
        <w:widowControl/>
        <w:spacing w:line="414" w:lineRule="exact" w:before="0" w:after="0"/>
        <w:ind w:left="70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2.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Pelanggaran terhadap SOP akan dikenakan pengurangan nilai sebesar 10 poin.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3.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Setiap pelaksanaan kegiatan wajib melakukan asistensi dengan pengarahan oleh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asisten praktikum sebelum kegiatan dilakukan. </w:t>
      </w:r>
    </w:p>
    <w:p>
      <w:pPr>
        <w:autoSpaceDN w:val="0"/>
        <w:tabs>
          <w:tab w:pos="994" w:val="left"/>
        </w:tabs>
        <w:autoSpaceDE w:val="0"/>
        <w:widowControl/>
        <w:spacing w:line="416" w:lineRule="exact" w:before="0" w:after="0"/>
        <w:ind w:left="708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4.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Ketidakhadiran pada pelaksanaan praktikum akan dikenakan nilai 0 pada laporan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praktikum. </w:t>
      </w:r>
    </w:p>
    <w:p>
      <w:pPr>
        <w:autoSpaceDN w:val="0"/>
        <w:autoSpaceDE w:val="0"/>
        <w:widowControl/>
        <w:spacing w:line="320" w:lineRule="exact" w:before="88" w:after="0"/>
        <w:ind w:left="70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5.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Tidak ada toleransi pada keterlambatan pada pengumpulan laporan. </w:t>
      </w:r>
    </w:p>
    <w:p>
      <w:pPr>
        <w:autoSpaceDN w:val="0"/>
        <w:tabs>
          <w:tab w:pos="708" w:val="left"/>
          <w:tab w:pos="994" w:val="left"/>
        </w:tabs>
        <w:autoSpaceDE w:val="0"/>
        <w:widowControl/>
        <w:spacing w:line="410" w:lineRule="exact" w:before="434" w:after="0"/>
        <w:ind w:left="142" w:right="144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II. 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Tujuan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Tujuan pada pelaksanaan praktikum ini adalah: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Untuk memodelkan pola arus yang mempengaruhi gerakan kapal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2.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Menentukan besaran kecepatan, arah dan resultan gaya akibat pengaruh angin dan </w:t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arus yang terjadi pada kapal saat melintasi pintu dermaga </w:t>
      </w:r>
    </w:p>
    <w:p>
      <w:pPr>
        <w:autoSpaceDN w:val="0"/>
        <w:autoSpaceDE w:val="0"/>
        <w:widowControl/>
        <w:spacing w:line="408" w:lineRule="exact" w:before="436" w:after="0"/>
        <w:ind w:left="708" w:right="576" w:hanging="566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III.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Metode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Pelaksanaan praktikum ini terbagi menjadi 2 kegiatan dimana dijelaskan sebagai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berikut. </w:t>
      </w:r>
    </w:p>
    <w:p>
      <w:pPr>
        <w:autoSpaceDN w:val="0"/>
        <w:tabs>
          <w:tab w:pos="1278" w:val="left"/>
        </w:tabs>
        <w:autoSpaceDE w:val="0"/>
        <w:widowControl/>
        <w:spacing w:line="414" w:lineRule="exact" w:before="0" w:after="0"/>
        <w:ind w:left="70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III.1.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Data Arus Sebagai Indikator Pergerakan Kapal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Arus laut (</w:t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>sea current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) merupakan perpindahan massa air dari satu tempat ke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tempat lain yang disebabkan oleh angin, perbedaan densitas dan pasang surut. Secara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umum, karakteristik arus laut di perairan Indonesia dipengaruhi oleh angin dan pasang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surut. Di perairan dangkal (kawasan pantai), arus laut dapat dibangkitkan oleh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gelombang laut, angin dan pasang surut, sedangkan di perairan sempit dan semi tertutup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(selat dan teluk), pasang surut merupakan gaya penggerak utama. Gerakan massa air ini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dibedakan menjadi dua faktor, faktor internal dimana dipengaruhi oleh </w:t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 xml:space="preserve">upwelling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dan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densitas air laut, sedangkan faktor eksternal dipengaruhi oleh gaya gravitasi, coriolis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dan angin. Secara umum arus laut dapat diklasifikasikan menjadi empat tipe utama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antara lain (a) arus yang berhubungan dengan distribusi densitas, (b) arus pasang surut,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(c) arus yang ditimbulkan oleh gelombang laut dan (d) arus yang ditimbulkan oleh angin. </w:t>
      </w:r>
    </w:p>
    <w:p>
      <w:pPr>
        <w:sectPr>
          <w:pgSz w:w="11911" w:h="16841"/>
          <w:pgMar w:top="440" w:right="1328" w:bottom="99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3039"/>
        <w:gridCol w:w="3039"/>
        <w:gridCol w:w="3039"/>
      </w:tblGrid>
      <w:tr>
        <w:trPr>
          <w:trHeight w:hRule="exact" w:val="398"/>
        </w:trPr>
        <w:tc>
          <w:tcPr>
            <w:tcW w:type="dxa" w:w="952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6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66090" cy="46608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4660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8" w:lineRule="exact" w:before="8" w:after="0"/>
              <w:ind w:left="56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PRAKTIKUM HIDROGRAFI I </w:t>
            </w:r>
          </w:p>
        </w:tc>
        <w:tc>
          <w:tcPr>
            <w:tcW w:type="dxa" w:w="2160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22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MODUL VIII </w:t>
            </w:r>
          </w:p>
        </w:tc>
      </w:tr>
      <w:tr>
        <w:trPr>
          <w:trHeight w:hRule="exact" w:val="600"/>
        </w:trPr>
        <w:tc>
          <w:tcPr>
            <w:tcW w:type="dxa" w:w="3039"/>
            <w:vMerge/>
            <w:tcBorders>
              <w:bottom w:sz="4.0" w:val="single" w:color="#000000"/>
            </w:tcBorders>
          </w:tcPr>
          <w:p/>
        </w:tc>
        <w:tc>
          <w:tcPr>
            <w:tcW w:type="dxa" w:w="58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8" w:lineRule="exact" w:before="4" w:after="0"/>
              <w:ind w:left="56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PENYAJIAN ARUS SERTA APLIKASINYA </w:t>
            </w:r>
          </w:p>
        </w:tc>
        <w:tc>
          <w:tcPr>
            <w:tcW w:type="dxa" w:w="3039"/>
            <w:vMerge/>
            <w:tcBorders>
              <w:bottom w:sz="4.0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414" w:lineRule="exact" w:before="140" w:after="0"/>
        <w:ind w:left="708" w:right="20" w:firstLine="57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Selain itu, arus laut dalam menentukan besaran arah dan kecepatan sebuah kapal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dapat dilakukan konversi untuk mengetahui penampang kapal permukaan air memiliki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besar gaya yang diterima kapal akibat arus, sehingga besar gaya yang diterima oleh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kapal akibat pengaruh angin dapat diketahui berdasarkan luasan proyeksi bidang kapal.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Kedua gaya tersebut akan membentuk resultan gaya yang mempunyai besaran arah.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Arah dari resultan gaya itu akan membentuk sudut terhadap rencana haluan kapal saat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akan memasuki pintu dermaga. Dengan adanya sudut simpangan antara arah resultan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gaya dari arus dan angin dengan arah haluan kapal dapat diperhitungkan haluan dan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kecepatan yang dibutuhkan kapal. Misalnya, pada karakteristik bentuk bangunan kapal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kelas </w:t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 xml:space="preserve">Frosch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terhadap pengaruh arus dan angin bahwa kecepatan dan sudut datang yang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sama terhadap haluan kapal, maka gaya arus terhadap kapal lebih besar dibandingkan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gaya angin. </w:t>
      </w:r>
    </w:p>
    <w:p>
      <w:pPr>
        <w:autoSpaceDN w:val="0"/>
        <w:tabs>
          <w:tab w:pos="1278" w:val="left"/>
        </w:tabs>
        <w:autoSpaceDE w:val="0"/>
        <w:widowControl/>
        <w:spacing w:line="414" w:lineRule="exact" w:before="0" w:after="0"/>
        <w:ind w:left="70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III.2.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Perhitungan Data Arus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Perhitungan kecepatan arus dan azimuth arus dilakukan pencarian berdasarkan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gambar atau data arus yang telah diberikan. Adapun data-data yang lainnya dapat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dilakukan pencarian berdasarkan pehitungan resultan vektor dengan melakukan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eliminasi antara kedua persamaan dari hasil bacaan kecepatan dan azimuth arus yang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dilakukan pencarian data sebanyak dua kali. Penjelasan terkait eliminasi persamaan dari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bacaan pertama dan kedua tercantum di bawah ini. </w:t>
      </w:r>
    </w:p>
    <w:p>
      <w:pPr>
        <w:autoSpaceDN w:val="0"/>
        <w:autoSpaceDE w:val="0"/>
        <w:widowControl/>
        <w:spacing w:line="240" w:lineRule="auto" w:before="122" w:after="0"/>
        <w:ind w:left="126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572000" cy="2349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9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4" w:lineRule="exact" w:before="27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Gambar III.1 Konsep Resultan Vektor </w:t>
      </w:r>
    </w:p>
    <w:p>
      <w:pPr>
        <w:autoSpaceDN w:val="0"/>
        <w:autoSpaceDE w:val="0"/>
        <w:widowControl/>
        <w:spacing w:line="424" w:lineRule="exact" w:before="58" w:after="0"/>
        <w:ind w:left="1332" w:right="576" w:firstLine="0"/>
        <w:jc w:val="left"/>
      </w:pPr>
      <w:r>
        <w:rPr>
          <w:rFonts w:ascii="Cambria Math" w:hAnsi="Cambria Math" w:eastAsia="Cambria Math"/>
          <w:b w:val="0"/>
          <w:i w:val="0"/>
          <w:color w:val="000000"/>
          <w:sz w:val="24"/>
        </w:rPr>
        <w:t>𝐹1 𝑐𝑜𝑠 𝛼1 – 𝐹3 𝑐𝑜𝑠 𝛼3 = 𝐹2 𝑐𝑜𝑠 𝛼2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.................................................. (1) 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>𝐹1 𝑐𝑜𝑠 𝛼1 – 𝐹3 𝑐𝑜𝑠 𝛼3 = 𝐹2 𝑐𝑜𝑠 𝛼2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.................................................. (2) </w:t>
      </w:r>
    </w:p>
    <w:p>
      <w:pPr>
        <w:sectPr>
          <w:pgSz w:w="11911" w:h="16841"/>
          <w:pgMar w:top="440" w:right="1354" w:bottom="84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3246"/>
        <w:gridCol w:w="3246"/>
        <w:gridCol w:w="3246"/>
      </w:tblGrid>
      <w:tr>
        <w:trPr>
          <w:trHeight w:hRule="exact" w:val="398"/>
        </w:trPr>
        <w:tc>
          <w:tcPr>
            <w:tcW w:type="dxa" w:w="952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6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66090" cy="466089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4660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8" w:lineRule="exact" w:before="8" w:after="0"/>
              <w:ind w:left="56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PRAKTIKUM HIDROGRAFI I </w:t>
            </w:r>
          </w:p>
        </w:tc>
        <w:tc>
          <w:tcPr>
            <w:tcW w:type="dxa" w:w="2160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22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MODUL VIII </w:t>
            </w:r>
          </w:p>
        </w:tc>
      </w:tr>
      <w:tr>
        <w:trPr>
          <w:trHeight w:hRule="exact" w:val="600"/>
        </w:trPr>
        <w:tc>
          <w:tcPr>
            <w:tcW w:type="dxa" w:w="3246"/>
            <w:vMerge/>
            <w:tcBorders>
              <w:bottom w:sz="4.0" w:val="single" w:color="#000000"/>
            </w:tcBorders>
          </w:tcPr>
          <w:p/>
        </w:tc>
        <w:tc>
          <w:tcPr>
            <w:tcW w:type="dxa" w:w="58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8" w:lineRule="exact" w:before="4" w:after="0"/>
              <w:ind w:left="56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PENYAJIAN ARUS SERTA APLIKASINYA </w:t>
            </w:r>
          </w:p>
        </w:tc>
        <w:tc>
          <w:tcPr>
            <w:tcW w:type="dxa" w:w="3246"/>
            <w:vMerge/>
            <w:tcBorders>
              <w:bottom w:sz="4.0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414" w:lineRule="exact" w:before="140" w:after="0"/>
        <w:ind w:left="708" w:right="37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Keterangan: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F1 = Kecepatan Arus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F2 = Kecepatan Kapal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F3 = Kecepatan Kapan Pada Lajur (Kecepatan Sejati)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α1 = Azimuth Arus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α2 = Azimuth Heading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α3 = Azimuth Lajur (Arah Sejati) </w:t>
      </w:r>
    </w:p>
    <w:p>
      <w:pPr>
        <w:autoSpaceDN w:val="0"/>
        <w:tabs>
          <w:tab w:pos="708" w:val="left"/>
        </w:tabs>
        <w:autoSpaceDE w:val="0"/>
        <w:widowControl/>
        <w:spacing w:line="402" w:lineRule="exact" w:before="440" w:after="0"/>
        <w:ind w:left="142" w:right="1728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IV.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Alat dan Bahan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Alat dan bahan yang digunakan dalam praktkum hidrografi ini antara lain : </w:t>
      </w:r>
    </w:p>
    <w:p>
      <w:pPr>
        <w:autoSpaceDN w:val="0"/>
        <w:autoSpaceDE w:val="0"/>
        <w:widowControl/>
        <w:spacing w:line="266" w:lineRule="exact" w:before="262" w:after="184"/>
        <w:ind w:left="0" w:right="371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Tabel IV.1 Alat dan Bahan Praktikum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60.0" w:type="dxa"/>
      </w:tblPr>
      <w:tblGrid>
        <w:gridCol w:w="3246"/>
        <w:gridCol w:w="3246"/>
        <w:gridCol w:w="3246"/>
      </w:tblGrid>
      <w:tr>
        <w:trPr>
          <w:trHeight w:hRule="exact" w:val="286"/>
        </w:trPr>
        <w:tc>
          <w:tcPr>
            <w:tcW w:type="dxa" w:w="5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No. </w:t>
            </w:r>
          </w:p>
        </w:tc>
        <w:tc>
          <w:tcPr>
            <w:tcW w:type="dxa" w:w="32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Nama Alat </w:t>
            </w:r>
          </w:p>
        </w:tc>
        <w:tc>
          <w:tcPr>
            <w:tcW w:type="dxa" w:w="36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Jumlah </w:t>
            </w:r>
          </w:p>
        </w:tc>
      </w:tr>
      <w:tr>
        <w:trPr>
          <w:trHeight w:hRule="exact" w:val="288"/>
        </w:trPr>
        <w:tc>
          <w:tcPr>
            <w:tcW w:type="dxa" w:w="5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1 </w:t>
            </w:r>
          </w:p>
        </w:tc>
        <w:tc>
          <w:tcPr>
            <w:tcW w:type="dxa" w:w="32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Kertas A4 yang berisi data arus </w:t>
            </w:r>
          </w:p>
        </w:tc>
        <w:tc>
          <w:tcPr>
            <w:tcW w:type="dxa" w:w="36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1 </w:t>
            </w:r>
          </w:p>
        </w:tc>
      </w:tr>
      <w:tr>
        <w:trPr>
          <w:trHeight w:hRule="exact" w:val="286"/>
        </w:trPr>
        <w:tc>
          <w:tcPr>
            <w:tcW w:type="dxa" w:w="5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2 </w:t>
            </w:r>
          </w:p>
        </w:tc>
        <w:tc>
          <w:tcPr>
            <w:tcW w:type="dxa" w:w="32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Busur </w:t>
            </w:r>
          </w:p>
        </w:tc>
        <w:tc>
          <w:tcPr>
            <w:tcW w:type="dxa" w:w="36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1 </w:t>
            </w:r>
          </w:p>
        </w:tc>
      </w:tr>
      <w:tr>
        <w:trPr>
          <w:trHeight w:hRule="exact" w:val="284"/>
        </w:trPr>
        <w:tc>
          <w:tcPr>
            <w:tcW w:type="dxa" w:w="57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3 </w:t>
            </w:r>
          </w:p>
        </w:tc>
        <w:tc>
          <w:tcPr>
            <w:tcW w:type="dxa" w:w="325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Pena/pensil </w:t>
            </w:r>
          </w:p>
        </w:tc>
        <w:tc>
          <w:tcPr>
            <w:tcW w:type="dxa" w:w="3686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1 </w:t>
            </w:r>
          </w:p>
        </w:tc>
      </w:tr>
      <w:tr>
        <w:trPr>
          <w:trHeight w:hRule="exact" w:val="286"/>
        </w:trPr>
        <w:tc>
          <w:tcPr>
            <w:tcW w:type="dxa" w:w="574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4 </w:t>
            </w:r>
          </w:p>
        </w:tc>
        <w:tc>
          <w:tcPr>
            <w:tcW w:type="dxa" w:w="325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penghapus </w:t>
            </w:r>
          </w:p>
        </w:tc>
        <w:tc>
          <w:tcPr>
            <w:tcW w:type="dxa" w:w="3686"/>
            <w:tcBorders>
              <w:start w:sz="4.0" w:val="single" w:color="#000000"/>
              <w:top w:sz="3.200000000000273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1 </w:t>
            </w:r>
          </w:p>
        </w:tc>
      </w:tr>
      <w:tr>
        <w:trPr>
          <w:trHeight w:hRule="exact" w:val="284"/>
        </w:trPr>
        <w:tc>
          <w:tcPr>
            <w:tcW w:type="dxa" w:w="57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5 </w:t>
            </w:r>
          </w:p>
        </w:tc>
        <w:tc>
          <w:tcPr>
            <w:tcW w:type="dxa" w:w="32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Penggaris </w:t>
            </w:r>
          </w:p>
        </w:tc>
        <w:tc>
          <w:tcPr>
            <w:tcW w:type="dxa" w:w="3686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1 </w:t>
            </w:r>
          </w:p>
        </w:tc>
      </w:tr>
    </w:tbl>
    <w:p>
      <w:pPr>
        <w:autoSpaceDN w:val="0"/>
        <w:autoSpaceDE w:val="0"/>
        <w:widowControl/>
        <w:spacing w:line="32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4869"/>
        <w:gridCol w:w="4869"/>
      </w:tblGrid>
      <w:tr>
        <w:trPr>
          <w:trHeight w:hRule="exact" w:val="446"/>
        </w:trPr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60" w:after="0"/>
              <w:ind w:left="8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>V.</w:t>
            </w:r>
          </w:p>
        </w:tc>
        <w:tc>
          <w:tcPr>
            <w:tcW w:type="dxa" w:w="6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60" w:after="0"/>
              <w:ind w:left="168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Langkah Kerja Praktikum </w:t>
            </w:r>
          </w:p>
        </w:tc>
      </w:tr>
    </w:tbl>
    <w:p>
      <w:pPr>
        <w:autoSpaceDN w:val="0"/>
        <w:autoSpaceDE w:val="0"/>
        <w:widowControl/>
        <w:spacing w:line="240" w:lineRule="auto" w:before="54" w:after="0"/>
        <w:ind w:left="70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722620" cy="269874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69874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180" w:after="0"/>
        <w:ind w:left="70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Adapun langkah kerja praktikum yang dilaksanakan adalah sebagai berikut: </w:t>
      </w:r>
    </w:p>
    <w:p>
      <w:pPr>
        <w:autoSpaceDN w:val="0"/>
        <w:tabs>
          <w:tab w:pos="994" w:val="left"/>
        </w:tabs>
        <w:autoSpaceDE w:val="0"/>
        <w:widowControl/>
        <w:spacing w:line="400" w:lineRule="exact" w:before="36" w:after="0"/>
        <w:ind w:left="708" w:right="72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Jika diketehaui kapal harus berjalan searah dengan arah lajur dengan kecepatan 15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km/jam, maka: </w:t>
      </w:r>
    </w:p>
    <w:p>
      <w:pPr>
        <w:sectPr>
          <w:pgSz w:w="11911" w:h="16841"/>
          <w:pgMar w:top="440" w:right="732" w:bottom="91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3038"/>
        <w:gridCol w:w="3038"/>
        <w:gridCol w:w="3038"/>
      </w:tblGrid>
      <w:tr>
        <w:trPr>
          <w:trHeight w:hRule="exact" w:val="398"/>
        </w:trPr>
        <w:tc>
          <w:tcPr>
            <w:tcW w:type="dxa" w:w="952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6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66090" cy="466089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4660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8" w:lineRule="exact" w:before="8" w:after="0"/>
              <w:ind w:left="56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PRAKTIKUM HIDROGRAFI I </w:t>
            </w:r>
          </w:p>
        </w:tc>
        <w:tc>
          <w:tcPr>
            <w:tcW w:type="dxa" w:w="2160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22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MODUL VIII </w:t>
            </w:r>
          </w:p>
        </w:tc>
      </w:tr>
      <w:tr>
        <w:trPr>
          <w:trHeight w:hRule="exact" w:val="600"/>
        </w:trPr>
        <w:tc>
          <w:tcPr>
            <w:tcW w:type="dxa" w:w="3038"/>
            <w:vMerge/>
            <w:tcBorders>
              <w:bottom w:sz="4.0" w:val="single" w:color="#000000"/>
            </w:tcBorders>
          </w:tcPr>
          <w:p/>
        </w:tc>
        <w:tc>
          <w:tcPr>
            <w:tcW w:type="dxa" w:w="58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8" w:lineRule="exact" w:before="4" w:after="0"/>
              <w:ind w:left="56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PENYAJIAN ARUS SERTA APLIKASINYA </w:t>
            </w:r>
          </w:p>
        </w:tc>
        <w:tc>
          <w:tcPr>
            <w:tcW w:type="dxa" w:w="3038"/>
            <w:vMerge/>
            <w:tcBorders>
              <w:bottom w:sz="4.0" w:val="single" w:color="#000000"/>
            </w:tcBorders>
          </w:tcPr>
          <w:p/>
        </w:tc>
      </w:tr>
    </w:tbl>
    <w:p>
      <w:pPr>
        <w:autoSpaceDN w:val="0"/>
        <w:tabs>
          <w:tab w:pos="1068" w:val="left"/>
        </w:tabs>
        <w:autoSpaceDE w:val="0"/>
        <w:widowControl/>
        <w:spacing w:line="414" w:lineRule="exact" w:before="140" w:after="0"/>
        <w:ind w:left="70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Buatlah 4 lajur utama pada gambar arus disertai 5 titik fix lajur yang telah diberikan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asisten praktikum, seperti contoh diatas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2.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Tentukan arah dari lajur utama tersebut dengan mengindikasi arah Utara-Selatan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untuk mengetahui azimuth lajur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3.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Langkah selanjutnya adalah menentukan kecepatan arus dengan melihat lagenda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yang tertera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4.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Kemudian, tentukan arah arus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(tanda panah)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dengan melakukan pengukuran sudut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menggunakan busur untuk mengetahui azimuth arus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5.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Dalam melakukan pengukuran kecepatan arus dan arah arus, dilakukan 2 kali pada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panah yang berbeda untuk setiap titik fix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6.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Setelah semua data diketahui, maka langkah selanjutnya adalah melakukan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perhitungan resultan vektor dengan melakukan eliminasi antara kedua persamaan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seperti yang tertera pada persamaan (1) dan persamaan (2) </w:t>
      </w:r>
    </w:p>
    <w:p>
      <w:pPr>
        <w:autoSpaceDN w:val="0"/>
        <w:autoSpaceDE w:val="0"/>
        <w:widowControl/>
        <w:spacing w:line="414" w:lineRule="exact" w:before="426" w:after="0"/>
        <w:ind w:left="1068" w:right="22" w:firstLine="0"/>
        <w:jc w:val="both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Note: Jumlah data yang harus dicari, yakni berupa kecepatan arus dan arah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arus adalah 40 dari semua lajur, setiap titik fix data yang dihasilkan adalah 2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dengan jumlah satu lajur adalah 10 pada 5 titik fix </w:t>
      </w:r>
    </w:p>
    <w:p>
      <w:pPr>
        <w:autoSpaceDN w:val="0"/>
        <w:tabs>
          <w:tab w:pos="708" w:val="left"/>
        </w:tabs>
        <w:autoSpaceDE w:val="0"/>
        <w:widowControl/>
        <w:spacing w:line="400" w:lineRule="exact" w:before="428" w:after="0"/>
        <w:ind w:left="142" w:right="1728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VI.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Tugas Laporan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Format laporan praktikum ini dibuat berdasarkan poin-point berikut. </w:t>
      </w:r>
    </w:p>
    <w:p>
      <w:pPr>
        <w:autoSpaceDN w:val="0"/>
        <w:autoSpaceDE w:val="0"/>
        <w:widowControl/>
        <w:spacing w:line="398" w:lineRule="exact" w:before="444" w:after="0"/>
        <w:ind w:left="708" w:right="2304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BAB I Pendahuluan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Berisi tujuan praktikum, konsep dasar metode yang digunakan </w:t>
      </w:r>
    </w:p>
    <w:p>
      <w:pPr>
        <w:autoSpaceDN w:val="0"/>
        <w:tabs>
          <w:tab w:pos="1068" w:val="left"/>
        </w:tabs>
        <w:autoSpaceDE w:val="0"/>
        <w:widowControl/>
        <w:spacing w:line="410" w:lineRule="exact" w:before="434" w:after="0"/>
        <w:ind w:left="70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BAB II Hasil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Hasil terdiri atas: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Hasil penggambaran lajur utama dan 5 titik fix lajur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2.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Hasil perhitungan kecepatan kapal, arah, dan resultan vektor dari gambar arus yang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telah diberikan </w:t>
      </w:r>
    </w:p>
    <w:p>
      <w:pPr>
        <w:sectPr>
          <w:pgSz w:w="11911" w:h="16841"/>
          <w:pgMar w:top="440" w:right="1356" w:bottom="140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3020"/>
        <w:gridCol w:w="3020"/>
        <w:gridCol w:w="3020"/>
      </w:tblGrid>
      <w:tr>
        <w:trPr>
          <w:trHeight w:hRule="exact" w:val="398"/>
        </w:trPr>
        <w:tc>
          <w:tcPr>
            <w:tcW w:type="dxa" w:w="952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6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66090" cy="466089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4660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8" w:lineRule="exact" w:before="8" w:after="0"/>
              <w:ind w:left="56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PRAKTIKUM HIDROGRAFI I </w:t>
            </w:r>
          </w:p>
        </w:tc>
        <w:tc>
          <w:tcPr>
            <w:tcW w:type="dxa" w:w="2160"/>
            <w:vMerge w:val="restart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22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MODUL VIII </w:t>
            </w:r>
          </w:p>
        </w:tc>
      </w:tr>
      <w:tr>
        <w:trPr>
          <w:trHeight w:hRule="exact" w:val="600"/>
        </w:trPr>
        <w:tc>
          <w:tcPr>
            <w:tcW w:type="dxa" w:w="3020"/>
            <w:vMerge/>
            <w:tcBorders>
              <w:bottom w:sz="4.0" w:val="single" w:color="#000000"/>
            </w:tcBorders>
          </w:tcPr>
          <w:p/>
        </w:tc>
        <w:tc>
          <w:tcPr>
            <w:tcW w:type="dxa" w:w="58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8" w:lineRule="exact" w:before="4" w:after="0"/>
              <w:ind w:left="56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PENYAJIAN ARUS SERTA APLIKASINYA </w:t>
            </w:r>
          </w:p>
        </w:tc>
        <w:tc>
          <w:tcPr>
            <w:tcW w:type="dxa" w:w="3020"/>
            <w:vMerge/>
            <w:tcBorders>
              <w:bottom w:sz="4.0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406" w:lineRule="exact" w:before="162" w:after="0"/>
        <w:ind w:left="708" w:right="144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BAB III Analisis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Analisis dilakukan setiap anggota kelompok dengan mencantumkan analisis masing-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masing anggota, analisis dilakukan pada setiap point-point hasil yang diperoleh. </w:t>
      </w:r>
    </w:p>
    <w:p>
      <w:pPr>
        <w:autoSpaceDN w:val="0"/>
        <w:autoSpaceDE w:val="0"/>
        <w:widowControl/>
        <w:spacing w:line="408" w:lineRule="exact" w:before="432" w:after="0"/>
        <w:ind w:left="70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Daftar Pustaka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Daftar Pustaka tidak boleh bersumber dari blog, wikipedia ataupun sumber lainnya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yang tidak kredibel. </w:t>
      </w:r>
    </w:p>
    <w:p>
      <w:pPr>
        <w:autoSpaceDN w:val="0"/>
        <w:autoSpaceDE w:val="0"/>
        <w:widowControl/>
        <w:spacing w:line="398" w:lineRule="exact" w:before="446" w:after="0"/>
        <w:ind w:left="708" w:right="576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Lampiran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Berisi Langkah kerja yang dilakukan pada praktikum dan dokumentasi kegiatan. </w:t>
      </w:r>
    </w:p>
    <w:sectPr w:rsidR="00FC693F" w:rsidRPr="0006063C" w:rsidSect="00034616">
      <w:pgSz w:w="11911" w:h="16841"/>
      <w:pgMar w:top="440" w:right="1410" w:bottom="1440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