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DC1" w:rsidRPr="00281B45" w:rsidRDefault="00900DC1" w:rsidP="00900DC1">
      <w:pPr>
        <w:pStyle w:val="Heading1"/>
      </w:pPr>
      <w:bookmarkStart w:id="0" w:name="_Toc242400009"/>
      <w:bookmarkStart w:id="1" w:name="_GoBack"/>
      <w:r w:rsidRPr="00281B45">
        <w:t>EXERCISE – 09 (DECISION TREE)</w:t>
      </w:r>
      <w:bookmarkStart w:id="2" w:name="Exercise09"/>
      <w:bookmarkEnd w:id="0"/>
      <w:bookmarkEnd w:id="2"/>
    </w:p>
    <w:bookmarkEnd w:id="1"/>
    <w:p w:rsidR="00900DC1" w:rsidRPr="00061692" w:rsidRDefault="00900DC1" w:rsidP="00900DC1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900DC1" w:rsidRPr="00061692" w:rsidRDefault="00900DC1" w:rsidP="00900DC1">
      <w:pPr>
        <w:spacing w:after="100" w:line="252" w:lineRule="auto"/>
        <w:jc w:val="both"/>
        <w:rPr>
          <w:color w:val="000000" w:themeColor="text1"/>
        </w:rPr>
      </w:pPr>
      <w:proofErr w:type="gramStart"/>
      <w:r w:rsidRPr="00061692">
        <w:rPr>
          <w:rFonts w:ascii="Times New Roman" w:hAnsi="Times New Roman"/>
          <w:color w:val="000000" w:themeColor="text1"/>
          <w:sz w:val="21"/>
        </w:rPr>
        <w:t>To build a Decision Tree classifier for heart disease prediction and to evaluate and visualize the trained model.</w:t>
      </w:r>
      <w:proofErr w:type="gramEnd"/>
    </w:p>
    <w:p w:rsidR="00900DC1" w:rsidRPr="00061692" w:rsidRDefault="00900DC1" w:rsidP="00900DC1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900DC1" w:rsidRPr="00061692" w:rsidRDefault="00900DC1" w:rsidP="00900DC1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the dataset and separate the features from the target Heart Disease.</w:t>
      </w:r>
    </w:p>
    <w:p w:rsidR="00900DC1" w:rsidRPr="00061692" w:rsidRDefault="00900DC1" w:rsidP="00900DC1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2. Identify the numerical and categorical columns.</w:t>
      </w:r>
    </w:p>
    <w:p w:rsidR="00900DC1" w:rsidRPr="00061692" w:rsidRDefault="00900DC1" w:rsidP="00900DC1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3. Build the preprocessing pipeline that scales the numerical features and one-hot encodes the categorical features.</w:t>
      </w:r>
    </w:p>
    <w:p w:rsidR="00900DC1" w:rsidRPr="00061692" w:rsidRDefault="00900DC1" w:rsidP="00900DC1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4. Split the data into training and testing sets in an 80:20 ratio with stratification.</w:t>
      </w:r>
    </w:p>
    <w:p w:rsidR="00900DC1" w:rsidRPr="00061692" w:rsidRDefault="00900DC1" w:rsidP="00900DC1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5. Train a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DecisionTreeClassifier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with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max_depth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4.</w:t>
      </w:r>
    </w:p>
    <w:p w:rsidR="00900DC1" w:rsidRPr="00061692" w:rsidRDefault="00900DC1" w:rsidP="00900DC1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Predict the test set and calculate accuracy, precision, recall, F1 score, the classification report and the confusion matrix.</w:t>
      </w:r>
    </w:p>
    <w:p w:rsidR="00900DC1" w:rsidRPr="00061692" w:rsidRDefault="00900DC1" w:rsidP="00900DC1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7. Visualize the confusion matrix and the trained decision tree.</w:t>
      </w:r>
    </w:p>
    <w:p w:rsidR="00900DC1" w:rsidRPr="00061692" w:rsidRDefault="00900DC1" w:rsidP="00900DC1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900DC1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00DC1" w:rsidRPr="00061692" w:rsidRDefault="00900DC1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sklearn.model_selection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sklearn.compose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sklearn.pipeline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Pipeline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sklearn.tree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DecisionTreeClassifier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sklearn.tree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plot_tree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sklearn.metrics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f1_score,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confusion_matrix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classification_report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ConfusionMatrixDisplay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("heart_disease_dataset.csv")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print("First 5 rows:")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nDataset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Shape:")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 Disease",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["Heart Disease"]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nTarget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print(y.name)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include=["object"]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exclude=["object"]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nCategorical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Columns:")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print(list(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nNumerical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Columns:")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print(list(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preprocessor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transformers=[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"cat",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handle_unknown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="ignore"),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remainder="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passthrough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decision_tree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DecisionTreeClassifier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criterion="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gini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max_depth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model = Pipeline(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steps=[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("preprocessor", preprocessor),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("classifier",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decision_tree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model = Pipeline(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steps=[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("preprocessor", preprocessor),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("classifier",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decision_tree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X,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y,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=0.20,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stratify=y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nTraining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Data:",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print("Testing Data:",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nDecision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Tree Model Trained Successfully!")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accuracy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precision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zero_division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br/>
              <w:t xml:space="preserve">recall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zero_division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f1 = f1_score(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zero_division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print("\n==========================================")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       DECISION TREE EVALUATION")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print("==========================================")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print("Accuracy  :", round(accuracy,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print("Precision :", round(precision,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print("Recall    :", round(recall,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print("F1 Score  :", round(f1, 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12. Classification Report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gramStart"/>
            <w:r w:rsidRPr="00061692">
              <w:rPr>
                <w:rFonts w:ascii="Consolas" w:hAnsi="Consolas"/>
                <w:color w:val="000000" w:themeColor="text1"/>
                <w:sz w:val="17"/>
              </w:rPr>
              <w:t>print(</w:t>
            </w:r>
            <w:proofErr w:type="gramEnd"/>
            <w:r w:rsidRPr="00061692">
              <w:rPr>
                <w:rFonts w:ascii="Consolas" w:hAnsi="Consolas"/>
                <w:color w:val="000000" w:themeColor="text1"/>
                <w:sz w:val="17"/>
              </w:rPr>
              <w:t>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nClassification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Report:")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classification_report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13. Confusion Matrix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cm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confusion_matrix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nConfusion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Matrix:")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print(cm)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disp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ConfusionMatrixDisplay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confusion_matrix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=cm,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display_labels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=["No Heart Disease", "Heart Disease"]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disp.plot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("Confusion Matrix - Decision Tree")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Get the trained classifier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tree_model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model.named_steps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["classifier"]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Get feature names after One-Hot Encoding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feature_names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model.named_steps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"preprocessor"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].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get_feature_names_out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plt.figure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=(25, 12))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plot_tree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tree_model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feature_names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feature_names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class_names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=["No Heart Disease", "Heart Disease"],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filled=True,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rounded=True,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fontsize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("Decision Tree for Heart Disease Classification")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</w:p>
        </w:tc>
      </w:tr>
    </w:tbl>
    <w:p w:rsidR="00900DC1" w:rsidRDefault="00900DC1" w:rsidP="00900DC1">
      <w:pPr>
        <w:spacing w:after="0" w:line="120" w:lineRule="exact"/>
      </w:pPr>
    </w:p>
    <w:p w:rsidR="00900DC1" w:rsidRPr="00061692" w:rsidRDefault="00900DC1" w:rsidP="00900DC1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900DC1" w:rsidRPr="00061692" w:rsidRDefault="00900DC1" w:rsidP="00900DC1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Heart disease dataset (heart_disease_dataset.csv)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900DC1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00DC1" w:rsidRPr="00061692" w:rsidRDefault="00900DC1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>First 5 rows: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Age  Gender  ...   Chest Pain Type  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Female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48    Male  ...    Typical Angina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Female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Female  ...      Asymptomatic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16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Dataset Shape: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(1000, 16)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Features: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Index(['Age', 'Gender', 'Cholesterol', 'Blood Pressure', 'Heart Rate',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'Smoking', 'Alcohol Intake', 'Exercise Hours', 'Family History',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'Diabetes', 'Obesity', 'Stress Level', 'Blood Sugar',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'Exercise Induced Angina', 'Chest Pain Type'],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='object')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Target: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Categorical Columns: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['Gender', 'Smoking', 'Alcohol Intake', 'Family History', 'Diabetes', 'Obesity', 'Exercise Induced Angina', 'Chest Pain Type']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Numerical Columns: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['Age', 'Cholesterol', 'Blood Pressure', 'Heart Rate', 'Exercise Hours', 'Stress Level', 'Blood Sugar']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Training Data: (800, 15)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Testing Data: (200, 15)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Decision Tree Model Trained Successfully!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DECISION TREE EVALUATION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==========================================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Accuracy  : 1.0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Precision : 1.0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Recall    : 1.0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F1 Score  : 1.0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Classification Report: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precision    recall  f1-score   support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0       1.00      1.00      1.00       122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1       1.00      1.00      1.00        78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accuracy                           1.00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macro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avg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1.00      1.00      1.00       200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weighted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avg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1.00      1.00      1.00       200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Confusion Matrix: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[[122   0]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[  0  78]]</w:t>
            </w:r>
          </w:p>
        </w:tc>
      </w:tr>
    </w:tbl>
    <w:p w:rsidR="00900DC1" w:rsidRDefault="00900DC1" w:rsidP="00900DC1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7962D1C0" wp14:editId="5F15BA38">
            <wp:extent cx="5042500" cy="3808060"/>
            <wp:effectExtent l="0" t="0" r="0" b="0"/>
            <wp:docPr id="2048521896" name="Picture 2048521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tree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2500" cy="380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DC1" w:rsidRDefault="00900DC1" w:rsidP="00900DC1">
      <w:pPr>
        <w:spacing w:before="120" w:after="120"/>
        <w:jc w:val="center"/>
      </w:pPr>
      <w:r>
        <w:rPr>
          <w:noProof/>
          <w:lang w:val="en-IN" w:eastAsia="en-IN"/>
        </w:rPr>
        <w:drawing>
          <wp:inline distT="0" distB="0" distL="0" distR="0" wp14:anchorId="5F95DFC4" wp14:editId="13B651D9">
            <wp:extent cx="5669280" cy="2804358"/>
            <wp:effectExtent l="0" t="0" r="0" b="0"/>
            <wp:docPr id="36361448" name="Picture 36361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tree_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DC1" w:rsidRDefault="00900DC1" w:rsidP="00900DC1">
      <w:pPr>
        <w:spacing w:after="0" w:line="120" w:lineRule="exact"/>
      </w:pPr>
    </w:p>
    <w:p w:rsidR="00900DC1" w:rsidRPr="00061692" w:rsidRDefault="00900DC1" w:rsidP="00900DC1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lastRenderedPageBreak/>
        <w:t>5. RESULT</w:t>
      </w:r>
    </w:p>
    <w:p w:rsidR="00900DC1" w:rsidRPr="00061692" w:rsidRDefault="00900DC1" w:rsidP="00900DC1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Thus, the Decision Tree practical was implemented successfully. The tree of depth 4 classified all 200 test records correctly (accuracy, precision, recall and F1 score of 1.0), as shown by the confusion matrix with 122 true negatives and 78 true positives.</w:t>
      </w:r>
    </w:p>
    <w:p w:rsidR="00900DC1" w:rsidRPr="00061692" w:rsidRDefault="00900DC1" w:rsidP="00900DC1">
      <w:pPr>
        <w:spacing w:after="160" w:line="259" w:lineRule="auto"/>
        <w:rPr>
          <w:rFonts w:ascii="Times New Roman" w:hAnsi="Times New Roman"/>
          <w:color w:val="000000" w:themeColor="text1"/>
          <w:sz w:val="21"/>
        </w:rPr>
      </w:pPr>
      <w:r w:rsidRPr="00061692">
        <w:rPr>
          <w:rFonts w:ascii="Times New Roman" w:hAnsi="Times New Roman"/>
          <w:color w:val="000000" w:themeColor="text1"/>
          <w:sz w:val="21"/>
        </w:rPr>
        <w:br w:type="page"/>
      </w:r>
    </w:p>
    <w:p w:rsidR="002104DF" w:rsidRDefault="002104DF"/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DC1"/>
    <w:rsid w:val="002104DF"/>
    <w:rsid w:val="0090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DC1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DC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C1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C1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DC1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DC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C1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C1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2026-10-11T15:21:00Z</dcterms:created>
  <dcterms:modified xsi:type="dcterms:W3CDTF">2026-10-11T15:22:00Z</dcterms:modified>
</cp:coreProperties>
</file>