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DF294" w14:textId="506ACD0A" w:rsidR="00261740" w:rsidRPr="00261740" w:rsidRDefault="00261740" w:rsidP="00EF71CF">
      <w:pPr>
        <w:jc w:val="left"/>
        <w:rPr>
          <w:rFonts w:ascii="宋体" w:eastAsia="宋体" w:hAnsi="宋体"/>
          <w:b/>
          <w:bCs/>
          <w:sz w:val="32"/>
          <w:szCs w:val="32"/>
        </w:rPr>
      </w:pPr>
      <w:r w:rsidRPr="00261740">
        <w:rPr>
          <w:rFonts w:ascii="宋体" w:eastAsia="宋体" w:hAnsi="宋体" w:hint="eastAsia"/>
          <w:b/>
          <w:bCs/>
          <w:sz w:val="32"/>
          <w:szCs w:val="32"/>
        </w:rPr>
        <w:t>真空中的静电场—进阶思考题</w:t>
      </w:r>
    </w:p>
    <w:p w14:paraId="036E3EB9" w14:textId="77777777" w:rsidR="00EF71CF" w:rsidRDefault="00EF71CF" w:rsidP="00E06EFA">
      <w:pPr>
        <w:jc w:val="left"/>
        <w:rPr>
          <w:rFonts w:ascii="宋体" w:eastAsia="宋体" w:hAnsi="宋体"/>
          <w:b/>
          <w:bCs/>
          <w:color w:val="FF0000"/>
          <w:sz w:val="24"/>
          <w:szCs w:val="24"/>
        </w:rPr>
      </w:pPr>
    </w:p>
    <w:p w14:paraId="17368D56" w14:textId="3768FEBF" w:rsidR="00E06EFA" w:rsidRPr="00EF71CF" w:rsidRDefault="00E06EFA" w:rsidP="00E06EFA">
      <w:pPr>
        <w:jc w:val="left"/>
        <w:rPr>
          <w:rFonts w:ascii="宋体" w:eastAsia="宋体" w:hAnsi="宋体" w:hint="eastAsia"/>
          <w:sz w:val="24"/>
          <w:szCs w:val="24"/>
        </w:rPr>
      </w:pPr>
      <w:r w:rsidRPr="00E06EFA">
        <w:rPr>
          <w:rFonts w:ascii="宋体" w:eastAsia="宋体" w:hAnsi="宋体" w:hint="eastAsia"/>
          <w:sz w:val="24"/>
          <w:szCs w:val="24"/>
        </w:rPr>
        <w:t>1，在半导体</w:t>
      </w:r>
      <w:r w:rsidRPr="00E06EFA">
        <w:rPr>
          <w:rFonts w:ascii="宋体" w:eastAsia="宋体" w:hAnsi="宋体"/>
          <w:sz w:val="24"/>
          <w:szCs w:val="24"/>
        </w:rPr>
        <w:t xml:space="preserve"> p-n 结中,</w:t>
      </w:r>
      <w:r w:rsidRPr="00E06EFA">
        <w:rPr>
          <w:rFonts w:ascii="宋体" w:eastAsia="宋体" w:hAnsi="宋体" w:hint="eastAsia"/>
          <w:sz w:val="24"/>
          <w:szCs w:val="24"/>
        </w:rPr>
        <w:t>如何利用高斯定律分析其电场分布？</w:t>
      </w:r>
    </w:p>
    <w:p w14:paraId="370750CF" w14:textId="77777777" w:rsidR="00DC3669" w:rsidRDefault="00DC3669" w:rsidP="00E06EFA">
      <w:pPr>
        <w:jc w:val="left"/>
        <w:rPr>
          <w:rFonts w:ascii="宋体" w:eastAsia="宋体" w:hAnsi="宋体"/>
          <w:sz w:val="24"/>
          <w:szCs w:val="24"/>
        </w:rPr>
      </w:pPr>
    </w:p>
    <w:p w14:paraId="73E78907" w14:textId="6C2A8A44" w:rsidR="00E06EFA" w:rsidRPr="00EF71CF" w:rsidRDefault="00E06EFA" w:rsidP="00E06EFA">
      <w:pPr>
        <w:jc w:val="left"/>
        <w:rPr>
          <w:rFonts w:ascii="宋体" w:eastAsia="宋体" w:hAnsi="宋体" w:hint="eastAsia"/>
          <w:sz w:val="24"/>
          <w:szCs w:val="24"/>
        </w:rPr>
      </w:pPr>
      <w:r w:rsidRPr="00E06EFA">
        <w:rPr>
          <w:rFonts w:ascii="宋体" w:eastAsia="宋体" w:hAnsi="宋体"/>
          <w:sz w:val="24"/>
          <w:szCs w:val="24"/>
        </w:rPr>
        <w:t>2</w:t>
      </w:r>
      <w:r w:rsidRPr="00E06EFA">
        <w:rPr>
          <w:rFonts w:ascii="宋体" w:eastAsia="宋体" w:hAnsi="宋体" w:hint="eastAsia"/>
          <w:sz w:val="24"/>
          <w:szCs w:val="24"/>
        </w:rPr>
        <w:t>，如何利用高斯定律说明原子结构布丁模型的不可能？如何说明α粒子散射的可能性？</w:t>
      </w:r>
    </w:p>
    <w:p w14:paraId="7A8219F3" w14:textId="77777777" w:rsidR="00DC3669" w:rsidRDefault="00DC3669" w:rsidP="00E06EFA">
      <w:pPr>
        <w:jc w:val="left"/>
        <w:rPr>
          <w:rFonts w:ascii="宋体" w:eastAsia="宋体" w:hAnsi="宋体"/>
          <w:sz w:val="24"/>
          <w:szCs w:val="24"/>
        </w:rPr>
      </w:pPr>
    </w:p>
    <w:p w14:paraId="3A6AA3DF" w14:textId="0FC4E220" w:rsidR="00E06EFA" w:rsidRDefault="00E06EFA" w:rsidP="00E06EFA">
      <w:pPr>
        <w:jc w:val="left"/>
        <w:rPr>
          <w:rFonts w:ascii="宋体" w:eastAsia="宋体" w:hAnsi="宋体"/>
          <w:sz w:val="24"/>
          <w:szCs w:val="24"/>
        </w:rPr>
      </w:pPr>
      <w:r w:rsidRPr="00E06EFA">
        <w:rPr>
          <w:rFonts w:ascii="宋体" w:eastAsia="宋体" w:hAnsi="宋体"/>
          <w:sz w:val="24"/>
          <w:szCs w:val="24"/>
        </w:rPr>
        <w:t>***</w:t>
      </w:r>
      <w:r w:rsidRPr="00E06EFA">
        <w:rPr>
          <w:rFonts w:ascii="宋体" w:eastAsia="宋体" w:hAnsi="宋体" w:hint="eastAsia"/>
          <w:sz w:val="24"/>
          <w:szCs w:val="24"/>
        </w:rPr>
        <w:t>3，在圆线环上做一个肥皂膜。带电物体靠近时候，肥皂膜就会变形。肥皂膜的形状如何依赖于电荷的位置和性质？研究并解释这个现象。</w:t>
      </w:r>
    </w:p>
    <w:p w14:paraId="4E554B8B" w14:textId="0F23A2B2" w:rsidR="00385BCB" w:rsidRDefault="003B5A5E" w:rsidP="00E06EFA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5E9BF342" wp14:editId="373305F0">
            <wp:simplePos x="0" y="0"/>
            <wp:positionH relativeFrom="column">
              <wp:posOffset>1370330</wp:posOffset>
            </wp:positionH>
            <wp:positionV relativeFrom="paragraph">
              <wp:posOffset>3175</wp:posOffset>
            </wp:positionV>
            <wp:extent cx="2027555" cy="1634490"/>
            <wp:effectExtent l="0" t="0" r="0" b="3810"/>
            <wp:wrapTight wrapText="bothSides">
              <wp:wrapPolygon edited="0">
                <wp:start x="406" y="252"/>
                <wp:lineTo x="0" y="8811"/>
                <wp:lineTo x="0" y="21399"/>
                <wp:lineTo x="21309" y="21399"/>
                <wp:lineTo x="21309" y="2517"/>
                <wp:lineTo x="15830" y="252"/>
                <wp:lineTo x="406" y="252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163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09800" w14:textId="71678240" w:rsidR="00385BCB" w:rsidRDefault="00385BCB" w:rsidP="00E06EFA">
      <w:pPr>
        <w:jc w:val="left"/>
        <w:rPr>
          <w:rFonts w:ascii="宋体" w:eastAsia="宋体" w:hAnsi="宋体"/>
          <w:sz w:val="24"/>
          <w:szCs w:val="24"/>
        </w:rPr>
      </w:pPr>
    </w:p>
    <w:p w14:paraId="512AEA1B" w14:textId="77777777" w:rsidR="00DC3669" w:rsidRDefault="00DC3669" w:rsidP="00E06EFA">
      <w:pPr>
        <w:jc w:val="left"/>
        <w:rPr>
          <w:rFonts w:ascii="宋体" w:eastAsia="宋体" w:hAnsi="宋体"/>
          <w:sz w:val="24"/>
          <w:szCs w:val="24"/>
        </w:rPr>
      </w:pPr>
    </w:p>
    <w:p w14:paraId="74D6D926" w14:textId="77777777" w:rsidR="00DC3669" w:rsidRDefault="00DC3669" w:rsidP="00E06EFA">
      <w:pPr>
        <w:jc w:val="left"/>
        <w:rPr>
          <w:rFonts w:ascii="宋体" w:eastAsia="宋体" w:hAnsi="宋体"/>
          <w:sz w:val="24"/>
          <w:szCs w:val="24"/>
        </w:rPr>
      </w:pPr>
    </w:p>
    <w:p w14:paraId="5FB5793C" w14:textId="77777777" w:rsidR="003B5A5E" w:rsidRDefault="003B5A5E" w:rsidP="00E06EFA">
      <w:pPr>
        <w:jc w:val="left"/>
        <w:rPr>
          <w:rFonts w:ascii="宋体" w:eastAsia="宋体" w:hAnsi="宋体"/>
          <w:sz w:val="24"/>
          <w:szCs w:val="24"/>
        </w:rPr>
      </w:pPr>
    </w:p>
    <w:p w14:paraId="1ACEACD9" w14:textId="77777777" w:rsidR="003B5A5E" w:rsidRDefault="003B5A5E" w:rsidP="00E06EFA">
      <w:pPr>
        <w:jc w:val="left"/>
        <w:rPr>
          <w:rFonts w:ascii="宋体" w:eastAsia="宋体" w:hAnsi="宋体"/>
          <w:sz w:val="24"/>
          <w:szCs w:val="24"/>
        </w:rPr>
      </w:pPr>
    </w:p>
    <w:p w14:paraId="17665BED" w14:textId="77777777" w:rsidR="003B5A5E" w:rsidRDefault="003B5A5E" w:rsidP="00E06EFA">
      <w:pPr>
        <w:jc w:val="left"/>
        <w:rPr>
          <w:rFonts w:ascii="宋体" w:eastAsia="宋体" w:hAnsi="宋体"/>
          <w:sz w:val="24"/>
          <w:szCs w:val="24"/>
        </w:rPr>
      </w:pPr>
    </w:p>
    <w:p w14:paraId="7C376639" w14:textId="77777777" w:rsidR="003B5A5E" w:rsidRDefault="003B5A5E" w:rsidP="00E06EFA">
      <w:pPr>
        <w:jc w:val="left"/>
        <w:rPr>
          <w:rFonts w:ascii="宋体" w:eastAsia="宋体" w:hAnsi="宋体"/>
          <w:sz w:val="24"/>
          <w:szCs w:val="24"/>
        </w:rPr>
      </w:pPr>
    </w:p>
    <w:p w14:paraId="606AE64B" w14:textId="77777777" w:rsidR="003B5A5E" w:rsidRDefault="003B5A5E" w:rsidP="00E06EFA">
      <w:pPr>
        <w:jc w:val="left"/>
        <w:rPr>
          <w:rFonts w:ascii="宋体" w:eastAsia="宋体" w:hAnsi="宋体"/>
          <w:sz w:val="24"/>
          <w:szCs w:val="24"/>
        </w:rPr>
      </w:pPr>
    </w:p>
    <w:p w14:paraId="7D20C808" w14:textId="65253B90" w:rsidR="00BB65A9" w:rsidRDefault="00385BCB" w:rsidP="00E06EFA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4，</w:t>
      </w:r>
      <w:r w:rsidR="00DC3669" w:rsidRPr="00DC3669">
        <w:rPr>
          <w:rFonts w:ascii="宋体" w:eastAsia="宋体" w:hAnsi="宋体" w:hint="eastAsia"/>
          <w:sz w:val="24"/>
          <w:szCs w:val="24"/>
        </w:rPr>
        <w:t>在半导体</w:t>
      </w:r>
      <w:r w:rsidR="00DC3669" w:rsidRPr="00DC3669">
        <w:rPr>
          <w:rFonts w:ascii="宋体" w:eastAsia="宋体" w:hAnsi="宋体"/>
          <w:sz w:val="24"/>
          <w:szCs w:val="24"/>
        </w:rPr>
        <w:t xml:space="preserve"> p-n 结中,如何运用高斯定律?</w:t>
      </w:r>
      <w:r w:rsidR="00DC3669" w:rsidRPr="00DC3669">
        <w:rPr>
          <w:rFonts w:hint="eastAsia"/>
        </w:rPr>
        <w:t xml:space="preserve"> </w:t>
      </w:r>
      <w:r w:rsidR="00DC3669" w:rsidRPr="00DC3669">
        <w:rPr>
          <w:rFonts w:ascii="宋体" w:eastAsia="宋体" w:hAnsi="宋体" w:hint="eastAsia"/>
          <w:sz w:val="24"/>
          <w:szCs w:val="24"/>
        </w:rPr>
        <w:t>如何利用高斯定律说明原子结构布丁模型的不可能以及α粒子散射的可能性？</w:t>
      </w:r>
    </w:p>
    <w:p w14:paraId="0796DB55" w14:textId="543E255B" w:rsidR="00DC3669" w:rsidRDefault="00DC3669" w:rsidP="00E06EFA">
      <w:pPr>
        <w:jc w:val="left"/>
        <w:rPr>
          <w:rFonts w:ascii="宋体" w:eastAsia="宋体" w:hAnsi="宋体"/>
          <w:sz w:val="24"/>
          <w:szCs w:val="24"/>
        </w:rPr>
      </w:pPr>
    </w:p>
    <w:p w14:paraId="0C0A7A2E" w14:textId="77777777" w:rsidR="00DC3669" w:rsidRPr="00DC3669" w:rsidRDefault="00DC3669" w:rsidP="00DC3669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5，</w:t>
      </w:r>
      <w:r w:rsidRPr="00DC3669">
        <w:rPr>
          <w:rFonts w:ascii="Times New Roman" w:eastAsia="宋体" w:hAnsi="Times New Roman" w:cs="Times New Roman"/>
          <w:b/>
          <w:bCs/>
          <w:sz w:val="24"/>
          <w:szCs w:val="24"/>
        </w:rPr>
        <w:t>电制蜂巢（</w:t>
      </w:r>
      <w:r w:rsidRPr="00DC3669">
        <w:rPr>
          <w:rFonts w:ascii="Times New Roman" w:eastAsia="宋体" w:hAnsi="Times New Roman" w:cs="Times New Roman"/>
          <w:b/>
          <w:bCs/>
          <w:sz w:val="24"/>
          <w:szCs w:val="24"/>
        </w:rPr>
        <w:t>Electric Honeycomb</w:t>
      </w:r>
      <w:r w:rsidRPr="00DC3669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6F2C0114" w14:textId="59E4BB97" w:rsidR="00DC3669" w:rsidRPr="00DC3669" w:rsidRDefault="00DC3669" w:rsidP="00DC3669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05E9C6F" wp14:editId="3943E67F">
            <wp:simplePos x="0" y="0"/>
            <wp:positionH relativeFrom="column">
              <wp:posOffset>889573</wp:posOffset>
            </wp:positionH>
            <wp:positionV relativeFrom="paragraph">
              <wp:posOffset>589042</wp:posOffset>
            </wp:positionV>
            <wp:extent cx="2846705" cy="2051050"/>
            <wp:effectExtent l="0" t="0" r="0" b="6350"/>
            <wp:wrapTight wrapText="bothSides">
              <wp:wrapPolygon edited="0">
                <wp:start x="0" y="0"/>
                <wp:lineTo x="0" y="21466"/>
                <wp:lineTo x="21393" y="21466"/>
                <wp:lineTo x="21393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205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3669">
        <w:rPr>
          <w:rFonts w:ascii="宋体" w:eastAsia="宋体" w:hAnsi="宋体" w:hint="eastAsia"/>
          <w:sz w:val="24"/>
          <w:szCs w:val="24"/>
        </w:rPr>
        <w:t>将一个垂直的金属针放在一个水平的金属盘子上方，在盘子上放一些油，假如你对金属针和盘子施加恒定的高电压，可以产生格状蜂巢结构。请解释并研究这一现象。</w:t>
      </w:r>
    </w:p>
    <w:sectPr w:rsidR="00DC3669" w:rsidRPr="00DC3669" w:rsidSect="00261740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40"/>
    <w:rsid w:val="00261740"/>
    <w:rsid w:val="002D25FE"/>
    <w:rsid w:val="002F09EC"/>
    <w:rsid w:val="00385BCB"/>
    <w:rsid w:val="003B5A5E"/>
    <w:rsid w:val="00462D7A"/>
    <w:rsid w:val="0058278A"/>
    <w:rsid w:val="007463FD"/>
    <w:rsid w:val="007C2704"/>
    <w:rsid w:val="009B7828"/>
    <w:rsid w:val="00BB65A9"/>
    <w:rsid w:val="00DC3669"/>
    <w:rsid w:val="00E06EFA"/>
    <w:rsid w:val="00EF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C332"/>
  <w15:chartTrackingRefBased/>
  <w15:docId w15:val="{C99D0F01-B4D4-4D9D-BF9F-B530891B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E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7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8</cp:revision>
  <dcterms:created xsi:type="dcterms:W3CDTF">2021-09-17T11:01:00Z</dcterms:created>
  <dcterms:modified xsi:type="dcterms:W3CDTF">2022-02-06T09:54:00Z</dcterms:modified>
</cp:coreProperties>
</file>