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C5A5111" w14:textId="62882C1A" w:rsidR="002E749B" w:rsidRPr="006A76CE" w:rsidRDefault="002E749B">
      <w:pPr>
        <w:rPr>
          <w:b/>
          <w:bCs/>
          <w:sz w:val="24"/>
          <w:szCs w:val="24"/>
        </w:rPr>
      </w:pPr>
      <w:r w:rsidRPr="006A76CE">
        <w:rPr>
          <w:rFonts w:hint="eastAsia"/>
          <w:b/>
          <w:bCs/>
          <w:sz w:val="24"/>
          <w:szCs w:val="24"/>
        </w:rPr>
        <w:t>波动概念自测题——第一次课</w:t>
      </w:r>
    </w:p>
    <w:p w14:paraId="1D10CF5E" w14:textId="28F00E89" w:rsidR="002E749B" w:rsidRDefault="002E749B"/>
    <w:p w14:paraId="1C6A58E4" w14:textId="2A55186F" w:rsidR="002E749B" w:rsidRDefault="002E749B" w:rsidP="002E749B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什么是波动？波的基本特征是什么？什么是机械波？什么是电磁波？</w:t>
      </w:r>
    </w:p>
    <w:p w14:paraId="4E1C2F72" w14:textId="38D64672" w:rsidR="002E749B" w:rsidRDefault="002E749B" w:rsidP="002E749B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机械波产生和传播的条件是什么？</w:t>
      </w:r>
    </w:p>
    <w:p w14:paraId="0F595C82" w14:textId="5DD12448" w:rsidR="002E749B" w:rsidRDefault="002E749B" w:rsidP="002E749B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波和振动的最大区别是什么？根据波的传播方向，波的分类是什么？</w:t>
      </w:r>
    </w:p>
    <w:p w14:paraId="0152991D" w14:textId="3B69CA21" w:rsidR="002E749B" w:rsidRDefault="002E749B" w:rsidP="002E749B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描写波的特征量和描写振动的特征量分别是什么？有什么关联？</w:t>
      </w:r>
    </w:p>
    <w:p w14:paraId="647C2403" w14:textId="4DF97185" w:rsidR="002E749B" w:rsidRDefault="002E749B" w:rsidP="002E749B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波的传播速度和振动速度是一回事吗？波的传播速度和什么有关？</w:t>
      </w:r>
    </w:p>
    <w:p w14:paraId="7584E184" w14:textId="1D482E11" w:rsidR="002E749B" w:rsidRDefault="002E749B" w:rsidP="002E749B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波动表达式（波函数）和振动表达式的含义是什么？</w:t>
      </w:r>
    </w:p>
    <w:p w14:paraId="1250C1C1" w14:textId="5094EFE6" w:rsidR="002E749B" w:rsidRDefault="002E749B" w:rsidP="002E749B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从波动曲线和振动曲线看，如何判断质点的运动方向？</w:t>
      </w:r>
    </w:p>
    <w:p w14:paraId="7CC42943" w14:textId="203B654D" w:rsidR="002E749B" w:rsidRDefault="002E749B" w:rsidP="002E749B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写出波动表达式的三个标准形式。如何由此判断波的传播方向？</w:t>
      </w:r>
    </w:p>
    <w:p w14:paraId="21AA0E38" w14:textId="5209EE59" w:rsidR="002E749B" w:rsidRDefault="002E749B" w:rsidP="002E749B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波函数的物理意义是什么？</w:t>
      </w:r>
    </w:p>
    <w:p w14:paraId="6209A977" w14:textId="16478328" w:rsidR="002E749B" w:rsidRPr="00F07BDF" w:rsidRDefault="002E749B" w:rsidP="00940229">
      <w:pPr>
        <w:rPr>
          <w:b/>
          <w:bCs/>
        </w:rPr>
      </w:pPr>
    </w:p>
    <w:p w14:paraId="507F55AC" w14:textId="7518989F" w:rsidR="00940229" w:rsidRPr="00F07BDF" w:rsidRDefault="00940229" w:rsidP="00940229">
      <w:pPr>
        <w:rPr>
          <w:b/>
          <w:bCs/>
        </w:rPr>
      </w:pPr>
      <w:bookmarkStart w:id="0" w:name="_Hlk36912965"/>
      <w:r w:rsidRPr="00F07BDF">
        <w:rPr>
          <w:rFonts w:hint="eastAsia"/>
          <w:b/>
          <w:bCs/>
        </w:rPr>
        <w:t>话题讨论：</w:t>
      </w:r>
    </w:p>
    <w:bookmarkEnd w:id="0"/>
    <w:p w14:paraId="4BA408D1" w14:textId="73B45D16" w:rsidR="00940229" w:rsidRPr="00940229" w:rsidRDefault="00940229" w:rsidP="00940229">
      <w:pPr>
        <w:pStyle w:val="a3"/>
        <w:numPr>
          <w:ilvl w:val="0"/>
          <w:numId w:val="2"/>
        </w:numPr>
        <w:ind w:firstLineChars="0"/>
        <w:rPr>
          <w:rFonts w:ascii="Times New Roman" w:eastAsiaTheme="minorHAnsi" w:hAnsi="Times New Roman" w:cs="Times New Roman"/>
          <w:sz w:val="24"/>
          <w:szCs w:val="24"/>
        </w:rPr>
      </w:pPr>
      <w:r w:rsidRPr="00940229">
        <w:rPr>
          <w:rFonts w:ascii="Times New Roman" w:hAnsi="Times New Roman" w:cs="Times New Roman"/>
          <w:sz w:val="24"/>
          <w:szCs w:val="24"/>
        </w:rPr>
        <w:t>根据波长，频率和波速的关系</w:t>
      </w:r>
      <w:r w:rsidRPr="00940229">
        <w:rPr>
          <w:rFonts w:ascii="Times New Roman" w:hAnsi="Times New Roman" w:cs="Times New Roman"/>
          <w:sz w:val="24"/>
          <w:szCs w:val="24"/>
        </w:rPr>
        <w:t>u=</w:t>
      </w:r>
      <w:proofErr w:type="spellStart"/>
      <w:r w:rsidRPr="00940229">
        <w:rPr>
          <w:rFonts w:ascii="Times New Roman" w:eastAsiaTheme="minorHAnsi" w:hAnsi="Times New Roman" w:cs="Times New Roman"/>
          <w:sz w:val="24"/>
          <w:szCs w:val="24"/>
        </w:rPr>
        <w:t>λν</w:t>
      </w:r>
      <w:proofErr w:type="spellEnd"/>
      <w:r w:rsidRPr="00940229">
        <w:rPr>
          <w:rFonts w:ascii="Times New Roman" w:eastAsiaTheme="minorHAnsi" w:hAnsi="Times New Roman" w:cs="Times New Roman"/>
          <w:sz w:val="24"/>
          <w:szCs w:val="24"/>
        </w:rPr>
        <w:t xml:space="preserve"> </w:t>
      </w:r>
      <w:r w:rsidRPr="00940229">
        <w:rPr>
          <w:rFonts w:ascii="Times New Roman" w:eastAsiaTheme="minorHAnsi" w:hAnsi="Times New Roman" w:cs="Times New Roman"/>
          <w:sz w:val="24"/>
          <w:szCs w:val="24"/>
        </w:rPr>
        <w:t>，能否用提高频率的方法来增大波在介质中的传播速度？</w:t>
      </w:r>
    </w:p>
    <w:p w14:paraId="3FF6A212" w14:textId="18995865" w:rsidR="00940229" w:rsidRDefault="00940229" w:rsidP="00940229">
      <w:pPr>
        <w:pStyle w:val="a3"/>
        <w:numPr>
          <w:ilvl w:val="0"/>
          <w:numId w:val="2"/>
        </w:numPr>
        <w:ind w:firstLineChars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在波函数的表达式</w:t>
      </w:r>
      <w:r>
        <w:rPr>
          <w:rFonts w:ascii="Times New Roman" w:hAnsi="Times New Roman" w:cs="Times New Roman"/>
          <w:sz w:val="24"/>
          <w:szCs w:val="24"/>
        </w:rPr>
        <w:t>y=</w:t>
      </w:r>
      <w:proofErr w:type="spellStart"/>
      <w:r>
        <w:rPr>
          <w:rFonts w:ascii="Times New Roman" w:hAnsi="Times New Roman" w:cs="Times New Roman"/>
          <w:sz w:val="24"/>
          <w:szCs w:val="24"/>
        </w:rPr>
        <w:t>Acos</w:t>
      </w:r>
      <w:proofErr w:type="spellEnd"/>
      <w:r>
        <w:rPr>
          <w:rFonts w:ascii="等线" w:eastAsia="等线" w:hAnsi="等线" w:cs="Times New Roman" w:hint="eastAsia"/>
          <w:sz w:val="24"/>
          <w:szCs w:val="24"/>
        </w:rPr>
        <w:t>ω（</w:t>
      </w:r>
      <w:r>
        <w:rPr>
          <w:rFonts w:ascii="Times New Roman" w:hAnsi="Times New Roman" w:cs="Times New Roman"/>
          <w:sz w:val="24"/>
          <w:szCs w:val="24"/>
        </w:rPr>
        <w:t>t-x/u)</w:t>
      </w:r>
      <w:r>
        <w:rPr>
          <w:rFonts w:ascii="Times New Roman" w:hAnsi="Times New Roman" w:cs="Times New Roman" w:hint="eastAsia"/>
          <w:sz w:val="24"/>
          <w:szCs w:val="24"/>
        </w:rPr>
        <w:t>，其中</w:t>
      </w:r>
      <w:r>
        <w:rPr>
          <w:rFonts w:ascii="Times New Roman" w:hAnsi="Times New Roman" w:cs="Times New Roman"/>
          <w:sz w:val="24"/>
          <w:szCs w:val="24"/>
        </w:rPr>
        <w:t>x/u</w:t>
      </w:r>
      <w:r>
        <w:rPr>
          <w:rFonts w:ascii="Times New Roman" w:hAnsi="Times New Roman" w:cs="Times New Roman" w:hint="eastAsia"/>
          <w:sz w:val="24"/>
          <w:szCs w:val="24"/>
        </w:rPr>
        <w:t>的意义是什么？如果写成</w:t>
      </w:r>
      <w:r>
        <w:rPr>
          <w:rFonts w:ascii="Times New Roman" w:hAnsi="Times New Roman" w:cs="Times New Roman"/>
          <w:sz w:val="24"/>
          <w:szCs w:val="24"/>
        </w:rPr>
        <w:t>y=</w:t>
      </w:r>
      <w:proofErr w:type="spellStart"/>
      <w:r>
        <w:rPr>
          <w:rFonts w:ascii="Times New Roman" w:hAnsi="Times New Roman" w:cs="Times New Roman"/>
          <w:sz w:val="24"/>
          <w:szCs w:val="24"/>
        </w:rPr>
        <w:t>Acos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r>
        <w:rPr>
          <w:rFonts w:ascii="等线" w:eastAsia="等线" w:hAnsi="等线" w:cs="Times New Roman" w:hint="eastAsia"/>
          <w:sz w:val="24"/>
          <w:szCs w:val="24"/>
        </w:rPr>
        <w:t>ω</w:t>
      </w:r>
      <w:r>
        <w:rPr>
          <w:rFonts w:ascii="Times New Roman" w:hAnsi="Times New Roman" w:cs="Times New Roman"/>
          <w:sz w:val="24"/>
          <w:szCs w:val="24"/>
        </w:rPr>
        <w:t>t-x</w:t>
      </w:r>
      <w:r>
        <w:rPr>
          <w:rFonts w:ascii="等线" w:eastAsia="等线" w:hAnsi="等线" w:cs="Times New Roman" w:hint="eastAsia"/>
          <w:sz w:val="24"/>
          <w:szCs w:val="24"/>
        </w:rPr>
        <w:t>ω</w:t>
      </w:r>
      <w:r>
        <w:rPr>
          <w:rFonts w:ascii="Times New Roman" w:hAnsi="Times New Roman" w:cs="Times New Roman"/>
          <w:sz w:val="24"/>
          <w:szCs w:val="24"/>
        </w:rPr>
        <w:t>/u)</w:t>
      </w:r>
      <w:r w:rsidR="00435E12">
        <w:rPr>
          <w:rFonts w:ascii="Times New Roman" w:hAnsi="Times New Roman" w:cs="Times New Roman" w:hint="eastAsia"/>
          <w:sz w:val="24"/>
          <w:szCs w:val="24"/>
        </w:rPr>
        <w:t>，</w:t>
      </w:r>
      <w:r w:rsidR="00435E12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435E12">
        <w:rPr>
          <w:rFonts w:ascii="Times New Roman" w:hAnsi="Times New Roman" w:cs="Times New Roman"/>
          <w:sz w:val="24"/>
          <w:szCs w:val="24"/>
        </w:rPr>
        <w:t>x</w:t>
      </w:r>
      <w:r w:rsidR="00435E12">
        <w:rPr>
          <w:rFonts w:ascii="等线" w:eastAsia="等线" w:hAnsi="等线" w:cs="Times New Roman" w:hint="eastAsia"/>
          <w:sz w:val="24"/>
          <w:szCs w:val="24"/>
        </w:rPr>
        <w:t>ω</w:t>
      </w:r>
      <w:r w:rsidR="00435E12">
        <w:rPr>
          <w:rFonts w:ascii="Times New Roman" w:hAnsi="Times New Roman" w:cs="Times New Roman"/>
          <w:sz w:val="24"/>
          <w:szCs w:val="24"/>
        </w:rPr>
        <w:t>/u</w:t>
      </w:r>
      <w:r w:rsidR="00435E12">
        <w:rPr>
          <w:rFonts w:ascii="Times New Roman" w:hAnsi="Times New Roman" w:cs="Times New Roman" w:hint="eastAsia"/>
          <w:sz w:val="24"/>
          <w:szCs w:val="24"/>
        </w:rPr>
        <w:t>又表示什么？如果</w:t>
      </w:r>
      <w:r w:rsidR="00435E12">
        <w:rPr>
          <w:rFonts w:ascii="Times New Roman" w:hAnsi="Times New Roman" w:cs="Times New Roman" w:hint="eastAsia"/>
          <w:sz w:val="24"/>
          <w:szCs w:val="24"/>
        </w:rPr>
        <w:t>t</w:t>
      </w:r>
      <w:r w:rsidR="00435E12">
        <w:rPr>
          <w:rFonts w:ascii="Times New Roman" w:hAnsi="Times New Roman" w:cs="Times New Roman" w:hint="eastAsia"/>
          <w:sz w:val="24"/>
          <w:szCs w:val="24"/>
        </w:rPr>
        <w:t>和</w:t>
      </w:r>
      <w:r w:rsidR="00435E12">
        <w:rPr>
          <w:rFonts w:ascii="Times New Roman" w:hAnsi="Times New Roman" w:cs="Times New Roman" w:hint="eastAsia"/>
          <w:sz w:val="24"/>
          <w:szCs w:val="24"/>
        </w:rPr>
        <w:t>x</w:t>
      </w:r>
      <w:r w:rsidR="00435E12">
        <w:rPr>
          <w:rFonts w:ascii="Times New Roman" w:hAnsi="Times New Roman" w:cs="Times New Roman" w:hint="eastAsia"/>
          <w:sz w:val="24"/>
          <w:szCs w:val="24"/>
        </w:rPr>
        <w:t>按比例增加，相应的</w:t>
      </w:r>
      <w:r w:rsidR="00435E12">
        <w:rPr>
          <w:rFonts w:ascii="Times New Roman" w:hAnsi="Times New Roman" w:cs="Times New Roman"/>
          <w:sz w:val="24"/>
          <w:szCs w:val="24"/>
        </w:rPr>
        <w:t>(</w:t>
      </w:r>
      <w:r w:rsidR="00435E12">
        <w:rPr>
          <w:rFonts w:ascii="等线" w:eastAsia="等线" w:hAnsi="等线" w:cs="Times New Roman" w:hint="eastAsia"/>
          <w:sz w:val="24"/>
          <w:szCs w:val="24"/>
        </w:rPr>
        <w:t>ω</w:t>
      </w:r>
      <w:r w:rsidR="00435E12">
        <w:rPr>
          <w:rFonts w:ascii="Times New Roman" w:hAnsi="Times New Roman" w:cs="Times New Roman"/>
          <w:sz w:val="24"/>
          <w:szCs w:val="24"/>
        </w:rPr>
        <w:t>t-x</w:t>
      </w:r>
      <w:r w:rsidR="00435E12">
        <w:rPr>
          <w:rFonts w:ascii="等线" w:eastAsia="等线" w:hAnsi="等线" w:cs="Times New Roman" w:hint="eastAsia"/>
          <w:sz w:val="24"/>
          <w:szCs w:val="24"/>
        </w:rPr>
        <w:t>ω</w:t>
      </w:r>
      <w:r w:rsidR="00435E12">
        <w:rPr>
          <w:rFonts w:ascii="Times New Roman" w:hAnsi="Times New Roman" w:cs="Times New Roman"/>
          <w:sz w:val="24"/>
          <w:szCs w:val="24"/>
        </w:rPr>
        <w:t>/u)</w:t>
      </w:r>
      <w:r w:rsidR="00435E12">
        <w:rPr>
          <w:rFonts w:ascii="Times New Roman" w:hAnsi="Times New Roman" w:cs="Times New Roman" w:hint="eastAsia"/>
          <w:sz w:val="24"/>
          <w:szCs w:val="24"/>
        </w:rPr>
        <w:t>不发生改变，由此能从波函数中明确什么？</w:t>
      </w:r>
    </w:p>
    <w:p w14:paraId="49EF48F0" w14:textId="77777777" w:rsidR="00B21AF5" w:rsidRDefault="00B21AF5" w:rsidP="00B21AF5">
      <w:pPr>
        <w:pStyle w:val="a3"/>
        <w:ind w:left="360" w:firstLineChars="0" w:firstLine="0"/>
      </w:pPr>
    </w:p>
    <w:p w14:paraId="7D923315" w14:textId="1CC9F3FB" w:rsidR="00B21AF5" w:rsidRPr="006A76CE" w:rsidRDefault="00B21AF5" w:rsidP="00B21AF5">
      <w:pPr>
        <w:pStyle w:val="a3"/>
        <w:ind w:left="360" w:firstLineChars="0" w:firstLine="0"/>
        <w:rPr>
          <w:b/>
          <w:bCs/>
          <w:sz w:val="24"/>
          <w:szCs w:val="24"/>
        </w:rPr>
      </w:pPr>
      <w:bookmarkStart w:id="1" w:name="_Hlk37226595"/>
      <w:r w:rsidRPr="006A76CE">
        <w:rPr>
          <w:rFonts w:hint="eastAsia"/>
          <w:b/>
          <w:bCs/>
          <w:sz w:val="24"/>
          <w:szCs w:val="24"/>
        </w:rPr>
        <w:t>波动概念自测题——第二次课</w:t>
      </w:r>
    </w:p>
    <w:p w14:paraId="0AA19929" w14:textId="22F79D87" w:rsidR="00B21AF5" w:rsidRPr="006A76CE" w:rsidRDefault="00117878" w:rsidP="00117878">
      <w:pPr>
        <w:pStyle w:val="a3"/>
        <w:numPr>
          <w:ilvl w:val="0"/>
          <w:numId w:val="3"/>
        </w:numPr>
        <w:ind w:firstLineChars="0"/>
        <w:rPr>
          <w:sz w:val="24"/>
          <w:szCs w:val="24"/>
        </w:rPr>
      </w:pPr>
      <w:r w:rsidRPr="006A76CE">
        <w:rPr>
          <w:rFonts w:hint="eastAsia"/>
          <w:sz w:val="24"/>
          <w:szCs w:val="24"/>
        </w:rPr>
        <w:t>波的动能和势能的表达式分别怎么写？</w:t>
      </w:r>
    </w:p>
    <w:p w14:paraId="318A5550" w14:textId="219EE6EF" w:rsidR="00117878" w:rsidRPr="006A76CE" w:rsidRDefault="00117878" w:rsidP="00117878">
      <w:pPr>
        <w:pStyle w:val="a3"/>
        <w:numPr>
          <w:ilvl w:val="0"/>
          <w:numId w:val="3"/>
        </w:numPr>
        <w:ind w:firstLineChars="0"/>
        <w:rPr>
          <w:sz w:val="24"/>
          <w:szCs w:val="24"/>
        </w:rPr>
      </w:pPr>
      <w:r w:rsidRPr="006A76CE">
        <w:rPr>
          <w:rFonts w:hint="eastAsia"/>
          <w:sz w:val="24"/>
          <w:szCs w:val="24"/>
        </w:rPr>
        <w:t>波的能量特征是什么？和振动的能量特征相比较，有什么共同点？又有什么不同点？</w:t>
      </w:r>
    </w:p>
    <w:p w14:paraId="680E2D7F" w14:textId="3E9A44E5" w:rsidR="00117878" w:rsidRPr="006A76CE" w:rsidRDefault="00117878" w:rsidP="00117878">
      <w:pPr>
        <w:pStyle w:val="a3"/>
        <w:numPr>
          <w:ilvl w:val="0"/>
          <w:numId w:val="3"/>
        </w:numPr>
        <w:ind w:firstLineChars="0"/>
        <w:rPr>
          <w:sz w:val="24"/>
          <w:szCs w:val="24"/>
        </w:rPr>
      </w:pPr>
      <w:r w:rsidRPr="006A76CE">
        <w:rPr>
          <w:rFonts w:hint="eastAsia"/>
          <w:sz w:val="24"/>
          <w:szCs w:val="24"/>
        </w:rPr>
        <w:t>一个周期中波的能量变化？为什么势能最大时，质元的动能也是最大？</w:t>
      </w:r>
    </w:p>
    <w:p w14:paraId="3F51DDD6" w14:textId="52B57FE1" w:rsidR="00117878" w:rsidRPr="006A76CE" w:rsidRDefault="00117878" w:rsidP="00117878">
      <w:pPr>
        <w:pStyle w:val="a3"/>
        <w:numPr>
          <w:ilvl w:val="0"/>
          <w:numId w:val="3"/>
        </w:numPr>
        <w:ind w:firstLineChars="0"/>
        <w:rPr>
          <w:sz w:val="24"/>
          <w:szCs w:val="24"/>
        </w:rPr>
      </w:pPr>
      <w:r w:rsidRPr="006A76CE">
        <w:rPr>
          <w:rFonts w:hint="eastAsia"/>
          <w:sz w:val="24"/>
          <w:szCs w:val="24"/>
        </w:rPr>
        <w:t>能流和能流密度是怎么定义的？什么是波的强度？</w:t>
      </w:r>
    </w:p>
    <w:p w14:paraId="17F7BEC5" w14:textId="49EA8C56" w:rsidR="00117878" w:rsidRPr="006A76CE" w:rsidRDefault="00117878" w:rsidP="00117878">
      <w:pPr>
        <w:pStyle w:val="a3"/>
        <w:numPr>
          <w:ilvl w:val="0"/>
          <w:numId w:val="3"/>
        </w:numPr>
        <w:ind w:firstLineChars="0"/>
        <w:rPr>
          <w:sz w:val="24"/>
          <w:szCs w:val="24"/>
        </w:rPr>
      </w:pPr>
      <w:r w:rsidRPr="006A76CE">
        <w:rPr>
          <w:rFonts w:hint="eastAsia"/>
          <w:sz w:val="24"/>
          <w:szCs w:val="24"/>
        </w:rPr>
        <w:t>惠更斯原理的表述是什么？如何用作图的方式解释波的衍射？</w:t>
      </w:r>
    </w:p>
    <w:p w14:paraId="46169CD4" w14:textId="309F8A9D" w:rsidR="00117878" w:rsidRPr="006A76CE" w:rsidRDefault="00117878" w:rsidP="00117878">
      <w:pPr>
        <w:pStyle w:val="a3"/>
        <w:numPr>
          <w:ilvl w:val="0"/>
          <w:numId w:val="3"/>
        </w:numPr>
        <w:ind w:firstLineChars="0"/>
        <w:rPr>
          <w:sz w:val="24"/>
          <w:szCs w:val="24"/>
        </w:rPr>
      </w:pPr>
      <w:r w:rsidRPr="006A76CE">
        <w:rPr>
          <w:rFonts w:hint="eastAsia"/>
          <w:sz w:val="24"/>
          <w:szCs w:val="24"/>
        </w:rPr>
        <w:t>什么是波的叠加原理？</w:t>
      </w:r>
    </w:p>
    <w:p w14:paraId="73956B0B" w14:textId="4406915F" w:rsidR="00117878" w:rsidRPr="006A76CE" w:rsidRDefault="00117878" w:rsidP="00117878">
      <w:pPr>
        <w:pStyle w:val="a3"/>
        <w:numPr>
          <w:ilvl w:val="0"/>
          <w:numId w:val="3"/>
        </w:numPr>
        <w:ind w:firstLineChars="0"/>
        <w:rPr>
          <w:sz w:val="24"/>
          <w:szCs w:val="24"/>
        </w:rPr>
      </w:pPr>
      <w:r w:rsidRPr="006A76CE">
        <w:rPr>
          <w:rFonts w:hint="eastAsia"/>
          <w:sz w:val="24"/>
          <w:szCs w:val="24"/>
        </w:rPr>
        <w:t>什么是波的干涉？形成干涉的条件是什么？</w:t>
      </w:r>
    </w:p>
    <w:p w14:paraId="4B03C094" w14:textId="710629FB" w:rsidR="00117878" w:rsidRPr="006A76CE" w:rsidRDefault="00117878" w:rsidP="00117878">
      <w:pPr>
        <w:pStyle w:val="a3"/>
        <w:numPr>
          <w:ilvl w:val="0"/>
          <w:numId w:val="3"/>
        </w:numPr>
        <w:ind w:firstLineChars="0"/>
        <w:rPr>
          <w:sz w:val="24"/>
          <w:szCs w:val="24"/>
        </w:rPr>
      </w:pPr>
      <w:r w:rsidRPr="006A76CE">
        <w:rPr>
          <w:rFonts w:hint="eastAsia"/>
          <w:sz w:val="24"/>
          <w:szCs w:val="24"/>
        </w:rPr>
        <w:t>什么是驻波？驻波的方程怎么写？驻波的特征有哪些？</w:t>
      </w:r>
    </w:p>
    <w:p w14:paraId="254147E3" w14:textId="6F431955" w:rsidR="00117878" w:rsidRPr="006A76CE" w:rsidRDefault="00117878" w:rsidP="00117878">
      <w:pPr>
        <w:pStyle w:val="a3"/>
        <w:numPr>
          <w:ilvl w:val="0"/>
          <w:numId w:val="3"/>
        </w:numPr>
        <w:ind w:firstLineChars="0"/>
        <w:rPr>
          <w:sz w:val="24"/>
          <w:szCs w:val="24"/>
        </w:rPr>
      </w:pPr>
      <w:r w:rsidRPr="006A76CE">
        <w:rPr>
          <w:rFonts w:hint="eastAsia"/>
          <w:sz w:val="24"/>
          <w:szCs w:val="24"/>
        </w:rPr>
        <w:lastRenderedPageBreak/>
        <w:t>什么是多普勒效应？教材分几种情况讨论？</w:t>
      </w:r>
    </w:p>
    <w:bookmarkEnd w:id="1"/>
    <w:p w14:paraId="7C2FD693" w14:textId="5247B99E" w:rsidR="00F07BDF" w:rsidRPr="006A76CE" w:rsidRDefault="00F07BDF" w:rsidP="00F07BDF">
      <w:pPr>
        <w:pStyle w:val="a3"/>
        <w:ind w:left="720" w:firstLineChars="0" w:firstLine="0"/>
        <w:rPr>
          <w:sz w:val="24"/>
          <w:szCs w:val="24"/>
        </w:rPr>
      </w:pPr>
    </w:p>
    <w:p w14:paraId="2FFF9FB6" w14:textId="77777777" w:rsidR="00F07BDF" w:rsidRPr="006A76CE" w:rsidRDefault="00F07BDF" w:rsidP="00E659A8">
      <w:pPr>
        <w:ind w:firstLineChars="200" w:firstLine="480"/>
        <w:rPr>
          <w:b/>
          <w:bCs/>
          <w:sz w:val="24"/>
          <w:szCs w:val="24"/>
        </w:rPr>
      </w:pPr>
      <w:r w:rsidRPr="006A76CE">
        <w:rPr>
          <w:rFonts w:hint="eastAsia"/>
          <w:b/>
          <w:bCs/>
          <w:sz w:val="24"/>
          <w:szCs w:val="24"/>
        </w:rPr>
        <w:t>话题讨论：</w:t>
      </w:r>
    </w:p>
    <w:p w14:paraId="4DE0E52B" w14:textId="6D3BC1CD" w:rsidR="00B21AF5" w:rsidRDefault="00F07BDF" w:rsidP="00E659A8">
      <w:pPr>
        <w:pStyle w:val="a3"/>
        <w:numPr>
          <w:ilvl w:val="0"/>
          <w:numId w:val="4"/>
        </w:numPr>
        <w:spacing w:line="60" w:lineRule="auto"/>
        <w:ind w:firstLineChars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我们说，质元在波的传播过程中不会“随波逐流”。但是，海面上当有水波形成时，漂浮在水面上的树叶会沿着水波前进的方向移动。它们矛盾吗？该如何解释？</w:t>
      </w:r>
    </w:p>
    <w:p w14:paraId="32471D4C" w14:textId="518CA8C9" w:rsidR="00F07BDF" w:rsidRDefault="00F07BDF" w:rsidP="00E659A8">
      <w:pPr>
        <w:pStyle w:val="a3"/>
        <w:numPr>
          <w:ilvl w:val="0"/>
          <w:numId w:val="4"/>
        </w:numPr>
        <w:spacing w:line="60" w:lineRule="auto"/>
        <w:ind w:firstLineChars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驻波中各质元的位相有什么关系？为什么说驻波中没有位相的传播？</w:t>
      </w:r>
    </w:p>
    <w:p w14:paraId="1C33F8FE" w14:textId="71D4E9EB" w:rsidR="00F07BDF" w:rsidRDefault="00F07BDF" w:rsidP="00E659A8">
      <w:pPr>
        <w:pStyle w:val="a3"/>
        <w:numPr>
          <w:ilvl w:val="0"/>
          <w:numId w:val="4"/>
        </w:numPr>
        <w:spacing w:line="60" w:lineRule="auto"/>
        <w:ind w:firstLineChars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两个喇叭并排放置，由同一话筒驱动，以相同的频率向前发送声波</w:t>
      </w:r>
      <w:r w:rsidR="008E01B8">
        <w:rPr>
          <w:rFonts w:ascii="Times New Roman" w:hAnsi="Times New Roman" w:cs="Times New Roman" w:hint="eastAsia"/>
          <w:sz w:val="24"/>
          <w:szCs w:val="24"/>
        </w:rPr>
        <w:t>。下述两种情况下，在它们前方较远处的</w:t>
      </w:r>
      <w:r w:rsidR="008E01B8">
        <w:rPr>
          <w:rFonts w:ascii="Times New Roman" w:hAnsi="Times New Roman" w:cs="Times New Roman" w:hint="eastAsia"/>
          <w:sz w:val="24"/>
          <w:szCs w:val="24"/>
        </w:rPr>
        <w:t>P</w:t>
      </w:r>
      <w:r w:rsidR="008E01B8">
        <w:rPr>
          <w:rFonts w:ascii="Times New Roman" w:hAnsi="Times New Roman" w:cs="Times New Roman" w:hint="eastAsia"/>
          <w:sz w:val="24"/>
          <w:szCs w:val="24"/>
        </w:rPr>
        <w:t>点的声强和单独一个喇叭发声时在该点的声强相比较哪一个大？</w:t>
      </w:r>
    </w:p>
    <w:p w14:paraId="101ECC04" w14:textId="0B9B975E" w:rsidR="008E01B8" w:rsidRDefault="008E01B8" w:rsidP="00E659A8">
      <w:pPr>
        <w:pStyle w:val="a3"/>
        <w:numPr>
          <w:ilvl w:val="0"/>
          <w:numId w:val="5"/>
        </w:numPr>
        <w:spacing w:line="60" w:lineRule="auto"/>
        <w:ind w:firstLineChars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P</w:t>
      </w:r>
      <w:r>
        <w:rPr>
          <w:rFonts w:ascii="Times New Roman" w:hAnsi="Times New Roman" w:cs="Times New Roman" w:hint="eastAsia"/>
          <w:sz w:val="24"/>
          <w:szCs w:val="24"/>
        </w:rPr>
        <w:t>点到两个喇叭的距离相等；</w:t>
      </w:r>
    </w:p>
    <w:p w14:paraId="672B8509" w14:textId="4B2388D3" w:rsidR="008E01B8" w:rsidRDefault="008E01B8" w:rsidP="00E659A8">
      <w:pPr>
        <w:pStyle w:val="a3"/>
        <w:numPr>
          <w:ilvl w:val="0"/>
          <w:numId w:val="5"/>
        </w:numPr>
        <w:spacing w:line="60" w:lineRule="auto"/>
        <w:ind w:firstLineChars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P</w:t>
      </w:r>
      <w:r>
        <w:rPr>
          <w:rFonts w:ascii="Times New Roman" w:hAnsi="Times New Roman" w:cs="Times New Roman" w:hint="eastAsia"/>
          <w:sz w:val="24"/>
          <w:szCs w:val="24"/>
        </w:rPr>
        <w:t>点到两个喇叭的距离相差半个波长。</w:t>
      </w:r>
    </w:p>
    <w:p w14:paraId="2D44DED8" w14:textId="6F4EAA50" w:rsidR="008E01B8" w:rsidRPr="008E01B8" w:rsidRDefault="008E01B8" w:rsidP="008E01B8">
      <w:pPr>
        <w:pStyle w:val="a3"/>
        <w:numPr>
          <w:ilvl w:val="0"/>
          <w:numId w:val="4"/>
        </w:numPr>
        <w:ind w:firstLineChars="0"/>
        <w:rPr>
          <w:rFonts w:ascii="Times New Roman" w:hAnsi="Times New Roman" w:cs="Times New Roman"/>
          <w:sz w:val="24"/>
          <w:szCs w:val="24"/>
        </w:rPr>
      </w:pPr>
      <w:r w:rsidRPr="008E01B8">
        <w:rPr>
          <w:rFonts w:ascii="Times New Roman" w:hAnsi="Times New Roman" w:cs="Times New Roman" w:hint="eastAsia"/>
          <w:sz w:val="24"/>
          <w:szCs w:val="24"/>
        </w:rPr>
        <w:t>波可以传递能量，粒子也可以传递能量。它们的区别在哪里？</w:t>
      </w:r>
    </w:p>
    <w:p w14:paraId="33842365" w14:textId="2F12A2CE" w:rsidR="008E01B8" w:rsidRDefault="008E01B8" w:rsidP="008E01B8">
      <w:pPr>
        <w:pStyle w:val="a3"/>
        <w:numPr>
          <w:ilvl w:val="0"/>
          <w:numId w:val="4"/>
        </w:numPr>
        <w:ind w:firstLineChars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有两个振幅相同的相干波在空间某点相遇，在某一时刻观测</w:t>
      </w:r>
      <w:r>
        <w:rPr>
          <w:rFonts w:ascii="Times New Roman" w:hAnsi="Times New Roman" w:cs="Times New Roman" w:hint="eastAsia"/>
          <w:sz w:val="24"/>
          <w:szCs w:val="24"/>
        </w:rPr>
        <w:t>P</w:t>
      </w:r>
      <w:r>
        <w:rPr>
          <w:rFonts w:ascii="Times New Roman" w:hAnsi="Times New Roman" w:cs="Times New Roman" w:hint="eastAsia"/>
          <w:sz w:val="24"/>
          <w:szCs w:val="24"/>
        </w:rPr>
        <w:t>点的合振动的位移即不等于原来振幅的两倍，也不等于零。此时能否判定</w:t>
      </w:r>
      <w:r>
        <w:rPr>
          <w:rFonts w:ascii="Times New Roman" w:hAnsi="Times New Roman" w:cs="Times New Roman" w:hint="eastAsia"/>
          <w:sz w:val="24"/>
          <w:szCs w:val="24"/>
        </w:rPr>
        <w:t>P</w:t>
      </w:r>
      <w:r>
        <w:rPr>
          <w:rFonts w:ascii="Times New Roman" w:hAnsi="Times New Roman" w:cs="Times New Roman" w:hint="eastAsia"/>
          <w:sz w:val="24"/>
          <w:szCs w:val="24"/>
        </w:rPr>
        <w:t>点的振动：（</w:t>
      </w:r>
      <w:r>
        <w:rPr>
          <w:rFonts w:ascii="Times New Roman" w:hAnsi="Times New Roman" w:cs="Times New Roman" w:hint="eastAsia"/>
          <w:sz w:val="24"/>
          <w:szCs w:val="24"/>
        </w:rPr>
        <w:t>1</w:t>
      </w:r>
      <w:r>
        <w:rPr>
          <w:rFonts w:ascii="Times New Roman" w:hAnsi="Times New Roman" w:cs="Times New Roman" w:hint="eastAsia"/>
          <w:sz w:val="24"/>
          <w:szCs w:val="24"/>
        </w:rPr>
        <w:t>）不是最强点；（</w:t>
      </w:r>
      <w:r>
        <w:rPr>
          <w:rFonts w:ascii="Times New Roman" w:hAnsi="Times New Roman" w:cs="Times New Roman" w:hint="eastAsia"/>
          <w:sz w:val="24"/>
          <w:szCs w:val="24"/>
        </w:rPr>
        <w:t>2</w:t>
      </w:r>
      <w:r>
        <w:rPr>
          <w:rFonts w:ascii="Times New Roman" w:hAnsi="Times New Roman" w:cs="Times New Roman" w:hint="eastAsia"/>
          <w:sz w:val="24"/>
          <w:szCs w:val="24"/>
        </w:rPr>
        <w:t>）不是最弱点？</w:t>
      </w:r>
    </w:p>
    <w:p w14:paraId="78FC8542" w14:textId="12E14386" w:rsidR="008E01B8" w:rsidRPr="008E01B8" w:rsidRDefault="008E01B8" w:rsidP="008E01B8">
      <w:pPr>
        <w:pStyle w:val="a3"/>
        <w:numPr>
          <w:ilvl w:val="0"/>
          <w:numId w:val="4"/>
        </w:numPr>
        <w:ind w:firstLineChars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如果有人在音乐会结束时以两倍</w:t>
      </w:r>
      <w:r w:rsidR="00C222B3">
        <w:rPr>
          <w:rFonts w:ascii="Times New Roman" w:hAnsi="Times New Roman" w:cs="Times New Roman" w:hint="eastAsia"/>
          <w:sz w:val="24"/>
          <w:szCs w:val="24"/>
        </w:rPr>
        <w:t>于声速的速率离去。有人说“该人可以听到音乐作品倒过来演奏”。这种说法成立吗？为什么？</w:t>
      </w:r>
    </w:p>
    <w:sectPr w:rsidR="008E01B8" w:rsidRPr="008E01B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06244A0"/>
    <w:multiLevelType w:val="hybridMultilevel"/>
    <w:tmpl w:val="AA74B5BC"/>
    <w:lvl w:ilvl="0" w:tplc="82487BD8">
      <w:start w:val="1"/>
      <w:numFmt w:val="decimal"/>
      <w:lvlText w:val="%1，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" w15:restartNumberingAfterBreak="0">
    <w:nsid w:val="28865504"/>
    <w:multiLevelType w:val="hybridMultilevel"/>
    <w:tmpl w:val="71902922"/>
    <w:lvl w:ilvl="0" w:tplc="DFA8AD3C">
      <w:start w:val="1"/>
      <w:numFmt w:val="decimal"/>
      <w:lvlText w:val="%1，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2" w15:restartNumberingAfterBreak="0">
    <w:nsid w:val="4B680E3C"/>
    <w:multiLevelType w:val="hybridMultilevel"/>
    <w:tmpl w:val="174C1736"/>
    <w:lvl w:ilvl="0" w:tplc="C47434D4">
      <w:start w:val="1"/>
      <w:numFmt w:val="decimal"/>
      <w:lvlText w:val="%1，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69633B51"/>
    <w:multiLevelType w:val="hybridMultilevel"/>
    <w:tmpl w:val="E410D186"/>
    <w:lvl w:ilvl="0" w:tplc="4516EE70">
      <w:start w:val="1"/>
      <w:numFmt w:val="decimal"/>
      <w:lvlText w:val="%1，"/>
      <w:lvlJc w:val="left"/>
      <w:pPr>
        <w:ind w:left="360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6B09150C"/>
    <w:multiLevelType w:val="hybridMultilevel"/>
    <w:tmpl w:val="7AE89436"/>
    <w:lvl w:ilvl="0" w:tplc="872E64A4">
      <w:start w:val="1"/>
      <w:numFmt w:val="decimal"/>
      <w:lvlText w:val="%1）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749B"/>
    <w:rsid w:val="00117878"/>
    <w:rsid w:val="002E749B"/>
    <w:rsid w:val="00435E12"/>
    <w:rsid w:val="006A76CE"/>
    <w:rsid w:val="006C314E"/>
    <w:rsid w:val="008E01B8"/>
    <w:rsid w:val="00940229"/>
    <w:rsid w:val="00A6584D"/>
    <w:rsid w:val="00B21AF5"/>
    <w:rsid w:val="00C222B3"/>
    <w:rsid w:val="00DB4CAB"/>
    <w:rsid w:val="00E659A8"/>
    <w:rsid w:val="00F07B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7F6428"/>
  <w15:chartTrackingRefBased/>
  <w15:docId w15:val="{B47234B9-6DA4-4AE1-9FF8-CA2B14B4B9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E749B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152</Words>
  <Characters>869</Characters>
  <Application>Microsoft Office Word</Application>
  <DocSecurity>0</DocSecurity>
  <Lines>7</Lines>
  <Paragraphs>2</Paragraphs>
  <ScaleCrop>false</ScaleCrop>
  <Company/>
  <LinksUpToDate>false</LinksUpToDate>
  <CharactersWithSpaces>1019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xin wang</dc:creator>
  <cp:keywords/>
  <dc:description/>
  <cp:lastModifiedBy>xin wang</cp:lastModifiedBy>
  <cp:revision>5</cp:revision>
  <dcterms:created xsi:type="dcterms:W3CDTF">2020-03-28T06:39:00Z</dcterms:created>
  <dcterms:modified xsi:type="dcterms:W3CDTF">2020-06-23T13:20:00Z</dcterms:modified>
</cp:coreProperties>
</file>