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4174F" w14:textId="77777777" w:rsidR="006A4D40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6862F4CE" w14:textId="7FEA3A3C" w:rsidR="006A4D40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刚体转动</w:t>
      </w:r>
      <w:r>
        <w:rPr>
          <w:rFonts w:ascii="Times New Roman" w:eastAsia="宋体" w:hAnsi="Times New Roman" w:cs="Times New Roman" w:hint="eastAsia"/>
          <w:szCs w:val="24"/>
        </w:rPr>
        <w:t>-</w:t>
      </w:r>
      <w:r>
        <w:rPr>
          <w:rFonts w:ascii="Times New Roman" w:eastAsia="宋体" w:hAnsi="Times New Roman" w:cs="Times New Roman" w:hint="eastAsia"/>
          <w:szCs w:val="24"/>
        </w:rPr>
        <w:t>随堂测试</w:t>
      </w:r>
      <w:r>
        <w:rPr>
          <w:rFonts w:ascii="Times New Roman" w:eastAsia="宋体" w:hAnsi="Times New Roman" w:cs="Times New Roman" w:hint="eastAsia"/>
          <w:szCs w:val="24"/>
        </w:rPr>
        <w:t>-</w:t>
      </w:r>
      <w:r>
        <w:rPr>
          <w:rFonts w:ascii="Times New Roman" w:eastAsia="宋体" w:hAnsi="Times New Roman" w:cs="Times New Roman" w:hint="eastAsia"/>
          <w:szCs w:val="24"/>
        </w:rPr>
        <w:t>答案（</w:t>
      </w: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eastAsia="宋体" w:hAnsi="Times New Roman" w:cs="Times New Roman"/>
          <w:szCs w:val="24"/>
        </w:rPr>
        <w:t>+</w:t>
      </w: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）</w:t>
      </w:r>
    </w:p>
    <w:p w14:paraId="099DEE76" w14:textId="77777777" w:rsidR="006A4D40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38882A01" w14:textId="77777777" w:rsidR="006A4D40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1A29340D" w14:textId="74EC9C41" w:rsidR="006A4D40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随堂测试</w:t>
      </w:r>
      <w:r>
        <w:rPr>
          <w:rFonts w:ascii="Times New Roman" w:eastAsia="宋体" w:hAnsi="Times New Roman" w:cs="Times New Roman" w:hint="eastAsia"/>
          <w:szCs w:val="24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）</w:t>
      </w:r>
    </w:p>
    <w:p w14:paraId="343364F2" w14:textId="77777777" w:rsidR="006A4D40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 w:hint="eastAsia"/>
          <w:szCs w:val="24"/>
        </w:rPr>
      </w:pPr>
    </w:p>
    <w:p w14:paraId="585885DD" w14:textId="5AC0311E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．几个力同时作用在一个具有光滑固定转轴的刚体上，如果这几个力的矢量和为零，则此刚体</w:t>
      </w:r>
    </w:p>
    <w:p w14:paraId="47D8BC37" w14:textId="77777777" w:rsidR="009A3430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必然不会转动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14:paraId="57146479" w14:textId="557C759D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转速必然不变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424E6B70" w14:textId="77777777" w:rsidR="009A3430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转速必然改变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14:paraId="445F5318" w14:textId="0B0741A4" w:rsidR="009A3430" w:rsidRPr="0090649C" w:rsidRDefault="009A3430" w:rsidP="009A3430">
      <w:pPr>
        <w:snapToGrid w:val="0"/>
        <w:ind w:firstLineChars="100" w:firstLine="210"/>
        <w:rPr>
          <w:rFonts w:ascii="Times New Roman" w:eastAsia="宋体" w:hAnsi="Times New Roman" w:cs="Times New Roman"/>
          <w:szCs w:val="24"/>
        </w:rPr>
      </w:pPr>
      <w:r w:rsidRPr="00AF5AD9">
        <w:rPr>
          <w:rFonts w:ascii="Times New Roman" w:eastAsia="宋体" w:hAnsi="Times New Roman" w:cs="Times New Roman"/>
          <w:szCs w:val="24"/>
          <w:highlight w:val="yellow"/>
        </w:rPr>
        <w:t>(D)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 w:rsidRPr="0090649C">
        <w:rPr>
          <w:rFonts w:ascii="Times New Roman" w:eastAsia="宋体" w:hAnsi="Times New Roman" w:cs="Times New Roman" w:hint="eastAsia"/>
          <w:szCs w:val="24"/>
        </w:rPr>
        <w:t>转速可能不变，也可能改变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</w:t>
      </w:r>
    </w:p>
    <w:p w14:paraId="50AC6AFF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18039118" w14:textId="1CA73583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6849A1C" wp14:editId="497028B5">
            <wp:simplePos x="0" y="0"/>
            <wp:positionH relativeFrom="margin">
              <wp:align>right</wp:align>
            </wp:positionH>
            <wp:positionV relativeFrom="paragraph">
              <wp:posOffset>279124</wp:posOffset>
            </wp:positionV>
            <wp:extent cx="1200150" cy="952500"/>
            <wp:effectExtent l="0" t="0" r="0" b="0"/>
            <wp:wrapTight wrapText="bothSides">
              <wp:wrapPolygon edited="0">
                <wp:start x="8229" y="1728"/>
                <wp:lineTo x="1714" y="5616"/>
                <wp:lineTo x="1029" y="8208"/>
                <wp:lineTo x="2743" y="9504"/>
                <wp:lineTo x="3771" y="17280"/>
                <wp:lineTo x="7886" y="21168"/>
                <wp:lineTo x="10286" y="21168"/>
                <wp:lineTo x="14400" y="17280"/>
                <wp:lineTo x="16114" y="16416"/>
                <wp:lineTo x="18857" y="11664"/>
                <wp:lineTo x="18514" y="9504"/>
                <wp:lineTo x="11314" y="1728"/>
                <wp:lineTo x="8229" y="1728"/>
              </wp:wrapPolygon>
            </wp:wrapTight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．一圆盘绕过盘心且与盘面垂直的光滑固定轴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以角速度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 wp14:anchorId="57C066C1" wp14:editId="0B32F05B">
            <wp:extent cx="152400" cy="142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按图示方向转动。若如图所示的情况那样，将两个大小相等方向相反但不在同一条直线的力</w:t>
      </w:r>
      <w:r w:rsidRPr="0090649C">
        <w:rPr>
          <w:rFonts w:ascii="Times New Roman" w:eastAsia="宋体" w:hAnsi="Times New Roman" w:cs="Times New Roman"/>
          <w:i/>
          <w:szCs w:val="24"/>
        </w:rPr>
        <w:t>F</w:t>
      </w:r>
      <w:r w:rsidRPr="0090649C">
        <w:rPr>
          <w:rFonts w:ascii="Times New Roman" w:eastAsia="宋体" w:hAnsi="Times New Roman" w:cs="Times New Roman" w:hint="eastAsia"/>
          <w:szCs w:val="24"/>
        </w:rPr>
        <w:t>沿盘面同时作用到圆盘上，则圆盘的角速度</w:t>
      </w:r>
      <w:r w:rsidRPr="0090649C">
        <w:rPr>
          <w:rFonts w:ascii="Times New Roman" w:eastAsia="宋体" w:hAnsi="Times New Roman" w:cs="Times New Roman"/>
          <w:i/>
          <w:szCs w:val="24"/>
        </w:rPr>
        <w:sym w:font="Symbol" w:char="F077"/>
      </w:r>
    </w:p>
    <w:p w14:paraId="5BE2033C" w14:textId="434844F6" w:rsidR="009A3430" w:rsidRPr="0090649C" w:rsidRDefault="009A3430" w:rsidP="009A3430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(</w:t>
      </w:r>
      <w:r w:rsidRPr="00AF5AD9">
        <w:rPr>
          <w:rFonts w:ascii="Times New Roman" w:eastAsia="宋体" w:hAnsi="Times New Roman" w:cs="Times New Roman"/>
          <w:szCs w:val="24"/>
          <w:highlight w:val="yellow"/>
        </w:rPr>
        <w:t>A)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 w:rsidRPr="0090649C">
        <w:rPr>
          <w:rFonts w:ascii="Times New Roman" w:eastAsia="宋体" w:hAnsi="Times New Roman" w:cs="Times New Roman" w:hint="eastAsia"/>
          <w:szCs w:val="24"/>
        </w:rPr>
        <w:t>必然增大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08A2F383" w14:textId="77777777" w:rsidR="009A3430" w:rsidRPr="0090649C" w:rsidRDefault="009A3430" w:rsidP="009A3430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必然减少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14:paraId="6E648C7A" w14:textId="77777777" w:rsidR="009A3430" w:rsidRPr="0090649C" w:rsidRDefault="009A3430" w:rsidP="009A3430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不会改变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14:paraId="226E24C0" w14:textId="7812F9D4" w:rsidR="009A3430" w:rsidRPr="0090649C" w:rsidRDefault="009A3430" w:rsidP="009A3430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如何变化，不能确定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5E1168F6" w14:textId="70138A9E" w:rsidR="009A3430" w:rsidRDefault="009A3430"/>
    <w:p w14:paraId="491C52C3" w14:textId="55BCA4AD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．关于刚体对轴的转动惯量，下列说法中正确的是</w:t>
      </w:r>
    </w:p>
    <w:p w14:paraId="5E9FDA81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）只取决于刚体的质量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与质量的空间分布和轴的位置无关</w:t>
      </w:r>
    </w:p>
    <w:p w14:paraId="358E74A2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B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）取决于刚体的质量和质量的空间分布，与轴的位置无关</w:t>
      </w:r>
    </w:p>
    <w:p w14:paraId="351D48AA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AF5AD9">
        <w:rPr>
          <w:rFonts w:ascii="Times New Roman" w:eastAsia="宋体" w:hAnsi="Times New Roman" w:cs="Times New Roman" w:hint="eastAsia"/>
          <w:szCs w:val="24"/>
          <w:highlight w:val="yellow"/>
        </w:rPr>
        <w:t>（</w:t>
      </w:r>
      <w:r w:rsidRPr="00AF5AD9">
        <w:rPr>
          <w:rFonts w:ascii="Times New Roman" w:eastAsia="宋体" w:hAnsi="Times New Roman" w:cs="Times New Roman"/>
          <w:szCs w:val="24"/>
          <w:highlight w:val="yellow"/>
        </w:rPr>
        <w:t>C</w:t>
      </w:r>
      <w:r w:rsidRPr="00AF5AD9">
        <w:rPr>
          <w:rFonts w:ascii="Times New Roman" w:eastAsia="宋体" w:hAnsi="Times New Roman" w:cs="Times New Roman" w:hint="eastAsia"/>
          <w:szCs w:val="24"/>
          <w:highlight w:val="yellow"/>
        </w:rPr>
        <w:t>）</w:t>
      </w:r>
      <w:r w:rsidRPr="0090649C">
        <w:rPr>
          <w:rFonts w:ascii="Times New Roman" w:eastAsia="宋体" w:hAnsi="Times New Roman" w:cs="Times New Roman" w:hint="eastAsia"/>
          <w:szCs w:val="24"/>
        </w:rPr>
        <w:t>取决于刚体的质量、质量的空间分布和轴的位置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</w:p>
    <w:p w14:paraId="3F79651E" w14:textId="4C0E4C4C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D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）只取决于转轴的位置，与刚体的质量和质量的空间分布无关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</w:p>
    <w:p w14:paraId="5B91E7C2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57014BFD" w14:textId="77777777" w:rsidR="006A4D40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0F490B49" w14:textId="1B031951" w:rsidR="006A4D40" w:rsidRDefault="006A4D40" w:rsidP="006A4D4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随堂测试（</w:t>
      </w:r>
      <w:r>
        <w:rPr>
          <w:rFonts w:ascii="Times New Roman" w:eastAsia="宋体" w:hAnsi="Times New Roman" w:cs="Times New Roman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）</w:t>
      </w:r>
    </w:p>
    <w:p w14:paraId="30A4E09C" w14:textId="77777777" w:rsidR="006A4D40" w:rsidRDefault="006A4D40" w:rsidP="006A4D40">
      <w:pPr>
        <w:snapToGrid w:val="0"/>
        <w:rPr>
          <w:rFonts w:ascii="Times New Roman" w:eastAsia="宋体" w:hAnsi="Times New Roman" w:cs="Times New Roman" w:hint="eastAsia"/>
          <w:szCs w:val="24"/>
        </w:rPr>
      </w:pPr>
    </w:p>
    <w:p w14:paraId="2F29150E" w14:textId="487E013E" w:rsidR="009A3430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1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．一轻绳绕在有水平轴的定滑轮上，滑轮的转动惯量为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J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，绳下端挂一物体。物体所受重力为</w:t>
      </w:r>
      <w:r w:rsidR="009A3430"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，滑轮的角加速度为</w:t>
      </w:r>
      <w:r w:rsidR="009A3430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29C930C3" wp14:editId="266062E9">
            <wp:extent cx="152400" cy="142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3430" w:rsidRPr="0090649C">
        <w:rPr>
          <w:rFonts w:ascii="Times New Roman" w:eastAsia="宋体" w:hAnsi="Times New Roman" w:cs="Times New Roman" w:hint="eastAsia"/>
          <w:szCs w:val="24"/>
        </w:rPr>
        <w:t>。若将物体去掉而以与</w:t>
      </w:r>
      <w:r w:rsidR="009A3430"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相等的力直接向下拉绳子，滑轮的角加速度</w:t>
      </w:r>
      <w:r w:rsidR="009A3430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5ABF55B7" wp14:editId="79483BD9">
            <wp:extent cx="152400" cy="1428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3430" w:rsidRPr="0090649C">
        <w:rPr>
          <w:rFonts w:ascii="Times New Roman" w:eastAsia="宋体" w:hAnsi="Times New Roman" w:cs="Times New Roman" w:hint="eastAsia"/>
          <w:szCs w:val="24"/>
        </w:rPr>
        <w:t>将</w:t>
      </w:r>
    </w:p>
    <w:p w14:paraId="32C4CA10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561975CE" w14:textId="3E610592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不变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szCs w:val="24"/>
        </w:rPr>
        <w:t xml:space="preserve"> (B) </w:t>
      </w:r>
      <w:r w:rsidRPr="0090649C">
        <w:rPr>
          <w:rFonts w:ascii="Times New Roman" w:eastAsia="宋体" w:hAnsi="Times New Roman" w:cs="Times New Roman" w:hint="eastAsia"/>
          <w:szCs w:val="24"/>
        </w:rPr>
        <w:t>变小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szCs w:val="24"/>
        </w:rPr>
        <w:t>(</w:t>
      </w:r>
      <w:r w:rsidRPr="00AF5AD9">
        <w:rPr>
          <w:rFonts w:ascii="Times New Roman" w:eastAsia="宋体" w:hAnsi="Times New Roman" w:cs="Times New Roman"/>
          <w:szCs w:val="24"/>
          <w:highlight w:val="yellow"/>
        </w:rPr>
        <w:t>C)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 w:rsidRPr="0090649C">
        <w:rPr>
          <w:rFonts w:ascii="Times New Roman" w:eastAsia="宋体" w:hAnsi="Times New Roman" w:cs="Times New Roman" w:hint="eastAsia"/>
          <w:szCs w:val="24"/>
        </w:rPr>
        <w:t>变大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如何变化无法判断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</w:t>
      </w:r>
    </w:p>
    <w:p w14:paraId="38B9C08A" w14:textId="24ACB763" w:rsidR="009A3430" w:rsidRDefault="009A3430"/>
    <w:p w14:paraId="01FE2BAA" w14:textId="6E82636D" w:rsidR="009A3430" w:rsidRPr="0090649C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2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．一长为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l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，质量可以忽略的直杆，可绕通过其一端的水平光滑轴在竖直平面内作定轴转动，在杆的另一端固定着一质量为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m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的小球，如图所示</w:t>
      </w:r>
      <w:r w:rsidR="009A3430" w:rsidRPr="0090649C">
        <w:rPr>
          <w:rFonts w:ascii="宋体" w:eastAsia="宋体" w:hAnsi="宋体" w:cs="宋体" w:hint="eastAsia"/>
          <w:szCs w:val="24"/>
        </w:rPr>
        <w:t>。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现将杆由水</w:t>
      </w:r>
    </w:p>
    <w:p w14:paraId="0EDDD5AE" w14:textId="166C0698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018DB665" wp14:editId="399CA235">
            <wp:simplePos x="0" y="0"/>
            <wp:positionH relativeFrom="column">
              <wp:posOffset>4464685</wp:posOffset>
            </wp:positionH>
            <wp:positionV relativeFrom="paragraph">
              <wp:posOffset>99695</wp:posOffset>
            </wp:positionV>
            <wp:extent cx="969645" cy="631825"/>
            <wp:effectExtent l="0" t="0" r="0" b="0"/>
            <wp:wrapTight wrapText="bothSides">
              <wp:wrapPolygon edited="0">
                <wp:start x="0" y="0"/>
                <wp:lineTo x="0" y="3256"/>
                <wp:lineTo x="9760" y="10420"/>
                <wp:lineTo x="12306" y="20840"/>
                <wp:lineTo x="14004" y="20840"/>
                <wp:lineTo x="19096" y="18235"/>
                <wp:lineTo x="18672" y="16281"/>
                <wp:lineTo x="12731" y="10420"/>
                <wp:lineTo x="11033" y="0"/>
                <wp:lineTo x="0" y="0"/>
              </wp:wrapPolygon>
            </wp:wrapTight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63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平位置无初转速地释放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则杆刚被释放时的角加速度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39E04CEA" wp14:editId="6CF36ED4">
            <wp:extent cx="333375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14:paraId="6F5B1B2C" w14:textId="77777777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杆与水平方向夹角为</w:t>
      </w:r>
      <w:r w:rsidRPr="0090649C">
        <w:rPr>
          <w:rFonts w:ascii="Times New Roman" w:eastAsia="宋体" w:hAnsi="Times New Roman" w:cs="Times New Roman"/>
          <w:szCs w:val="24"/>
        </w:rPr>
        <w:t>60</w:t>
      </w:r>
      <w:r w:rsidRPr="0090649C">
        <w:rPr>
          <w:rFonts w:ascii="Times New Roman" w:eastAsia="宋体" w:hAnsi="Times New Roman" w:cs="Times New Roman" w:hint="eastAsia"/>
          <w:szCs w:val="24"/>
        </w:rPr>
        <w:t>°时的角加速度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51EFBDFD" wp14:editId="7558803A">
            <wp:extent cx="266700" cy="14287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14:paraId="650B9CCB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34EC7BF0" w14:textId="1D03E66F" w:rsidR="009A3430" w:rsidRDefault="00AF5AD9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g</w:t>
      </w:r>
      <w:r w:rsidRPr="0090649C">
        <w:rPr>
          <w:rFonts w:ascii="Times New Roman" w:eastAsia="宋体" w:hAnsi="Times New Roman" w:cs="Times New Roman"/>
          <w:szCs w:val="24"/>
        </w:rPr>
        <w:t xml:space="preserve"> / </w:t>
      </w:r>
      <w:r w:rsidRPr="0090649C">
        <w:rPr>
          <w:rFonts w:ascii="Times New Roman" w:eastAsia="宋体" w:hAnsi="Times New Roman" w:cs="Times New Roman"/>
          <w:i/>
          <w:szCs w:val="24"/>
        </w:rPr>
        <w:t xml:space="preserve">l  </w:t>
      </w:r>
      <w:r w:rsidRPr="0090649C">
        <w:rPr>
          <w:rFonts w:ascii="Times New Roman" w:eastAsia="宋体" w:hAnsi="Times New Roman" w:cs="Times New Roman" w:hint="eastAsia"/>
          <w:szCs w:val="24"/>
        </w:rPr>
        <w:t>；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g</w:t>
      </w:r>
      <w:r w:rsidRPr="0090649C">
        <w:rPr>
          <w:rFonts w:ascii="Times New Roman" w:eastAsia="宋体" w:hAnsi="Times New Roman" w:cs="Times New Roman"/>
          <w:szCs w:val="24"/>
        </w:rPr>
        <w:t xml:space="preserve"> / 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l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l</w:t>
        </w:r>
      </w:smartTag>
      <w:r w:rsidRPr="0090649C">
        <w:rPr>
          <w:rFonts w:ascii="Times New Roman" w:eastAsia="宋体" w:hAnsi="Times New Roman" w:cs="Times New Roman"/>
          <w:szCs w:val="24"/>
        </w:rPr>
        <w:t>)</w:t>
      </w:r>
    </w:p>
    <w:p w14:paraId="22A1F15B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02DC08CC" w14:textId="313EE4F2" w:rsidR="009A3430" w:rsidRPr="0090649C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．一飞轮以角速度</w:t>
      </w:r>
      <w:r w:rsidR="009A3430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30787EFA" wp14:editId="19AC0CEC">
            <wp:extent cx="200025" cy="2286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3430" w:rsidRPr="0090649C">
        <w:rPr>
          <w:rFonts w:ascii="Times New Roman" w:eastAsia="宋体" w:hAnsi="Times New Roman" w:cs="Times New Roman" w:hint="eastAsia"/>
          <w:szCs w:val="24"/>
        </w:rPr>
        <w:t>绕光滑固定轴旋转，飞轮对轴的转动惯量为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J</w:t>
      </w:r>
      <w:r w:rsidR="009A3430"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；另一静止飞轮突然和上述转动的飞轮啮合，绕同一转轴转动，该飞轮对轴的转动惯量为前者的二倍</w:t>
      </w:r>
      <w:r w:rsidR="009A3430" w:rsidRPr="0090649C">
        <w:rPr>
          <w:rFonts w:ascii="宋体" w:eastAsia="宋体" w:hAnsi="宋体" w:cs="宋体" w:hint="eastAsia"/>
          <w:szCs w:val="24"/>
        </w:rPr>
        <w:t>。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啮合后整个系统的角速度</w:t>
      </w:r>
      <w:r w:rsidR="009A3430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787873E0" wp14:editId="400256C8">
            <wp:extent cx="276225" cy="14287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3430" w:rsidRPr="0090649C">
        <w:rPr>
          <w:rFonts w:ascii="Times New Roman" w:eastAsia="宋体" w:hAnsi="Times New Roman" w:cs="Times New Roman"/>
          <w:szCs w:val="24"/>
        </w:rPr>
        <w:t>__________________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。</w:t>
      </w:r>
      <w:r w:rsidR="00AF5AD9">
        <w:rPr>
          <w:rFonts w:ascii="宋体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A92CDA0" wp14:editId="0CE72DCC">
            <wp:extent cx="314325" cy="390525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433367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4E4A3441" w14:textId="119E58B4" w:rsidR="009A3430" w:rsidRPr="0090649C" w:rsidRDefault="006A4D4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4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．有一半径为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R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的匀质圆形水平转台，可绕通过盘心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O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且垂直于盘面的竖直固定轴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OO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＇转动，转动惯量为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J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。台上有一人，质量为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m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。当他站在离转轴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r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处</w:t>
      </w:r>
    </w:p>
    <w:p w14:paraId="0FC379A9" w14:textId="7684B9D6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34C7FA9E" wp14:editId="27E6F5C1">
            <wp:simplePos x="0" y="0"/>
            <wp:positionH relativeFrom="column">
              <wp:posOffset>4576445</wp:posOffset>
            </wp:positionH>
            <wp:positionV relativeFrom="paragraph">
              <wp:posOffset>228600</wp:posOffset>
            </wp:positionV>
            <wp:extent cx="1114425" cy="1019175"/>
            <wp:effectExtent l="0" t="0" r="0" b="0"/>
            <wp:wrapTight wrapText="bothSides">
              <wp:wrapPolygon edited="0">
                <wp:start x="9969" y="0"/>
                <wp:lineTo x="0" y="2422"/>
                <wp:lineTo x="0" y="6864"/>
                <wp:lineTo x="4062" y="12920"/>
                <wp:lineTo x="1477" y="14535"/>
                <wp:lineTo x="1477" y="16150"/>
                <wp:lineTo x="5908" y="19783"/>
                <wp:lineTo x="8862" y="19783"/>
                <wp:lineTo x="13662" y="16150"/>
                <wp:lineTo x="14031" y="14131"/>
                <wp:lineTo x="11077" y="12920"/>
                <wp:lineTo x="18092" y="6864"/>
                <wp:lineTo x="18092" y="6460"/>
                <wp:lineTo x="19938" y="4037"/>
                <wp:lineTo x="18831" y="2826"/>
                <wp:lineTo x="11446" y="0"/>
                <wp:lineTo x="9969" y="0"/>
              </wp:wrapPolygon>
            </wp:wrapTight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时（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＜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），转台和人一起以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7C877B83" wp14:editId="749A4AF2">
            <wp:extent cx="190500" cy="21907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的角速度转动，如图。若转轴处摩擦可以</w:t>
      </w:r>
    </w:p>
    <w:p w14:paraId="591EFCEB" w14:textId="77777777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忽略，问当人走到转台边缘时，转台和人一起转动的角速度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 wp14:anchorId="5E3A1794" wp14:editId="75A777BB">
            <wp:extent cx="342900" cy="21907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14:paraId="110423D7" w14:textId="0CB8E0AC" w:rsidR="009A3430" w:rsidRPr="009A3430" w:rsidRDefault="009A3430" w:rsidP="009A3430">
      <w:r w:rsidRPr="0090649C">
        <w:rPr>
          <w:rFonts w:ascii="Times New Roman" w:eastAsia="宋体" w:hAnsi="Times New Roman" w:cs="Times New Roman"/>
          <w:szCs w:val="24"/>
        </w:rPr>
        <w:t>_______</w:t>
      </w:r>
      <w:r w:rsidR="00AF5AD9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2B8FDBFC" wp14:editId="48F7208C">
            <wp:extent cx="800100" cy="419100"/>
            <wp:effectExtent l="1905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3430" w:rsidRPr="009A3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30"/>
    <w:rsid w:val="002D1396"/>
    <w:rsid w:val="006A4D40"/>
    <w:rsid w:val="009A3430"/>
    <w:rsid w:val="00AF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2F5B70E7"/>
  <w15:chartTrackingRefBased/>
  <w15:docId w15:val="{42994B1B-3E88-43B4-8688-22F304C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4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image" Target="media/image12.wmf"/><Relationship Id="rId10" Type="http://schemas.openxmlformats.org/officeDocument/2006/relationships/image" Target="media/image7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2020-03-06T09:45:00Z</dcterms:created>
  <dcterms:modified xsi:type="dcterms:W3CDTF">2022-05-06T01:39:00Z</dcterms:modified>
</cp:coreProperties>
</file>