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A7CFA" w14:textId="77777777" w:rsidR="00345884" w:rsidRPr="009F143D" w:rsidRDefault="00345884" w:rsidP="00345884">
      <w:pPr>
        <w:jc w:val="center"/>
        <w:rPr>
          <w:rFonts w:ascii="Times New Roman" w:eastAsia="宋体" w:hAnsi="Times New Roman" w:cs="Times New Roman"/>
          <w:b/>
          <w:sz w:val="28"/>
          <w:szCs w:val="28"/>
        </w:rPr>
      </w:pPr>
      <w:r w:rsidRPr="009F143D">
        <w:rPr>
          <w:rFonts w:ascii="Times New Roman" w:eastAsia="宋体" w:hAnsi="Times New Roman" w:cs="Times New Roman" w:hint="eastAsia"/>
          <w:b/>
          <w:sz w:val="28"/>
          <w:szCs w:val="28"/>
        </w:rPr>
        <w:t>静电场中的导体与电介质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随堂测试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1</w:t>
      </w:r>
    </w:p>
    <w:p w14:paraId="68796DAA" w14:textId="5DFF5FB5" w:rsidR="00345884" w:rsidRPr="009F143D" w:rsidRDefault="00345884" w:rsidP="00345884">
      <w:pPr>
        <w:snapToGrid w:val="0"/>
        <w:rPr>
          <w:rFonts w:ascii="Times New Roman" w:eastAsia="宋体" w:hAnsi="Times New Roman" w:cs="Times New Roman"/>
          <w:b/>
          <w:sz w:val="24"/>
          <w:szCs w:val="24"/>
        </w:rPr>
      </w:pPr>
      <w:r w:rsidRPr="009F143D">
        <w:rPr>
          <w:rFonts w:ascii="Times New Roman" w:eastAsia="宋体" w:hAnsi="Times New Roman" w:cs="Times New Roman" w:hint="eastAsia"/>
          <w:b/>
          <w:sz w:val="24"/>
          <w:szCs w:val="24"/>
        </w:rPr>
        <w:t>选择题</w:t>
      </w:r>
    </w:p>
    <w:p w14:paraId="1CF652F0" w14:textId="6A0F3CDA" w:rsidR="00345884" w:rsidRPr="009F143D" w:rsidRDefault="00345884" w:rsidP="00345884">
      <w:pPr>
        <w:snapToGrid w:val="0"/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 w:hint="eastAsia"/>
          <w:szCs w:val="24"/>
        </w:rPr>
        <w:t xml:space="preserve">                       </w:t>
      </w:r>
    </w:p>
    <w:p w14:paraId="608D0135" w14:textId="62F854BE" w:rsidR="00345884" w:rsidRPr="009F143D" w:rsidRDefault="00345884" w:rsidP="00345884">
      <w:pPr>
        <w:snapToGrid w:val="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1</w:t>
      </w:r>
      <w:r w:rsidRPr="009F143D">
        <w:rPr>
          <w:rFonts w:ascii="Times New Roman" w:eastAsia="宋体" w:hAnsi="Times New Roman" w:cs="Times New Roman" w:hint="eastAsia"/>
          <w:szCs w:val="24"/>
        </w:rPr>
        <w:t xml:space="preserve">. </w:t>
      </w:r>
      <w:r w:rsidRPr="009F143D">
        <w:rPr>
          <w:rFonts w:ascii="Times New Roman" w:eastAsia="宋体" w:hAnsi="Times New Roman" w:cs="Times New Roman" w:hint="eastAsia"/>
          <w:szCs w:val="24"/>
        </w:rPr>
        <w:t>两个同心薄金属球壳，半径分别为</w:t>
      </w:r>
      <w:r w:rsidRPr="009F143D">
        <w:rPr>
          <w:rFonts w:ascii="Times New Roman" w:eastAsia="宋体" w:hAnsi="Times New Roman" w:cs="Times New Roman"/>
          <w:i/>
          <w:szCs w:val="24"/>
        </w:rPr>
        <w:t>R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F143D">
        <w:rPr>
          <w:rFonts w:ascii="Times New Roman" w:eastAsia="宋体" w:hAnsi="Times New Roman" w:cs="Times New Roman" w:hint="eastAsia"/>
          <w:szCs w:val="24"/>
        </w:rPr>
        <w:t>和</w:t>
      </w:r>
      <w:r w:rsidRPr="009F143D">
        <w:rPr>
          <w:rFonts w:ascii="Times New Roman" w:eastAsia="宋体" w:hAnsi="Times New Roman" w:cs="Times New Roman"/>
          <w:i/>
          <w:szCs w:val="24"/>
        </w:rPr>
        <w:t>R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F143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9F143D">
        <w:rPr>
          <w:rFonts w:ascii="Times New Roman" w:eastAsia="宋体" w:hAnsi="Times New Roman" w:cs="Times New Roman"/>
          <w:szCs w:val="24"/>
        </w:rPr>
        <w:t>(</w:t>
      </w:r>
      <w:r w:rsidRPr="009F143D">
        <w:rPr>
          <w:rFonts w:ascii="Times New Roman" w:eastAsia="宋体" w:hAnsi="Times New Roman" w:cs="Times New Roman"/>
          <w:i/>
          <w:szCs w:val="24"/>
        </w:rPr>
        <w:t>R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F143D">
        <w:rPr>
          <w:rFonts w:ascii="Times New Roman" w:eastAsia="宋体" w:hAnsi="Times New Roman" w:cs="Times New Roman"/>
          <w:szCs w:val="24"/>
        </w:rPr>
        <w:t xml:space="preserve"> &gt; </w:t>
      </w:r>
      <w:r w:rsidRPr="009F143D">
        <w:rPr>
          <w:rFonts w:ascii="Times New Roman" w:eastAsia="宋体" w:hAnsi="Times New Roman" w:cs="Times New Roman"/>
          <w:i/>
          <w:szCs w:val="24"/>
        </w:rPr>
        <w:t>R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 xml:space="preserve">1 </w:t>
      </w:r>
      <w:r w:rsidRPr="009F143D">
        <w:rPr>
          <w:rFonts w:ascii="Times New Roman" w:eastAsia="宋体" w:hAnsi="Times New Roman" w:cs="Times New Roman"/>
          <w:szCs w:val="24"/>
        </w:rPr>
        <w:t>)</w:t>
      </w:r>
      <w:r w:rsidRPr="009F143D">
        <w:rPr>
          <w:rFonts w:ascii="Times New Roman" w:eastAsia="宋体" w:hAnsi="Times New Roman" w:cs="Times New Roman" w:hint="eastAsia"/>
          <w:szCs w:val="24"/>
        </w:rPr>
        <w:t>，若分别带上电荷</w:t>
      </w:r>
      <w:r w:rsidRPr="009F143D">
        <w:rPr>
          <w:rFonts w:ascii="Times New Roman" w:eastAsia="宋体" w:hAnsi="Times New Roman" w:cs="Times New Roman"/>
          <w:i/>
          <w:szCs w:val="24"/>
        </w:rPr>
        <w:t>q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F143D">
        <w:rPr>
          <w:rFonts w:ascii="Times New Roman" w:eastAsia="宋体" w:hAnsi="Times New Roman" w:cs="Times New Roman" w:hint="eastAsia"/>
          <w:szCs w:val="24"/>
        </w:rPr>
        <w:t>和</w:t>
      </w:r>
      <w:r w:rsidRPr="009F143D">
        <w:rPr>
          <w:rFonts w:ascii="Times New Roman" w:eastAsia="宋体" w:hAnsi="Times New Roman" w:cs="Times New Roman"/>
          <w:i/>
          <w:szCs w:val="24"/>
        </w:rPr>
        <w:t>q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F143D">
        <w:rPr>
          <w:rFonts w:ascii="Times New Roman" w:eastAsia="宋体" w:hAnsi="Times New Roman" w:cs="Times New Roman" w:hint="eastAsia"/>
          <w:szCs w:val="24"/>
        </w:rPr>
        <w:t>，则两者的电势分别为</w:t>
      </w:r>
      <w:r w:rsidRPr="009F143D">
        <w:rPr>
          <w:rFonts w:ascii="Times New Roman" w:eastAsia="宋体" w:hAnsi="Times New Roman" w:cs="Times New Roman"/>
          <w:i/>
          <w:szCs w:val="24"/>
        </w:rPr>
        <w:t>U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F143D">
        <w:rPr>
          <w:rFonts w:ascii="Times New Roman" w:eastAsia="宋体" w:hAnsi="Times New Roman" w:cs="Times New Roman" w:hint="eastAsia"/>
          <w:szCs w:val="24"/>
        </w:rPr>
        <w:t>和</w:t>
      </w:r>
      <w:r w:rsidRPr="009F143D">
        <w:rPr>
          <w:rFonts w:ascii="Times New Roman" w:eastAsia="宋体" w:hAnsi="Times New Roman" w:cs="Times New Roman"/>
          <w:i/>
          <w:szCs w:val="24"/>
        </w:rPr>
        <w:t>U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F143D">
        <w:rPr>
          <w:rFonts w:ascii="Times New Roman" w:eastAsia="宋体" w:hAnsi="Times New Roman" w:cs="Times New Roman" w:hint="eastAsia"/>
          <w:szCs w:val="24"/>
        </w:rPr>
        <w:t xml:space="preserve">  </w:t>
      </w:r>
      <w:r w:rsidRPr="009F143D">
        <w:rPr>
          <w:rFonts w:ascii="Times New Roman" w:eastAsia="宋体" w:hAnsi="Times New Roman" w:cs="Times New Roman"/>
          <w:szCs w:val="24"/>
        </w:rPr>
        <w:t>(</w:t>
      </w:r>
      <w:r w:rsidRPr="009F143D">
        <w:rPr>
          <w:rFonts w:ascii="Times New Roman" w:eastAsia="宋体" w:hAnsi="Times New Roman" w:cs="Times New Roman" w:hint="eastAsia"/>
          <w:szCs w:val="24"/>
        </w:rPr>
        <w:t>选无穷远处为电势零点</w:t>
      </w:r>
      <w:r w:rsidRPr="009F143D">
        <w:rPr>
          <w:rFonts w:ascii="Times New Roman" w:eastAsia="宋体" w:hAnsi="Times New Roman" w:cs="Times New Roman"/>
          <w:szCs w:val="24"/>
        </w:rPr>
        <w:t>)</w:t>
      </w:r>
      <w:r w:rsidRPr="009F143D">
        <w:rPr>
          <w:rFonts w:ascii="Times New Roman" w:eastAsia="宋体" w:hAnsi="Times New Roman" w:cs="Times New Roman" w:hint="eastAsia"/>
          <w:szCs w:val="24"/>
        </w:rPr>
        <w:t>．现用导线将两球壳相连接，则它们的电势为</w:t>
      </w:r>
      <w:r w:rsidRPr="009F143D">
        <w:rPr>
          <w:rFonts w:ascii="Times New Roman" w:eastAsia="宋体" w:hAnsi="Times New Roman" w:cs="Times New Roman"/>
          <w:szCs w:val="24"/>
        </w:rPr>
        <w:t xml:space="preserve">            </w:t>
      </w:r>
    </w:p>
    <w:p w14:paraId="1C743249" w14:textId="77777777" w:rsidR="00345884" w:rsidRDefault="00345884" w:rsidP="00345884">
      <w:pPr>
        <w:snapToGrid w:val="0"/>
        <w:ind w:firstLine="420"/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 w:hint="eastAsia"/>
          <w:szCs w:val="24"/>
        </w:rPr>
        <w:t xml:space="preserve">(A)  </w:t>
      </w:r>
      <w:r w:rsidRPr="009F143D">
        <w:rPr>
          <w:rFonts w:ascii="Times New Roman" w:eastAsia="宋体" w:hAnsi="Times New Roman" w:cs="Times New Roman"/>
          <w:i/>
          <w:szCs w:val="24"/>
        </w:rPr>
        <w:t>U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F143D">
        <w:rPr>
          <w:rFonts w:ascii="Times New Roman" w:eastAsia="宋体" w:hAnsi="Times New Roman" w:cs="Times New Roman" w:hint="eastAsia"/>
          <w:szCs w:val="24"/>
        </w:rPr>
        <w:t>．</w:t>
      </w:r>
      <w:r w:rsidRPr="009F143D">
        <w:rPr>
          <w:rFonts w:ascii="Times New Roman" w:eastAsia="宋体" w:hAnsi="Times New Roman" w:cs="Times New Roman"/>
          <w:szCs w:val="24"/>
        </w:rPr>
        <w:t xml:space="preserve">   (B)  </w:t>
      </w:r>
      <w:r w:rsidRPr="009F143D">
        <w:rPr>
          <w:rFonts w:ascii="Times New Roman" w:eastAsia="宋体" w:hAnsi="Times New Roman" w:cs="Times New Roman"/>
          <w:i/>
          <w:szCs w:val="24"/>
        </w:rPr>
        <w:t>U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F143D">
        <w:rPr>
          <w:rFonts w:ascii="Times New Roman" w:eastAsia="宋体" w:hAnsi="Times New Roman" w:cs="Times New Roman" w:hint="eastAsia"/>
          <w:szCs w:val="24"/>
        </w:rPr>
        <w:t>．</w:t>
      </w:r>
      <w:r w:rsidRPr="009F143D">
        <w:rPr>
          <w:rFonts w:ascii="Times New Roman" w:eastAsia="宋体" w:hAnsi="Times New Roman" w:cs="Times New Roman"/>
          <w:szCs w:val="24"/>
        </w:rPr>
        <w:t xml:space="preserve">  (C)  </w:t>
      </w:r>
      <w:r w:rsidRPr="009F143D">
        <w:rPr>
          <w:rFonts w:ascii="Times New Roman" w:eastAsia="宋体" w:hAnsi="Times New Roman" w:cs="Times New Roman"/>
          <w:i/>
          <w:szCs w:val="24"/>
        </w:rPr>
        <w:t>U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 xml:space="preserve">1 </w:t>
      </w:r>
      <w:r w:rsidRPr="009F143D">
        <w:rPr>
          <w:rFonts w:ascii="Times New Roman" w:eastAsia="宋体" w:hAnsi="Times New Roman" w:cs="Times New Roman"/>
          <w:szCs w:val="24"/>
        </w:rPr>
        <w:t xml:space="preserve">+ </w:t>
      </w:r>
      <w:r w:rsidRPr="009F143D">
        <w:rPr>
          <w:rFonts w:ascii="Times New Roman" w:eastAsia="宋体" w:hAnsi="Times New Roman" w:cs="Times New Roman"/>
          <w:i/>
          <w:szCs w:val="24"/>
        </w:rPr>
        <w:t>U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F143D">
        <w:rPr>
          <w:rFonts w:ascii="Times New Roman" w:eastAsia="宋体" w:hAnsi="Times New Roman" w:cs="Times New Roman" w:hint="eastAsia"/>
          <w:szCs w:val="24"/>
        </w:rPr>
        <w:t>．</w:t>
      </w:r>
      <w:r w:rsidRPr="009F143D">
        <w:rPr>
          <w:rFonts w:ascii="Times New Roman" w:eastAsia="宋体" w:hAnsi="Times New Roman" w:cs="Times New Roman"/>
          <w:szCs w:val="24"/>
        </w:rPr>
        <w:t xml:space="preserve">  (D)  </w:t>
      </w:r>
      <w:r w:rsidR="001A0F51">
        <w:rPr>
          <w:rFonts w:ascii="Times New Roman" w:eastAsia="宋体" w:hAnsi="Times New Roman" w:cs="Times New Roman"/>
          <w:position w:val="-24"/>
          <w:szCs w:val="24"/>
        </w:rPr>
        <w:pict w14:anchorId="3A1FD6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.2pt;height:31.1pt" fillcolor="window">
            <v:imagedata r:id="rId4" o:title=""/>
          </v:shape>
        </w:pict>
      </w:r>
      <w:r w:rsidRPr="009F143D">
        <w:rPr>
          <w:rFonts w:ascii="Times New Roman" w:eastAsia="宋体" w:hAnsi="Times New Roman" w:cs="Times New Roman" w:hint="eastAsia"/>
          <w:szCs w:val="24"/>
        </w:rPr>
        <w:t>．</w:t>
      </w:r>
      <w:r w:rsidRPr="009F143D">
        <w:rPr>
          <w:rFonts w:ascii="Times New Roman" w:eastAsia="宋体" w:hAnsi="Times New Roman" w:cs="Times New Roman" w:hint="eastAsia"/>
          <w:szCs w:val="24"/>
        </w:rPr>
        <w:t xml:space="preserve">             </w:t>
      </w:r>
    </w:p>
    <w:p w14:paraId="30B9E0CE" w14:textId="77777777" w:rsidR="00345884" w:rsidRPr="009F143D" w:rsidRDefault="00345884" w:rsidP="00345884">
      <w:pPr>
        <w:snapToGrid w:val="0"/>
        <w:ind w:firstLine="420"/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 w:hint="eastAsia"/>
          <w:szCs w:val="24"/>
        </w:rPr>
        <w:t>［</w:t>
      </w:r>
      <w:r w:rsidRPr="009F143D">
        <w:rPr>
          <w:rFonts w:ascii="Times New Roman" w:eastAsia="宋体" w:hAnsi="Times New Roman" w:cs="Times New Roman"/>
          <w:szCs w:val="24"/>
        </w:rPr>
        <w:t xml:space="preserve">      </w:t>
      </w:r>
      <w:r w:rsidRPr="009F143D">
        <w:rPr>
          <w:rFonts w:ascii="Times New Roman" w:eastAsia="宋体" w:hAnsi="Times New Roman" w:cs="Times New Roman" w:hint="eastAsia"/>
          <w:szCs w:val="24"/>
        </w:rPr>
        <w:t>］</w:t>
      </w:r>
      <w:r w:rsidRPr="009F143D">
        <w:rPr>
          <w:rFonts w:ascii="Times New Roman" w:eastAsia="宋体" w:hAnsi="Times New Roman" w:cs="Times New Roman" w:hint="eastAsia"/>
          <w:szCs w:val="24"/>
        </w:rPr>
        <w:t xml:space="preserve">                                   </w:t>
      </w:r>
    </w:p>
    <w:p w14:paraId="7B2B23CD" w14:textId="77777777" w:rsidR="00345884" w:rsidRPr="009F143D" w:rsidRDefault="00345884" w:rsidP="00345884">
      <w:pPr>
        <w:rPr>
          <w:rFonts w:ascii="Times New Roman" w:eastAsia="宋体" w:hAnsi="Times New Roman" w:cs="Times New Roman"/>
          <w:szCs w:val="24"/>
        </w:rPr>
      </w:pPr>
    </w:p>
    <w:p w14:paraId="41096975" w14:textId="1D3D9485" w:rsidR="00345884" w:rsidRPr="009F143D" w:rsidRDefault="00345884" w:rsidP="00345884">
      <w:pPr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2</w:t>
      </w:r>
      <w:r w:rsidRPr="009F143D">
        <w:rPr>
          <w:rFonts w:ascii="Times New Roman" w:eastAsia="宋体" w:hAnsi="Times New Roman" w:cs="Times New Roman" w:hint="eastAsia"/>
          <w:szCs w:val="24"/>
        </w:rPr>
        <w:t>.</w:t>
      </w:r>
      <w:r w:rsidRPr="009F143D">
        <w:rPr>
          <w:rFonts w:ascii="Times New Roman" w:eastAsia="宋体" w:hAnsi="Times New Roman" w:cs="Times New Roman"/>
          <w:szCs w:val="24"/>
        </w:rPr>
        <w:t xml:space="preserve"> </w:t>
      </w:r>
      <w:r w:rsidRPr="009F143D">
        <w:rPr>
          <w:rFonts w:ascii="Times New Roman" w:eastAsia="宋体" w:hAnsi="Times New Roman" w:cs="Times New Roman" w:hint="eastAsia"/>
          <w:szCs w:val="24"/>
        </w:rPr>
        <w:t>在一不带电荷的导体球壳的球心处放一点电荷，并测量球壳内外的场强分布．如果将此点电荷从球心移到球壳内其它位置，重新测量球壳内外的场强分布，则将发现：</w:t>
      </w:r>
      <w:r w:rsidRPr="009F143D">
        <w:rPr>
          <w:rFonts w:ascii="Times New Roman" w:eastAsia="宋体" w:hAnsi="Times New Roman" w:cs="Times New Roman"/>
          <w:szCs w:val="24"/>
        </w:rPr>
        <w:t xml:space="preserve">                                                </w:t>
      </w:r>
    </w:p>
    <w:p w14:paraId="211F7C41" w14:textId="77777777" w:rsidR="00345884" w:rsidRPr="009F143D" w:rsidRDefault="00345884" w:rsidP="00345884">
      <w:pPr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/>
          <w:szCs w:val="24"/>
        </w:rPr>
        <w:t xml:space="preserve">    (A)  </w:t>
      </w:r>
      <w:r w:rsidRPr="009F143D">
        <w:rPr>
          <w:rFonts w:ascii="Times New Roman" w:eastAsia="宋体" w:hAnsi="Times New Roman" w:cs="Times New Roman" w:hint="eastAsia"/>
          <w:szCs w:val="24"/>
        </w:rPr>
        <w:t>球壳内、外场强分布均无变化．</w:t>
      </w:r>
      <w:r w:rsidRPr="009F143D">
        <w:rPr>
          <w:rFonts w:ascii="Times New Roman" w:eastAsia="宋体" w:hAnsi="Times New Roman" w:cs="Times New Roman"/>
          <w:szCs w:val="24"/>
        </w:rPr>
        <w:t xml:space="preserve">                            </w:t>
      </w:r>
    </w:p>
    <w:p w14:paraId="4FEE9FC8" w14:textId="77777777" w:rsidR="00345884" w:rsidRPr="009F143D" w:rsidRDefault="00345884" w:rsidP="00345884">
      <w:pPr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/>
          <w:szCs w:val="24"/>
        </w:rPr>
        <w:t xml:space="preserve">    </w:t>
      </w:r>
      <w:r w:rsidRPr="009F143D">
        <w:rPr>
          <w:rFonts w:ascii="Times New Roman" w:eastAsia="宋体" w:hAnsi="Times New Roman" w:cs="Times New Roman" w:hint="eastAsia"/>
          <w:szCs w:val="24"/>
        </w:rPr>
        <w:t xml:space="preserve">(B)  </w:t>
      </w:r>
      <w:r w:rsidRPr="009F143D">
        <w:rPr>
          <w:rFonts w:ascii="Times New Roman" w:eastAsia="宋体" w:hAnsi="Times New Roman" w:cs="Times New Roman" w:hint="eastAsia"/>
          <w:szCs w:val="24"/>
        </w:rPr>
        <w:t>球壳内场强分布改变，球壳外不变．</w:t>
      </w:r>
      <w:r w:rsidRPr="009F143D">
        <w:rPr>
          <w:rFonts w:ascii="Times New Roman" w:eastAsia="宋体" w:hAnsi="Times New Roman" w:cs="Times New Roman"/>
          <w:szCs w:val="24"/>
        </w:rPr>
        <w:t xml:space="preserve">                        </w:t>
      </w:r>
    </w:p>
    <w:p w14:paraId="10749127" w14:textId="77777777" w:rsidR="00345884" w:rsidRPr="009F143D" w:rsidRDefault="00345884" w:rsidP="00345884">
      <w:pPr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/>
          <w:szCs w:val="24"/>
        </w:rPr>
        <w:t xml:space="preserve">    (C)  </w:t>
      </w:r>
      <w:r w:rsidRPr="009F143D">
        <w:rPr>
          <w:rFonts w:ascii="Times New Roman" w:eastAsia="宋体" w:hAnsi="Times New Roman" w:cs="Times New Roman" w:hint="eastAsia"/>
          <w:szCs w:val="24"/>
        </w:rPr>
        <w:t>球壳外场强分布改变，球壳内不变．</w:t>
      </w:r>
      <w:r w:rsidRPr="009F143D">
        <w:rPr>
          <w:rFonts w:ascii="Times New Roman" w:eastAsia="宋体" w:hAnsi="Times New Roman" w:cs="Times New Roman"/>
          <w:szCs w:val="24"/>
        </w:rPr>
        <w:t xml:space="preserve">                        </w:t>
      </w:r>
    </w:p>
    <w:p w14:paraId="62F1424F" w14:textId="77777777" w:rsidR="00345884" w:rsidRDefault="00345884" w:rsidP="00345884">
      <w:pPr>
        <w:ind w:firstLine="420"/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 w:hint="eastAsia"/>
          <w:szCs w:val="24"/>
        </w:rPr>
        <w:t xml:space="preserve">(D)  </w:t>
      </w:r>
      <w:r w:rsidRPr="009F143D">
        <w:rPr>
          <w:rFonts w:ascii="Times New Roman" w:eastAsia="宋体" w:hAnsi="Times New Roman" w:cs="Times New Roman" w:hint="eastAsia"/>
          <w:szCs w:val="24"/>
        </w:rPr>
        <w:t>球壳内、外场强分布均改变．</w:t>
      </w:r>
      <w:r w:rsidRPr="009F143D">
        <w:rPr>
          <w:rFonts w:ascii="Times New Roman" w:eastAsia="宋体" w:hAnsi="Times New Roman" w:cs="Times New Roman" w:hint="eastAsia"/>
          <w:szCs w:val="24"/>
        </w:rPr>
        <w:t xml:space="preserve">                                      </w:t>
      </w:r>
    </w:p>
    <w:p w14:paraId="29A23352" w14:textId="5E776B43" w:rsidR="00345884" w:rsidRPr="009F143D" w:rsidRDefault="00345884" w:rsidP="00345884">
      <w:pPr>
        <w:ind w:firstLine="420"/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 w:hint="eastAsia"/>
          <w:szCs w:val="24"/>
        </w:rPr>
        <w:t>［</w:t>
      </w:r>
      <w:r w:rsidRPr="009F143D">
        <w:rPr>
          <w:rFonts w:ascii="Times New Roman" w:eastAsia="宋体" w:hAnsi="Times New Roman" w:cs="Times New Roman"/>
          <w:szCs w:val="24"/>
        </w:rPr>
        <w:t xml:space="preserve">      </w:t>
      </w:r>
      <w:r w:rsidRPr="009F143D">
        <w:rPr>
          <w:rFonts w:ascii="Times New Roman" w:eastAsia="宋体" w:hAnsi="Times New Roman" w:cs="Times New Roman" w:hint="eastAsia"/>
          <w:szCs w:val="24"/>
        </w:rPr>
        <w:t>］</w:t>
      </w:r>
    </w:p>
    <w:p w14:paraId="42957449" w14:textId="77777777" w:rsidR="00345884" w:rsidRPr="009F143D" w:rsidRDefault="00345884" w:rsidP="00345884">
      <w:pPr>
        <w:rPr>
          <w:rFonts w:ascii="Times New Roman" w:eastAsia="宋体" w:hAnsi="Times New Roman" w:cs="Times New Roman"/>
          <w:szCs w:val="24"/>
        </w:rPr>
      </w:pPr>
    </w:p>
    <w:p w14:paraId="77421DC5" w14:textId="734B25BF" w:rsidR="00345884" w:rsidRPr="009F143D" w:rsidRDefault="00345884" w:rsidP="00345884">
      <w:pPr>
        <w:ind w:firstLine="420"/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 w:hint="eastAsia"/>
          <w:szCs w:val="24"/>
        </w:rPr>
        <w:t xml:space="preserve">                        </w:t>
      </w:r>
    </w:p>
    <w:p w14:paraId="3E7CFD16" w14:textId="77777777" w:rsidR="00345884" w:rsidRPr="009F143D" w:rsidRDefault="00345884" w:rsidP="00345884">
      <w:pPr>
        <w:rPr>
          <w:rFonts w:ascii="Times New Roman" w:eastAsia="宋体" w:hAnsi="Times New Roman" w:cs="Times New Roman"/>
          <w:szCs w:val="24"/>
        </w:rPr>
      </w:pPr>
    </w:p>
    <w:p w14:paraId="26798473" w14:textId="3E870CB5" w:rsidR="00345884" w:rsidRPr="009F143D" w:rsidRDefault="001A0F51" w:rsidP="00345884">
      <w:pPr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3</w:t>
      </w:r>
      <w:r w:rsidR="00345884" w:rsidRPr="009F143D">
        <w:rPr>
          <w:rFonts w:ascii="Times New Roman" w:eastAsia="宋体" w:hAnsi="Times New Roman" w:cs="Times New Roman" w:hint="eastAsia"/>
          <w:szCs w:val="24"/>
        </w:rPr>
        <w:t>．</w:t>
      </w:r>
      <w:r w:rsidR="00345884" w:rsidRPr="009F143D">
        <w:rPr>
          <w:rFonts w:ascii="Times New Roman" w:eastAsia="宋体" w:hAnsi="Times New Roman" w:cs="Times New Roman"/>
          <w:szCs w:val="24"/>
        </w:rPr>
        <w:t xml:space="preserve"> </w:t>
      </w:r>
      <w:r w:rsidR="00345884" w:rsidRPr="009F143D">
        <w:rPr>
          <w:rFonts w:ascii="Times New Roman" w:eastAsia="宋体" w:hAnsi="Times New Roman" w:cs="Times New Roman" w:hint="eastAsia"/>
          <w:szCs w:val="24"/>
        </w:rPr>
        <w:t>两个半径相同的金属球，一为空心，一为实心，把两者各自孤立时的电容值加以比较，则</w:t>
      </w:r>
      <w:r w:rsidR="00345884" w:rsidRPr="009F143D">
        <w:rPr>
          <w:rFonts w:ascii="Times New Roman" w:eastAsia="宋体" w:hAnsi="Times New Roman" w:cs="Times New Roman"/>
          <w:szCs w:val="24"/>
        </w:rPr>
        <w:t xml:space="preserve">     </w:t>
      </w:r>
    </w:p>
    <w:p w14:paraId="1EDB02BA" w14:textId="77777777" w:rsidR="00345884" w:rsidRPr="009F143D" w:rsidRDefault="00345884" w:rsidP="00345884">
      <w:pPr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/>
          <w:szCs w:val="24"/>
        </w:rPr>
        <w:t xml:space="preserve">    </w:t>
      </w:r>
      <w:r w:rsidRPr="009F143D">
        <w:rPr>
          <w:rFonts w:ascii="Times New Roman" w:eastAsia="宋体" w:hAnsi="Times New Roman" w:cs="Times New Roman" w:hint="eastAsia"/>
          <w:szCs w:val="24"/>
        </w:rPr>
        <w:t xml:space="preserve">(A) </w:t>
      </w:r>
      <w:r w:rsidRPr="009F143D">
        <w:rPr>
          <w:rFonts w:ascii="Times New Roman" w:eastAsia="宋体" w:hAnsi="Times New Roman" w:cs="Times New Roman" w:hint="eastAsia"/>
          <w:szCs w:val="24"/>
        </w:rPr>
        <w:t>空心球电容值大．</w:t>
      </w:r>
      <w:r w:rsidRPr="009F143D">
        <w:rPr>
          <w:rFonts w:ascii="Times New Roman" w:eastAsia="宋体" w:hAnsi="Times New Roman" w:cs="Times New Roman"/>
          <w:szCs w:val="24"/>
        </w:rPr>
        <w:t xml:space="preserve">    </w:t>
      </w:r>
      <w:r w:rsidRPr="009F143D">
        <w:rPr>
          <w:rFonts w:ascii="Times New Roman" w:eastAsia="宋体" w:hAnsi="Times New Roman" w:cs="Times New Roman" w:hint="eastAsia"/>
          <w:szCs w:val="24"/>
        </w:rPr>
        <w:t xml:space="preserve">(B) </w:t>
      </w:r>
      <w:r w:rsidRPr="009F143D">
        <w:rPr>
          <w:rFonts w:ascii="Times New Roman" w:eastAsia="宋体" w:hAnsi="Times New Roman" w:cs="Times New Roman" w:hint="eastAsia"/>
          <w:szCs w:val="24"/>
        </w:rPr>
        <w:t>实心球电容值大．</w:t>
      </w:r>
      <w:r w:rsidRPr="009F143D">
        <w:rPr>
          <w:rFonts w:ascii="Times New Roman" w:eastAsia="宋体" w:hAnsi="Times New Roman" w:cs="Times New Roman"/>
          <w:szCs w:val="24"/>
        </w:rPr>
        <w:t xml:space="preserve">              </w:t>
      </w:r>
    </w:p>
    <w:p w14:paraId="53044FF8" w14:textId="77777777" w:rsidR="00345884" w:rsidRDefault="00345884" w:rsidP="00345884">
      <w:pPr>
        <w:ind w:firstLine="420"/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 w:hint="eastAsia"/>
          <w:szCs w:val="24"/>
        </w:rPr>
        <w:t>(C)</w:t>
      </w:r>
      <w:r w:rsidRPr="009F143D">
        <w:rPr>
          <w:rFonts w:ascii="Times New Roman" w:eastAsia="宋体" w:hAnsi="Times New Roman" w:cs="Times New Roman"/>
          <w:szCs w:val="24"/>
        </w:rPr>
        <w:t xml:space="preserve"> </w:t>
      </w:r>
      <w:r w:rsidRPr="009F143D">
        <w:rPr>
          <w:rFonts w:ascii="Times New Roman" w:eastAsia="宋体" w:hAnsi="Times New Roman" w:cs="Times New Roman" w:hint="eastAsia"/>
          <w:szCs w:val="24"/>
        </w:rPr>
        <w:t>两球电容值相等．</w:t>
      </w:r>
      <w:r w:rsidRPr="009F143D">
        <w:rPr>
          <w:rFonts w:ascii="Times New Roman" w:eastAsia="宋体" w:hAnsi="Times New Roman" w:cs="Times New Roman"/>
          <w:szCs w:val="24"/>
        </w:rPr>
        <w:t xml:space="preserve">    (D) </w:t>
      </w:r>
      <w:r w:rsidRPr="009F143D">
        <w:rPr>
          <w:rFonts w:ascii="Times New Roman" w:eastAsia="宋体" w:hAnsi="Times New Roman" w:cs="Times New Roman" w:hint="eastAsia"/>
          <w:szCs w:val="24"/>
        </w:rPr>
        <w:t>大小关系无法确定．</w:t>
      </w:r>
      <w:r w:rsidRPr="009F143D">
        <w:rPr>
          <w:rFonts w:ascii="Times New Roman" w:eastAsia="宋体" w:hAnsi="Times New Roman" w:cs="Times New Roman"/>
          <w:szCs w:val="24"/>
        </w:rPr>
        <w:t xml:space="preserve">       </w:t>
      </w:r>
      <w:r w:rsidRPr="009F143D">
        <w:rPr>
          <w:rFonts w:ascii="Times New Roman" w:eastAsia="宋体" w:hAnsi="Times New Roman" w:cs="Times New Roman" w:hint="eastAsia"/>
          <w:szCs w:val="24"/>
        </w:rPr>
        <w:t xml:space="preserve">              </w:t>
      </w:r>
      <w:r w:rsidRPr="009F143D">
        <w:rPr>
          <w:rFonts w:ascii="Times New Roman" w:eastAsia="宋体" w:hAnsi="Times New Roman" w:cs="Times New Roman"/>
          <w:szCs w:val="24"/>
        </w:rPr>
        <w:t xml:space="preserve">    </w:t>
      </w:r>
    </w:p>
    <w:p w14:paraId="677CB1FC" w14:textId="77777777" w:rsidR="00345884" w:rsidRPr="009F143D" w:rsidRDefault="00345884" w:rsidP="00345884">
      <w:pPr>
        <w:ind w:firstLine="420"/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 w:hint="eastAsia"/>
          <w:szCs w:val="24"/>
        </w:rPr>
        <w:t>［</w:t>
      </w:r>
      <w:r w:rsidRPr="009F143D">
        <w:rPr>
          <w:rFonts w:ascii="Times New Roman" w:eastAsia="宋体" w:hAnsi="Times New Roman" w:cs="Times New Roman"/>
          <w:szCs w:val="24"/>
        </w:rPr>
        <w:t xml:space="preserve">      </w:t>
      </w:r>
      <w:r w:rsidRPr="009F143D">
        <w:rPr>
          <w:rFonts w:ascii="Times New Roman" w:eastAsia="宋体" w:hAnsi="Times New Roman" w:cs="Times New Roman" w:hint="eastAsia"/>
          <w:szCs w:val="24"/>
        </w:rPr>
        <w:t>］</w:t>
      </w:r>
    </w:p>
    <w:p w14:paraId="3BFEC8A9" w14:textId="77777777" w:rsidR="00A86248" w:rsidRDefault="00A86248"/>
    <w:sectPr w:rsidR="00A86248" w:rsidSect="00345884">
      <w:pgSz w:w="11157" w:h="15477" w:code="120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884"/>
    <w:rsid w:val="001A0F51"/>
    <w:rsid w:val="00345884"/>
    <w:rsid w:val="00462D7A"/>
    <w:rsid w:val="009B7828"/>
    <w:rsid w:val="00A86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3C5BD"/>
  <w15:chartTrackingRefBased/>
  <w15:docId w15:val="{7ACE2C72-50C9-4C04-8517-3CC77CAAA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588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2</cp:revision>
  <dcterms:created xsi:type="dcterms:W3CDTF">2020-10-05T01:37:00Z</dcterms:created>
  <dcterms:modified xsi:type="dcterms:W3CDTF">2021-10-03T11:54:00Z</dcterms:modified>
</cp:coreProperties>
</file>