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E5085" w14:textId="0A473568" w:rsidR="00881889" w:rsidRPr="006E485A" w:rsidRDefault="00051E79" w:rsidP="006E485A">
      <w:pPr>
        <w:spacing w:line="276" w:lineRule="auto"/>
        <w:rPr>
          <w:rFonts w:ascii="宋体" w:eastAsia="宋体" w:hAnsi="宋体"/>
          <w:b/>
          <w:bCs/>
          <w:sz w:val="30"/>
          <w:szCs w:val="30"/>
        </w:rPr>
      </w:pPr>
      <w:r w:rsidRPr="006E485A">
        <w:rPr>
          <w:rFonts w:ascii="宋体" w:eastAsia="宋体" w:hAnsi="宋体" w:hint="eastAsia"/>
          <w:b/>
          <w:bCs/>
          <w:sz w:val="30"/>
          <w:szCs w:val="30"/>
        </w:rPr>
        <w:t>电磁</w:t>
      </w:r>
      <w:r w:rsidR="00945A2B" w:rsidRPr="006E485A">
        <w:rPr>
          <w:rFonts w:ascii="宋体" w:eastAsia="宋体" w:hAnsi="宋体" w:hint="eastAsia"/>
          <w:b/>
          <w:bCs/>
          <w:sz w:val="30"/>
          <w:szCs w:val="30"/>
        </w:rPr>
        <w:t>场-随堂讨论</w:t>
      </w:r>
    </w:p>
    <w:p w14:paraId="07AD2D51" w14:textId="5300E403" w:rsidR="00051E79" w:rsidRPr="006E485A" w:rsidRDefault="00051E79" w:rsidP="006E485A">
      <w:pPr>
        <w:spacing w:line="276" w:lineRule="auto"/>
        <w:rPr>
          <w:rFonts w:ascii="宋体" w:eastAsia="宋体" w:hAnsi="宋体"/>
        </w:rPr>
      </w:pPr>
      <w:r w:rsidRPr="006E485A">
        <w:rPr>
          <w:rFonts w:ascii="宋体" w:eastAsia="宋体" w:hAnsi="宋体" w:hint="eastAsia"/>
        </w:rPr>
        <w:t>1，</w:t>
      </w:r>
      <w:r w:rsidR="00073DA8" w:rsidRPr="006E485A">
        <w:rPr>
          <w:rFonts w:ascii="宋体" w:eastAsia="宋体" w:hAnsi="宋体" w:hint="eastAsia"/>
        </w:rPr>
        <w:t>电源电动势的本质是什么？非静电场的方向怎么确定？</w:t>
      </w:r>
    </w:p>
    <w:p w14:paraId="643824C0" w14:textId="0C8603CF" w:rsidR="009E6837" w:rsidRPr="006E485A" w:rsidRDefault="009E6837" w:rsidP="006E485A">
      <w:pPr>
        <w:spacing w:line="276" w:lineRule="auto"/>
        <w:rPr>
          <w:rFonts w:ascii="宋体" w:eastAsia="宋体" w:hAnsi="宋体"/>
        </w:rPr>
      </w:pPr>
      <w:r w:rsidRPr="006E485A">
        <w:rPr>
          <w:rFonts w:ascii="宋体" w:eastAsia="宋体" w:hAnsi="宋体" w:hint="eastAsia"/>
        </w:rPr>
        <w:t>2，电动势和电势差有什么区别？电场强度和非静电场有什么不同？</w:t>
      </w:r>
    </w:p>
    <w:p w14:paraId="45D59288" w14:textId="2E8D93AA" w:rsidR="004B057B" w:rsidRPr="006E485A" w:rsidRDefault="006E485A" w:rsidP="006E485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3</w:t>
      </w:r>
      <w:r w:rsidR="004B057B" w:rsidRPr="006E485A">
        <w:rPr>
          <w:rFonts w:ascii="宋体" w:eastAsia="宋体" w:hAnsi="宋体" w:hint="eastAsia"/>
        </w:rPr>
        <w:t>，例题1中，磁通量的计算可以先对时间积分吗？</w:t>
      </w:r>
    </w:p>
    <w:p w14:paraId="1856753A" w14:textId="66D7FF59" w:rsidR="004B057B" w:rsidRPr="006E485A" w:rsidRDefault="006E485A" w:rsidP="006E485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4</w:t>
      </w:r>
      <w:r w:rsidR="004B057B" w:rsidRPr="006E485A">
        <w:rPr>
          <w:rFonts w:ascii="宋体" w:eastAsia="宋体" w:hAnsi="宋体" w:hint="eastAsia"/>
        </w:rPr>
        <w:t>，总结利用法拉第电磁感应定律求解感应电动势的基本步骤。</w:t>
      </w:r>
    </w:p>
    <w:p w14:paraId="5E47760F" w14:textId="5293427C" w:rsidR="004B057B" w:rsidRPr="006E485A" w:rsidRDefault="006E485A" w:rsidP="006E485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5</w:t>
      </w:r>
      <w:r w:rsidR="004B057B" w:rsidRPr="006E485A">
        <w:rPr>
          <w:rFonts w:ascii="宋体" w:eastAsia="宋体" w:hAnsi="宋体" w:hint="eastAsia"/>
        </w:rPr>
        <w:t>，处于永磁体磁场中的灵敏电流计的线圈，通电后线圈会发生偏转；切断电源也不能很快停下摆动。此时用导线把线圈的两个接头短路，摆动会立即停止。请解释这种现象。</w:t>
      </w:r>
    </w:p>
    <w:p w14:paraId="734A8E95" w14:textId="6EF293D8" w:rsidR="004B057B" w:rsidRPr="006E485A" w:rsidRDefault="006E485A" w:rsidP="006E485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6</w:t>
      </w:r>
      <w:r w:rsidR="004B057B" w:rsidRPr="006E485A">
        <w:rPr>
          <w:rFonts w:ascii="宋体" w:eastAsia="宋体" w:hAnsi="宋体" w:hint="eastAsia"/>
        </w:rPr>
        <w:t>，绝缘材料做成的棒在磁场中切割磁感应线时，棒中有无动生电动势</w:t>
      </w:r>
      <w:r w:rsidR="004B057B" w:rsidRPr="006E485A">
        <w:rPr>
          <w:rFonts w:ascii="宋体" w:eastAsia="宋体" w:hAnsi="宋体"/>
        </w:rPr>
        <w:t>?</w:t>
      </w:r>
    </w:p>
    <w:p w14:paraId="4D2AD647" w14:textId="5BD0D218" w:rsidR="005D48A4" w:rsidRPr="006E485A" w:rsidRDefault="006E485A" w:rsidP="006E485A">
      <w:pPr>
        <w:spacing w:line="276" w:lineRule="auto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7</w:t>
      </w:r>
      <w:r w:rsidR="009E76E1" w:rsidRPr="006E485A">
        <w:rPr>
          <w:rFonts w:ascii="宋体" w:eastAsia="宋体" w:hAnsi="宋体" w:hint="eastAsia"/>
        </w:rPr>
        <w:t>，动生电动势的本质是由于非静电力</w:t>
      </w:r>
      <w:r w:rsidR="009E76E1" w:rsidRPr="006E485A">
        <w:rPr>
          <w:rFonts w:ascii="宋体" w:eastAsia="宋体" w:hAnsi="宋体"/>
        </w:rPr>
        <w:t>-洛伦兹力做功，这和洛伦兹力总是和速度方向垂直矛盾吗？请说明动生电动势中能量的转换。</w:t>
      </w:r>
    </w:p>
    <w:p w14:paraId="1C50FA05" w14:textId="7C64D386" w:rsidR="009E76E1" w:rsidRPr="006E485A" w:rsidRDefault="006E485A" w:rsidP="006E485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8</w:t>
      </w:r>
      <w:r w:rsidR="005D48A4" w:rsidRPr="006E485A">
        <w:rPr>
          <w:rFonts w:ascii="宋体" w:eastAsia="宋体" w:hAnsi="宋体" w:hint="eastAsia"/>
        </w:rPr>
        <w:t>，你能设计一个简单实验，验证感生电流的存在吗</w:t>
      </w:r>
      <w:r w:rsidR="005D48A4" w:rsidRPr="006E485A">
        <w:rPr>
          <w:rFonts w:ascii="宋体" w:eastAsia="宋体" w:hAnsi="宋体"/>
        </w:rPr>
        <w:t>?</w:t>
      </w:r>
    </w:p>
    <w:p w14:paraId="54145CB6" w14:textId="0C298561" w:rsidR="005D48A4" w:rsidRPr="006E485A" w:rsidRDefault="006E485A" w:rsidP="006E485A">
      <w:pPr>
        <w:spacing w:line="276" w:lineRule="auto"/>
        <w:rPr>
          <w:rFonts w:ascii="宋体" w:eastAsia="宋体" w:hAnsi="宋体"/>
        </w:rPr>
      </w:pPr>
      <w:r>
        <w:rPr>
          <w:rFonts w:ascii="宋体" w:eastAsia="宋体" w:hAnsi="宋体"/>
        </w:rPr>
        <w:t>9</w:t>
      </w:r>
      <w:r w:rsidR="005D48A4" w:rsidRPr="006E485A">
        <w:rPr>
          <w:rFonts w:ascii="宋体" w:eastAsia="宋体" w:hAnsi="宋体" w:hint="eastAsia"/>
        </w:rPr>
        <w:t>，请比较涡旋电场与静电场的异同。</w:t>
      </w:r>
    </w:p>
    <w:p w14:paraId="19325DBF" w14:textId="58FCED1C" w:rsidR="005D48A4" w:rsidRPr="006E485A" w:rsidRDefault="003F3432" w:rsidP="006E485A">
      <w:pPr>
        <w:spacing w:line="276" w:lineRule="auto"/>
        <w:jc w:val="left"/>
        <w:rPr>
          <w:rFonts w:ascii="宋体" w:eastAsia="宋体" w:hAnsi="宋体"/>
        </w:rPr>
      </w:pPr>
      <w:r w:rsidRPr="006E485A">
        <w:rPr>
          <w:rFonts w:ascii="宋体" w:eastAsia="宋体" w:hAnsi="宋体"/>
          <w:noProof/>
        </w:rPr>
        <w:drawing>
          <wp:anchor distT="0" distB="0" distL="114300" distR="114300" simplePos="0" relativeHeight="251658240" behindDoc="1" locked="0" layoutInCell="1" allowOverlap="1" wp14:anchorId="4CF3EAC5" wp14:editId="534E5D6A">
            <wp:simplePos x="0" y="0"/>
            <wp:positionH relativeFrom="column">
              <wp:posOffset>405130</wp:posOffset>
            </wp:positionH>
            <wp:positionV relativeFrom="margin">
              <wp:posOffset>3273425</wp:posOffset>
            </wp:positionV>
            <wp:extent cx="2175510" cy="1447165"/>
            <wp:effectExtent l="0" t="0" r="0" b="635"/>
            <wp:wrapTight wrapText="bothSides">
              <wp:wrapPolygon edited="0">
                <wp:start x="0" y="0"/>
                <wp:lineTo x="0" y="21325"/>
                <wp:lineTo x="21373" y="21325"/>
                <wp:lineTo x="21373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8A4" w:rsidRPr="006E485A">
        <w:rPr>
          <w:rFonts w:ascii="宋体" w:eastAsia="宋体" w:hAnsi="宋体" w:hint="eastAsia"/>
        </w:rPr>
        <w:t>1</w:t>
      </w:r>
      <w:r w:rsidR="006E485A">
        <w:rPr>
          <w:rFonts w:ascii="宋体" w:eastAsia="宋体" w:hAnsi="宋体"/>
        </w:rPr>
        <w:t>0</w:t>
      </w:r>
      <w:r w:rsidR="005D48A4" w:rsidRPr="006E485A">
        <w:rPr>
          <w:rFonts w:ascii="宋体" w:eastAsia="宋体" w:hAnsi="宋体" w:hint="eastAsia"/>
        </w:rPr>
        <w:t>，</w:t>
      </w:r>
    </w:p>
    <w:p w14:paraId="1A176DF0" w14:textId="5CE85B21" w:rsidR="00524BDC" w:rsidRPr="006E485A" w:rsidRDefault="00524BDC" w:rsidP="006E485A">
      <w:pPr>
        <w:spacing w:line="276" w:lineRule="auto"/>
        <w:rPr>
          <w:rFonts w:ascii="宋体" w:eastAsia="宋体" w:hAnsi="宋体"/>
        </w:rPr>
      </w:pPr>
    </w:p>
    <w:p w14:paraId="4FE222F2" w14:textId="6F9E26F4" w:rsidR="00524BDC" w:rsidRPr="006E485A" w:rsidRDefault="00524BDC" w:rsidP="006E485A">
      <w:pPr>
        <w:spacing w:line="276" w:lineRule="auto"/>
        <w:rPr>
          <w:rFonts w:ascii="宋体" w:eastAsia="宋体" w:hAnsi="宋体"/>
          <w:color w:val="FF0000"/>
        </w:rPr>
      </w:pPr>
    </w:p>
    <w:p w14:paraId="58767AE2" w14:textId="247874D2" w:rsidR="000C3543" w:rsidRPr="006E485A" w:rsidRDefault="000C3543" w:rsidP="006E485A">
      <w:pPr>
        <w:spacing w:line="276" w:lineRule="auto"/>
        <w:jc w:val="left"/>
        <w:rPr>
          <w:rFonts w:ascii="宋体" w:eastAsia="宋体" w:hAnsi="宋体"/>
          <w:b/>
          <w:bCs/>
          <w:color w:val="FF0000"/>
          <w:highlight w:val="yellow"/>
        </w:rPr>
      </w:pPr>
    </w:p>
    <w:p w14:paraId="5D03B8E0" w14:textId="7DF4F241" w:rsidR="000C3543" w:rsidRPr="006E485A" w:rsidRDefault="000C3543" w:rsidP="006E485A">
      <w:pPr>
        <w:spacing w:line="276" w:lineRule="auto"/>
        <w:jc w:val="left"/>
        <w:rPr>
          <w:rFonts w:ascii="宋体" w:eastAsia="宋体" w:hAnsi="宋体"/>
          <w:b/>
          <w:bCs/>
          <w:color w:val="FF0000"/>
          <w:highlight w:val="yellow"/>
        </w:rPr>
      </w:pPr>
    </w:p>
    <w:p w14:paraId="72826E01" w14:textId="506810EC" w:rsidR="000C3543" w:rsidRPr="006E485A" w:rsidRDefault="000C3543" w:rsidP="006E485A">
      <w:pPr>
        <w:spacing w:line="276" w:lineRule="auto"/>
        <w:jc w:val="left"/>
        <w:rPr>
          <w:rFonts w:ascii="宋体" w:eastAsia="宋体" w:hAnsi="宋体"/>
          <w:b/>
          <w:bCs/>
          <w:color w:val="FF0000"/>
          <w:highlight w:val="yellow"/>
        </w:rPr>
      </w:pPr>
    </w:p>
    <w:p w14:paraId="748D75D5" w14:textId="380762B5" w:rsidR="000C3543" w:rsidRPr="006E485A" w:rsidRDefault="000C3543" w:rsidP="006E485A">
      <w:pPr>
        <w:spacing w:line="276" w:lineRule="auto"/>
        <w:jc w:val="left"/>
        <w:rPr>
          <w:rFonts w:ascii="宋体" w:eastAsia="宋体" w:hAnsi="宋体" w:hint="eastAsia"/>
          <w:b/>
          <w:bCs/>
          <w:color w:val="FF0000"/>
          <w:highlight w:val="yellow"/>
        </w:rPr>
      </w:pPr>
    </w:p>
    <w:p w14:paraId="439253A7" w14:textId="20994136" w:rsidR="00524BDC" w:rsidRPr="006E485A" w:rsidRDefault="000C3543" w:rsidP="006E485A">
      <w:pPr>
        <w:spacing w:line="276" w:lineRule="auto"/>
        <w:jc w:val="left"/>
        <w:rPr>
          <w:rFonts w:ascii="宋体" w:eastAsia="宋体" w:hAnsi="宋体"/>
        </w:rPr>
      </w:pPr>
      <w:r w:rsidRPr="006E485A">
        <w:rPr>
          <w:rFonts w:ascii="宋体" w:eastAsia="宋体" w:hAnsi="宋体" w:hint="eastAsia"/>
        </w:rPr>
        <w:t>1</w:t>
      </w:r>
      <w:r w:rsidR="006E485A">
        <w:rPr>
          <w:rFonts w:ascii="宋体" w:eastAsia="宋体" w:hAnsi="宋体"/>
        </w:rPr>
        <w:t>1</w:t>
      </w:r>
      <w:r w:rsidRPr="006E485A">
        <w:rPr>
          <w:rFonts w:ascii="宋体" w:eastAsia="宋体" w:hAnsi="宋体" w:hint="eastAsia"/>
        </w:rPr>
        <w:t>，比较传导电流与位移电流的区别；位移电流有热效应吗？</w:t>
      </w:r>
    </w:p>
    <w:p w14:paraId="732263E3" w14:textId="45A0C06A" w:rsidR="000C3543" w:rsidRPr="006E485A" w:rsidRDefault="000C3543" w:rsidP="006E485A">
      <w:pPr>
        <w:spacing w:line="276" w:lineRule="auto"/>
        <w:jc w:val="left"/>
        <w:rPr>
          <w:rFonts w:ascii="宋体" w:eastAsia="宋体" w:hAnsi="宋体"/>
        </w:rPr>
      </w:pPr>
      <w:r w:rsidRPr="006E485A">
        <w:rPr>
          <w:rFonts w:ascii="宋体" w:eastAsia="宋体" w:hAnsi="宋体" w:hint="eastAsia"/>
        </w:rPr>
        <w:t>1</w:t>
      </w:r>
      <w:r w:rsidR="006E485A">
        <w:rPr>
          <w:rFonts w:ascii="宋体" w:eastAsia="宋体" w:hAnsi="宋体"/>
        </w:rPr>
        <w:t>2</w:t>
      </w:r>
      <w:r w:rsidRPr="006E485A">
        <w:rPr>
          <w:rFonts w:ascii="宋体" w:eastAsia="宋体" w:hAnsi="宋体" w:hint="eastAsia"/>
        </w:rPr>
        <w:t>，比较麦克斯韦方程组中每一个方程的物理意义。</w:t>
      </w:r>
    </w:p>
    <w:p w14:paraId="30870740" w14:textId="51BC9041" w:rsidR="000C3543" w:rsidRPr="006E485A" w:rsidRDefault="000C3543" w:rsidP="006E485A">
      <w:pPr>
        <w:spacing w:line="276" w:lineRule="auto"/>
        <w:jc w:val="left"/>
        <w:rPr>
          <w:rFonts w:ascii="宋体" w:eastAsia="宋体" w:hAnsi="宋体"/>
        </w:rPr>
      </w:pPr>
      <w:r w:rsidRPr="006E485A">
        <w:rPr>
          <w:rFonts w:ascii="宋体" w:eastAsia="宋体" w:hAnsi="宋体" w:hint="eastAsia"/>
        </w:rPr>
        <w:t>1</w:t>
      </w:r>
      <w:r w:rsidR="006E485A">
        <w:rPr>
          <w:rFonts w:ascii="宋体" w:eastAsia="宋体" w:hAnsi="宋体"/>
        </w:rPr>
        <w:t>3</w:t>
      </w:r>
      <w:r w:rsidRPr="006E485A">
        <w:rPr>
          <w:rFonts w:ascii="宋体" w:eastAsia="宋体" w:hAnsi="宋体" w:hint="eastAsia"/>
        </w:rPr>
        <w:t>，太阳能热水器一般要成</w:t>
      </w:r>
      <w:r w:rsidRPr="006E485A">
        <w:rPr>
          <w:rFonts w:ascii="宋体" w:eastAsia="宋体" w:hAnsi="宋体"/>
        </w:rPr>
        <w:t>45°角的倾斜，为什么？</w:t>
      </w:r>
    </w:p>
    <w:p w14:paraId="42FA563E" w14:textId="253C0810" w:rsidR="00F94798" w:rsidRPr="006E485A" w:rsidRDefault="000C3543" w:rsidP="006E485A">
      <w:pPr>
        <w:spacing w:line="276" w:lineRule="auto"/>
        <w:jc w:val="left"/>
        <w:rPr>
          <w:rFonts w:ascii="宋体" w:eastAsia="宋体" w:hAnsi="宋体"/>
        </w:rPr>
      </w:pPr>
      <w:r w:rsidRPr="006E485A">
        <w:rPr>
          <w:rFonts w:ascii="宋体" w:eastAsia="宋体" w:hAnsi="宋体" w:hint="eastAsia"/>
        </w:rPr>
        <w:t>1</w:t>
      </w:r>
      <w:r w:rsidR="006E485A">
        <w:rPr>
          <w:rFonts w:ascii="宋体" w:eastAsia="宋体" w:hAnsi="宋体"/>
        </w:rPr>
        <w:t>4</w:t>
      </w:r>
      <w:r w:rsidRPr="006E485A">
        <w:rPr>
          <w:rFonts w:ascii="宋体" w:eastAsia="宋体" w:hAnsi="宋体" w:hint="eastAsia"/>
        </w:rPr>
        <w:t>，试着分析在实际电路中电磁波能量的传输机制。</w:t>
      </w:r>
    </w:p>
    <w:p w14:paraId="5DB58D5F" w14:textId="33B0416B" w:rsidR="000C3543" w:rsidRPr="006E485A" w:rsidRDefault="00F94798" w:rsidP="006E485A">
      <w:pPr>
        <w:spacing w:line="276" w:lineRule="auto"/>
        <w:jc w:val="left"/>
        <w:rPr>
          <w:rFonts w:ascii="宋体" w:eastAsia="宋体" w:hAnsi="宋体"/>
        </w:rPr>
      </w:pPr>
      <w:r w:rsidRPr="006E485A">
        <w:rPr>
          <w:rFonts w:ascii="宋体" w:eastAsia="宋体" w:hAnsi="宋体" w:hint="eastAsia"/>
        </w:rPr>
        <w:t>1</w:t>
      </w:r>
      <w:r w:rsidR="006E485A">
        <w:rPr>
          <w:rFonts w:ascii="宋体" w:eastAsia="宋体" w:hAnsi="宋体"/>
        </w:rPr>
        <w:t>5</w:t>
      </w:r>
      <w:r w:rsidRPr="006E485A">
        <w:rPr>
          <w:rFonts w:ascii="宋体" w:eastAsia="宋体" w:hAnsi="宋体" w:hint="eastAsia"/>
        </w:rPr>
        <w:t>，将尺寸完全相同的铜环和铝环适当放置，使通过两环内的磁通量变化率相同。问两环中的感应电流和感生电场是否相等？</w:t>
      </w:r>
    </w:p>
    <w:p w14:paraId="2955F160" w14:textId="6FFD1888" w:rsidR="00F94798" w:rsidRPr="006E485A" w:rsidRDefault="00F94798" w:rsidP="006E485A">
      <w:pPr>
        <w:spacing w:line="276" w:lineRule="auto"/>
        <w:jc w:val="left"/>
        <w:rPr>
          <w:rFonts w:ascii="宋体" w:eastAsia="宋体" w:hAnsi="宋体"/>
        </w:rPr>
      </w:pPr>
      <w:r w:rsidRPr="006E485A">
        <w:rPr>
          <w:rFonts w:ascii="宋体" w:eastAsia="宋体" w:hAnsi="宋体" w:hint="eastAsia"/>
        </w:rPr>
        <w:t>1</w:t>
      </w:r>
      <w:r w:rsidR="006E485A">
        <w:rPr>
          <w:rFonts w:ascii="宋体" w:eastAsia="宋体" w:hAnsi="宋体"/>
        </w:rPr>
        <w:t>6</w:t>
      </w:r>
      <w:r w:rsidRPr="006E485A">
        <w:rPr>
          <w:rFonts w:ascii="宋体" w:eastAsia="宋体" w:hAnsi="宋体" w:hint="eastAsia"/>
        </w:rPr>
        <w:t>，为什么小的条形磁铁能悬浮在超导材料做成的盘上？</w:t>
      </w:r>
    </w:p>
    <w:p w14:paraId="1CE23762" w14:textId="274A2D4A" w:rsidR="00F94798" w:rsidRPr="006E485A" w:rsidRDefault="00F94798" w:rsidP="006E485A">
      <w:pPr>
        <w:spacing w:line="276" w:lineRule="auto"/>
        <w:jc w:val="left"/>
        <w:rPr>
          <w:rFonts w:ascii="宋体" w:eastAsia="宋体" w:hAnsi="宋体"/>
        </w:rPr>
      </w:pPr>
      <w:r w:rsidRPr="006E485A">
        <w:rPr>
          <w:rFonts w:ascii="宋体" w:eastAsia="宋体" w:hAnsi="宋体"/>
        </w:rPr>
        <w:t>1</w:t>
      </w:r>
      <w:r w:rsidR="006E485A">
        <w:rPr>
          <w:rFonts w:ascii="宋体" w:eastAsia="宋体" w:hAnsi="宋体"/>
        </w:rPr>
        <w:t>7</w:t>
      </w:r>
      <w:r w:rsidRPr="006E485A">
        <w:rPr>
          <w:rFonts w:ascii="宋体" w:eastAsia="宋体" w:hAnsi="宋体" w:hint="eastAsia"/>
        </w:rPr>
        <w:t>，金属探测器的探头内通入脉冲电流，能够探测到埋在地下的金属物品。请问用恒定的电流可以吗？</w:t>
      </w:r>
    </w:p>
    <w:p w14:paraId="41E0C96A" w14:textId="3D096F6A" w:rsidR="00F94798" w:rsidRPr="006E485A" w:rsidRDefault="0080095C" w:rsidP="006E485A">
      <w:pPr>
        <w:spacing w:line="276" w:lineRule="auto"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t>18</w:t>
      </w:r>
      <w:r w:rsidR="00F94798" w:rsidRPr="006E485A">
        <w:rPr>
          <w:rFonts w:ascii="宋体" w:eastAsia="宋体" w:hAnsi="宋体" w:hint="eastAsia"/>
        </w:rPr>
        <w:t>，同步辐射是如何产生的？有哪些特点？</w:t>
      </w:r>
    </w:p>
    <w:p w14:paraId="1633D105" w14:textId="00629503" w:rsidR="00B5371D" w:rsidRPr="006E485A" w:rsidRDefault="0080095C" w:rsidP="006E485A">
      <w:pPr>
        <w:spacing w:line="276" w:lineRule="auto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19</w:t>
      </w:r>
      <w:r w:rsidR="00F94798" w:rsidRPr="006E485A">
        <w:rPr>
          <w:rFonts w:ascii="宋体" w:eastAsia="宋体" w:hAnsi="宋体" w:hint="eastAsia"/>
        </w:rPr>
        <w:t>，振荡电偶极子的辐射功率和频率有什么关系？</w:t>
      </w:r>
    </w:p>
    <w:sectPr w:rsidR="00B5371D" w:rsidRPr="006E485A" w:rsidSect="006F06F9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F9"/>
    <w:rsid w:val="00051E79"/>
    <w:rsid w:val="00073DA8"/>
    <w:rsid w:val="000C3543"/>
    <w:rsid w:val="000E177E"/>
    <w:rsid w:val="001C60DE"/>
    <w:rsid w:val="003528DE"/>
    <w:rsid w:val="003F3432"/>
    <w:rsid w:val="00462D7A"/>
    <w:rsid w:val="004B057B"/>
    <w:rsid w:val="004E7E1A"/>
    <w:rsid w:val="00524BDC"/>
    <w:rsid w:val="005D48A4"/>
    <w:rsid w:val="006E485A"/>
    <w:rsid w:val="006F06F9"/>
    <w:rsid w:val="0073675D"/>
    <w:rsid w:val="0080095C"/>
    <w:rsid w:val="00881889"/>
    <w:rsid w:val="00945A2B"/>
    <w:rsid w:val="009B7828"/>
    <w:rsid w:val="009E6837"/>
    <w:rsid w:val="009E76E1"/>
    <w:rsid w:val="00B5371D"/>
    <w:rsid w:val="00BB035A"/>
    <w:rsid w:val="00C846E2"/>
    <w:rsid w:val="00D161A0"/>
    <w:rsid w:val="00E907A4"/>
    <w:rsid w:val="00F9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AFB9"/>
  <w15:chartTrackingRefBased/>
  <w15:docId w15:val="{ED07C471-59E9-4832-9184-2F0B24F9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2022-02-07T12:43:00Z</dcterms:created>
  <dcterms:modified xsi:type="dcterms:W3CDTF">2022-02-07T12:55:00Z</dcterms:modified>
</cp:coreProperties>
</file>