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7477E" w14:textId="475B7B8A" w:rsidR="003A0049" w:rsidRDefault="00801E47">
      <w:r>
        <w:rPr>
          <w:rFonts w:hint="eastAsia"/>
        </w:rPr>
        <w:t>电磁感应—概念自测（第一次课）</w:t>
      </w:r>
    </w:p>
    <w:p w14:paraId="1B9F3F37" w14:textId="11BDDB0C" w:rsidR="00801E47" w:rsidRDefault="00801E47">
      <w:r>
        <w:rPr>
          <w:rFonts w:hint="eastAsia"/>
        </w:rPr>
        <w:t>1，什么是电磁感应？</w:t>
      </w:r>
    </w:p>
    <w:p w14:paraId="3B89113C" w14:textId="5EE5E69F" w:rsidR="00801E47" w:rsidRDefault="00801E47">
      <w:r>
        <w:rPr>
          <w:rFonts w:hint="eastAsia"/>
        </w:rPr>
        <w:t>2，电源电动势是怎么定义的？方向的规定是什么？</w:t>
      </w:r>
    </w:p>
    <w:p w14:paraId="34CD43C5" w14:textId="6C31B595" w:rsidR="00801E47" w:rsidRDefault="00801E47">
      <w:r>
        <w:rPr>
          <w:rFonts w:hint="eastAsia"/>
        </w:rPr>
        <w:t>3，准确写出法拉第电磁感应定律，并考虑其中负号的意义。</w:t>
      </w:r>
    </w:p>
    <w:p w14:paraId="4A0FFE54" w14:textId="1000C579" w:rsidR="00801E47" w:rsidRDefault="00801E47">
      <w:pPr>
        <w:rPr>
          <w:rFonts w:hint="eastAsia"/>
        </w:rPr>
      </w:pPr>
      <w:r>
        <w:rPr>
          <w:rFonts w:hint="eastAsia"/>
        </w:rPr>
        <w:t>4，利用</w:t>
      </w:r>
      <w:r>
        <w:rPr>
          <w:rFonts w:hint="eastAsia"/>
        </w:rPr>
        <w:t>法拉第电磁感应定律</w:t>
      </w:r>
      <w:r>
        <w:rPr>
          <w:rFonts w:hint="eastAsia"/>
        </w:rPr>
        <w:t>求解感应电动势的基本步骤是什么？</w:t>
      </w:r>
    </w:p>
    <w:p w14:paraId="5A1E9CA2" w14:textId="7221027B" w:rsidR="00801E47" w:rsidRDefault="00801E47">
      <w:r>
        <w:rPr>
          <w:rFonts w:hint="eastAsia"/>
        </w:rPr>
        <w:t>5，什么是动生电动势？其计算公式怎么写？</w:t>
      </w:r>
      <w:r>
        <w:rPr>
          <w:rFonts w:hint="eastAsia"/>
        </w:rPr>
        <w:t>求解</w:t>
      </w:r>
      <w:r>
        <w:rPr>
          <w:rFonts w:hint="eastAsia"/>
        </w:rPr>
        <w:t>动生</w:t>
      </w:r>
      <w:r>
        <w:rPr>
          <w:rFonts w:hint="eastAsia"/>
        </w:rPr>
        <w:t>电动势的基本步骤是什么？</w:t>
      </w:r>
    </w:p>
    <w:p w14:paraId="6A41B215" w14:textId="5768D7F5" w:rsidR="00801E47" w:rsidRPr="00801E47" w:rsidRDefault="00801E47">
      <w:pPr>
        <w:rPr>
          <w:rFonts w:hint="eastAsia"/>
        </w:rPr>
      </w:pPr>
    </w:p>
    <w:sectPr w:rsidR="00801E47" w:rsidRPr="00801E47" w:rsidSect="00801E47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47"/>
    <w:rsid w:val="003A0049"/>
    <w:rsid w:val="00462D7A"/>
    <w:rsid w:val="00801E47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C894"/>
  <w15:chartTrackingRefBased/>
  <w15:docId w15:val="{BCB624F6-2258-4C6C-82BC-5832F557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2020-11-21T08:20:00Z</dcterms:created>
  <dcterms:modified xsi:type="dcterms:W3CDTF">2020-11-21T08:26:00Z</dcterms:modified>
</cp:coreProperties>
</file>