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D8FE" w14:textId="77777777" w:rsidR="00C62D9D" w:rsidRDefault="00C62D9D">
      <w:r w:rsidRPr="00C62D9D">
        <w:rPr>
          <w:b/>
          <w:bCs/>
        </w:rPr>
        <w:t>Chatbots</w:t>
      </w:r>
      <w:r>
        <w:t xml:space="preserve"> </w:t>
      </w:r>
    </w:p>
    <w:p w14:paraId="4A5D5A41" w14:textId="07C43929" w:rsidR="00C62D9D" w:rsidRDefault="00D71185">
      <w:r>
        <w:t>Generative AI</w:t>
      </w:r>
      <w:r w:rsidR="001957D1">
        <w:t xml:space="preserve"> </w:t>
      </w:r>
      <w:r>
        <w:t xml:space="preserve">can be used to develop </w:t>
      </w:r>
      <w:r w:rsidR="00004807">
        <w:t xml:space="preserve">a </w:t>
      </w:r>
      <w:r w:rsidR="00C62D9D">
        <w:t>conversational front end for experience management and enterprise search platforms and to answer questions about the firm and its administrative policies.</w:t>
      </w:r>
    </w:p>
    <w:p w14:paraId="71A90B7C" w14:textId="08034874" w:rsidR="00C62D9D" w:rsidRPr="00C62D9D" w:rsidRDefault="00C62D9D">
      <w:pPr>
        <w:rPr>
          <w:b/>
          <w:bCs/>
        </w:rPr>
      </w:pPr>
      <w:r>
        <w:rPr>
          <w:b/>
          <w:bCs/>
        </w:rPr>
        <w:t>Summarization</w:t>
      </w:r>
    </w:p>
    <w:p w14:paraId="3F41926B" w14:textId="09699078" w:rsidR="00C62D9D" w:rsidRDefault="00D71185" w:rsidP="00D71185">
      <w:r>
        <w:t>Generative AI</w:t>
      </w:r>
      <w:r w:rsidR="001957D1">
        <w:t xml:space="preserve"> can </w:t>
      </w:r>
      <w:r>
        <w:t>summarize long pieces</w:t>
      </w:r>
      <w:r>
        <w:t xml:space="preserve"> o</w:t>
      </w:r>
      <w:r>
        <w:t>f text into more concise versions</w:t>
      </w:r>
      <w:r>
        <w:t xml:space="preserve">.  Potential use cases include preliminary drafting of </w:t>
      </w:r>
      <w:proofErr w:type="gramStart"/>
      <w:r w:rsidR="0095327E">
        <w:t>document</w:t>
      </w:r>
      <w:proofErr w:type="gramEnd"/>
      <w:r w:rsidR="0095327E">
        <w:t xml:space="preserve"> </w:t>
      </w:r>
      <w:r>
        <w:t>and case summaries for further refinement by legal professionals.</w:t>
      </w:r>
    </w:p>
    <w:p w14:paraId="50EBC5E1" w14:textId="490A08B3" w:rsidR="00D71185" w:rsidRDefault="00D71185" w:rsidP="00D71185">
      <w:r>
        <w:rPr>
          <w:b/>
          <w:bCs/>
        </w:rPr>
        <w:t>Drafting Contracts</w:t>
      </w:r>
      <w:r w:rsidR="001957D1">
        <w:rPr>
          <w:b/>
          <w:bCs/>
        </w:rPr>
        <w:t xml:space="preserve"> and Other Legal Documents</w:t>
      </w:r>
    </w:p>
    <w:p w14:paraId="60EA2B8C" w14:textId="52392D0D" w:rsidR="00D71185" w:rsidRDefault="00D71185" w:rsidP="00D71185">
      <w:r>
        <w:t>G</w:t>
      </w:r>
      <w:r>
        <w:t>enerative AI may be useful in generating initial drafts of contracts</w:t>
      </w:r>
      <w:r w:rsidR="001957D1">
        <w:t xml:space="preserve"> and other legal documents</w:t>
      </w:r>
      <w:r>
        <w:t>.</w:t>
      </w:r>
      <w:r w:rsidR="00F13800">
        <w:t xml:space="preserve">  </w:t>
      </w:r>
      <w:r>
        <w:t>However, l</w:t>
      </w:r>
      <w:r>
        <w:t>egal</w:t>
      </w:r>
      <w:r>
        <w:t xml:space="preserve"> </w:t>
      </w:r>
      <w:r w:rsidR="001957D1">
        <w:t xml:space="preserve">professionals </w:t>
      </w:r>
      <w:r>
        <w:t xml:space="preserve">will need to review and modify </w:t>
      </w:r>
      <w:r w:rsidR="001957D1">
        <w:t>those documents</w:t>
      </w:r>
      <w:r>
        <w:t xml:space="preserve"> to ensure</w:t>
      </w:r>
      <w:r>
        <w:t xml:space="preserve"> </w:t>
      </w:r>
      <w:r>
        <w:t>accuracy, clarity, and compliance with relevant laws and regulations</w:t>
      </w:r>
      <w:r w:rsidR="001957D1">
        <w:t xml:space="preserve"> and to consider important context specific details.</w:t>
      </w:r>
    </w:p>
    <w:p w14:paraId="5B9BF45F" w14:textId="76F97280" w:rsidR="001957D1" w:rsidRPr="001957D1" w:rsidRDefault="001957D1" w:rsidP="00D71185">
      <w:pPr>
        <w:rPr>
          <w:b/>
          <w:bCs/>
        </w:rPr>
      </w:pPr>
      <w:r>
        <w:rPr>
          <w:b/>
          <w:bCs/>
        </w:rPr>
        <w:t>AI-Assisted Drafting</w:t>
      </w:r>
    </w:p>
    <w:p w14:paraId="196696DB" w14:textId="2026FB4C" w:rsidR="001957D1" w:rsidRDefault="001957D1" w:rsidP="001957D1">
      <w:r>
        <w:t>G</w:t>
      </w:r>
      <w:r>
        <w:t>enerative AI can be useful in refining specific sections of a contract or brief.</w:t>
      </w:r>
      <w:r>
        <w:t xml:space="preserve">  </w:t>
      </w:r>
      <w:r>
        <w:t>For example, generative AI can be used to identify potential areas of ambiguity or inconsistency</w:t>
      </w:r>
      <w:r>
        <w:t xml:space="preserve"> </w:t>
      </w:r>
      <w:r>
        <w:t>and suggest alternative language that may be clearer or more effective.</w:t>
      </w:r>
      <w:r>
        <w:t xml:space="preserve">  </w:t>
      </w:r>
      <w:r>
        <w:t>It can</w:t>
      </w:r>
      <w:r>
        <w:t xml:space="preserve"> </w:t>
      </w:r>
      <w:r>
        <w:t>also be used to identify potential legal issues or risks associated with specific sections of a legal</w:t>
      </w:r>
      <w:r>
        <w:t xml:space="preserve"> </w:t>
      </w:r>
      <w:r>
        <w:t>document and suggest modifications to mitigate those risks</w:t>
      </w:r>
      <w:r>
        <w:t>.</w:t>
      </w:r>
    </w:p>
    <w:p w14:paraId="226CB12F" w14:textId="259ADA4B" w:rsidR="001957D1" w:rsidRPr="001957D1" w:rsidRDefault="001957D1" w:rsidP="001957D1">
      <w:pPr>
        <w:rPr>
          <w:b/>
          <w:bCs/>
        </w:rPr>
      </w:pPr>
      <w:r>
        <w:rPr>
          <w:b/>
          <w:bCs/>
        </w:rPr>
        <w:t>eDiscovery</w:t>
      </w:r>
    </w:p>
    <w:p w14:paraId="7CE5F2EC" w14:textId="0C242993" w:rsidR="000E3EB7" w:rsidRDefault="003660EB" w:rsidP="001957D1">
      <w:r>
        <w:t>Generative AI is designed to create new and original data or</w:t>
      </w:r>
      <w:r>
        <w:t xml:space="preserve"> </w:t>
      </w:r>
      <w:r>
        <w:t>content rather than simply processing or analyzing existing data.</w:t>
      </w:r>
      <w:r w:rsidR="00DB760F">
        <w:t xml:space="preserve">  Some tasks, like eDiscovery, </w:t>
      </w:r>
      <w:r w:rsidR="00E3585B">
        <w:t>do not emphasize the creation of new content.</w:t>
      </w:r>
      <w:r w:rsidR="00400A50">
        <w:t xml:space="preserve">  So, while g</w:t>
      </w:r>
      <w:r w:rsidR="001957D1">
        <w:t xml:space="preserve">enerative AI </w:t>
      </w:r>
      <w:r w:rsidR="00400A50">
        <w:t xml:space="preserve">may be used </w:t>
      </w:r>
      <w:r w:rsidR="000E3EB7">
        <w:t xml:space="preserve">for these tasks, </w:t>
      </w:r>
      <w:r w:rsidR="00620FA2">
        <w:t xml:space="preserve">other </w:t>
      </w:r>
      <w:r w:rsidR="000E3EB7">
        <w:t xml:space="preserve">sophisticated </w:t>
      </w:r>
      <w:r w:rsidR="00620FA2">
        <w:t>AI-based approaches</w:t>
      </w:r>
      <w:r w:rsidR="00F5637D">
        <w:t>, often relying on many of the same technolog</w:t>
      </w:r>
      <w:r w:rsidR="00B15E2D">
        <w:t>ical</w:t>
      </w:r>
      <w:r w:rsidR="00F5637D">
        <w:t xml:space="preserve"> underpinnings</w:t>
      </w:r>
      <w:r w:rsidR="00093B10">
        <w:t>,</w:t>
      </w:r>
      <w:r w:rsidR="00F5637D">
        <w:t xml:space="preserve"> may be </w:t>
      </w:r>
      <w:r w:rsidR="00C2264B">
        <w:t>equivalent</w:t>
      </w:r>
      <w:r w:rsidR="00471F5E">
        <w:t xml:space="preserve"> and sometimes </w:t>
      </w:r>
      <w:r w:rsidR="00A04E00">
        <w:t>better alternatives.</w:t>
      </w:r>
    </w:p>
    <w:p w14:paraId="36D16B1E" w14:textId="6323BC18" w:rsidR="00620FA2" w:rsidRDefault="00471F5E" w:rsidP="001957D1">
      <w:r>
        <w:t xml:space="preserve">Generative AI and </w:t>
      </w:r>
      <w:r w:rsidR="00EA65AD">
        <w:t xml:space="preserve">approaches </w:t>
      </w:r>
      <w:r w:rsidR="00620FA2">
        <w:t xml:space="preserve">that are adjacent to generative AI </w:t>
      </w:r>
      <w:r w:rsidR="001957D1">
        <w:t xml:space="preserve">can be used to analyze and classify large volumes of </w:t>
      </w:r>
      <w:r w:rsidR="001957D1">
        <w:t>electronically stored information (</w:t>
      </w:r>
      <w:r w:rsidR="001957D1">
        <w:t>ESI</w:t>
      </w:r>
      <w:r w:rsidR="001957D1">
        <w:t>)</w:t>
      </w:r>
      <w:r w:rsidR="001957D1">
        <w:t xml:space="preserve"> based on their relevance to</w:t>
      </w:r>
      <w:r w:rsidR="001957D1">
        <w:t xml:space="preserve"> </w:t>
      </w:r>
      <w:r w:rsidR="001957D1">
        <w:t>the matter at hand.</w:t>
      </w:r>
      <w:r w:rsidR="006065B2">
        <w:t xml:space="preserve">  </w:t>
      </w:r>
      <w:r w:rsidR="001957D1">
        <w:t>For example,</w:t>
      </w:r>
      <w:r w:rsidR="001957D1">
        <w:t xml:space="preserve"> </w:t>
      </w:r>
      <w:r w:rsidR="008A414F">
        <w:t>models</w:t>
      </w:r>
      <w:r w:rsidR="001957D1">
        <w:t xml:space="preserve"> can be trained on a set of relevant documents to</w:t>
      </w:r>
      <w:r w:rsidR="001957D1">
        <w:t xml:space="preserve"> </w:t>
      </w:r>
      <w:r w:rsidR="001957D1">
        <w:t>learn patterns and features that are indicative of relevance, and then used to classify a larger set of</w:t>
      </w:r>
      <w:r w:rsidR="001957D1">
        <w:t xml:space="preserve"> </w:t>
      </w:r>
      <w:r w:rsidR="001957D1">
        <w:t>documents. This can help to reduce the time and cost associated with manual review of documents,</w:t>
      </w:r>
      <w:r w:rsidR="001957D1">
        <w:t xml:space="preserve"> </w:t>
      </w:r>
      <w:r w:rsidR="001957D1">
        <w:t>while also improving the accuracy and consistency of the review process.</w:t>
      </w:r>
    </w:p>
    <w:p w14:paraId="21B55E12" w14:textId="3E369875" w:rsidR="00620FA2" w:rsidRDefault="00620FA2" w:rsidP="00620FA2">
      <w:r>
        <w:t xml:space="preserve">However, </w:t>
      </w:r>
      <w:r>
        <w:t>in</w:t>
      </w:r>
      <w:r>
        <w:t xml:space="preserve"> some cases,</w:t>
      </w:r>
      <w:r>
        <w:t xml:space="preserve"> </w:t>
      </w:r>
      <w:r>
        <w:t xml:space="preserve">traditional </w:t>
      </w:r>
      <w:r>
        <w:t>technology assisted review (</w:t>
      </w:r>
      <w:r>
        <w:t>TAR</w:t>
      </w:r>
      <w:r>
        <w:t>)</w:t>
      </w:r>
      <w:r>
        <w:t xml:space="preserve"> approaches, such as clustering or predictive coding, may be more effective at</w:t>
      </w:r>
      <w:r>
        <w:t xml:space="preserve"> </w:t>
      </w:r>
      <w:r>
        <w:t>identifying relevant documents.</w:t>
      </w:r>
      <w:r>
        <w:t xml:space="preserve">  </w:t>
      </w:r>
      <w:r>
        <w:t>TAR approaches can be useful when there is a large volume of</w:t>
      </w:r>
      <w:r>
        <w:t xml:space="preserve"> </w:t>
      </w:r>
      <w:r>
        <w:t>documents and a smaller proportion of relevant documents, as they can help to prioritize the review</w:t>
      </w:r>
      <w:r>
        <w:t xml:space="preserve"> </w:t>
      </w:r>
      <w:r>
        <w:t>of the most relevant documents.</w:t>
      </w:r>
    </w:p>
    <w:p w14:paraId="29B9DBFD" w14:textId="407ED16D" w:rsidR="00C62D9D" w:rsidRPr="00F2239B" w:rsidRDefault="00C62D9D">
      <w:pPr>
        <w:rPr>
          <w:b/>
          <w:bCs/>
        </w:rPr>
      </w:pPr>
      <w:r w:rsidRPr="00F2239B">
        <w:rPr>
          <w:b/>
          <w:bCs/>
        </w:rPr>
        <w:t>Legal Research</w:t>
      </w:r>
    </w:p>
    <w:p w14:paraId="7B158F17" w14:textId="3CACDBD4" w:rsidR="009E1F8B" w:rsidRDefault="00BE5539" w:rsidP="009E1F8B">
      <w:r>
        <w:t xml:space="preserve">Legal research is another example where </w:t>
      </w:r>
      <w:r w:rsidR="008C0A35">
        <w:t>sophisticated AI-models are highly effective</w:t>
      </w:r>
      <w:r w:rsidR="00CC6E03">
        <w:t xml:space="preserve">.  </w:t>
      </w:r>
      <w:r w:rsidR="005A304D">
        <w:t xml:space="preserve">When legal research tasks require summarization, </w:t>
      </w:r>
      <w:r w:rsidR="000B129D">
        <w:t xml:space="preserve">generative AI </w:t>
      </w:r>
      <w:r w:rsidR="00230DFF">
        <w:t xml:space="preserve">is likely an appropriate tool.  However, when summarization is not required, </w:t>
      </w:r>
      <w:r w:rsidR="009E1F8B">
        <w:t xml:space="preserve">other </w:t>
      </w:r>
      <w:r w:rsidR="009E1F8B">
        <w:t>sophisticated AI-based approaches, often relying on many of the same technolog</w:t>
      </w:r>
      <w:r w:rsidR="00B15E2D">
        <w:t>ical</w:t>
      </w:r>
      <w:r w:rsidR="009E1F8B">
        <w:t xml:space="preserve"> underpinnings</w:t>
      </w:r>
      <w:r w:rsidR="00ED6C1E">
        <w:t>,</w:t>
      </w:r>
      <w:r w:rsidR="009E1F8B">
        <w:t xml:space="preserve"> may be </w:t>
      </w:r>
      <w:r w:rsidR="00D56590">
        <w:t>equivalent</w:t>
      </w:r>
      <w:r w:rsidR="009E1F8B">
        <w:t xml:space="preserve"> and sometimes better alternatives.</w:t>
      </w:r>
      <w:r w:rsidR="00091593">
        <w:t xml:space="preserve">  The </w:t>
      </w:r>
      <w:r w:rsidR="005F41FB">
        <w:t xml:space="preserve">ability of these tools to work from </w:t>
      </w:r>
      <w:r w:rsidR="006360FD">
        <w:t>plain English prompts</w:t>
      </w:r>
      <w:r w:rsidR="00821079">
        <w:t xml:space="preserve">, to </w:t>
      </w:r>
      <w:r w:rsidR="006360FD">
        <w:t>find the most relevant results based on context</w:t>
      </w:r>
      <w:r w:rsidR="00821079">
        <w:t xml:space="preserve"> given </w:t>
      </w:r>
      <w:r w:rsidR="00821079">
        <w:lastRenderedPageBreak/>
        <w:t xml:space="preserve">by the user, and to identify cases that </w:t>
      </w:r>
      <w:r w:rsidR="00EF4DE1">
        <w:t>relate to the same concepts as the user wants even if different words are used is where these tools excel over traditional research tools</w:t>
      </w:r>
      <w:r w:rsidR="00ED1CD3">
        <w:t>.</w:t>
      </w:r>
      <w:r w:rsidR="006360FD">
        <w:t xml:space="preserve"> </w:t>
      </w:r>
    </w:p>
    <w:p w14:paraId="2B8A5768" w14:textId="22AC0CBF" w:rsidR="00C62D9D" w:rsidRPr="000D27E4" w:rsidRDefault="00C62D9D">
      <w:pPr>
        <w:rPr>
          <w:b/>
          <w:bCs/>
        </w:rPr>
      </w:pPr>
      <w:r w:rsidRPr="000D27E4">
        <w:rPr>
          <w:b/>
          <w:bCs/>
        </w:rPr>
        <w:t>Contract Review</w:t>
      </w:r>
    </w:p>
    <w:p w14:paraId="5360473A" w14:textId="69DB568B" w:rsidR="00161A0F" w:rsidRDefault="007B1D3C" w:rsidP="00161A0F">
      <w:r>
        <w:t xml:space="preserve">For contract review, the ability to classify collections of documents and extract relevant provisions is of paramount importance, while text generation is not a primary requirement.  </w:t>
      </w:r>
      <w:r w:rsidR="00161A0F">
        <w:t xml:space="preserve">While generative AI approaches can be useful for entity extraction in legal document review, other machine learning </w:t>
      </w:r>
      <w:r w:rsidR="00C86697">
        <w:t>approaches</w:t>
      </w:r>
      <w:r w:rsidR="00161A0F">
        <w:t xml:space="preserve"> may be better suited for this task.</w:t>
      </w:r>
    </w:p>
    <w:p w14:paraId="781E0BA6" w14:textId="0FD20FA1" w:rsidR="00C62D9D" w:rsidRPr="0030017E" w:rsidRDefault="00C62D9D">
      <w:pPr>
        <w:rPr>
          <w:b/>
          <w:bCs/>
        </w:rPr>
      </w:pPr>
      <w:r w:rsidRPr="0030017E">
        <w:rPr>
          <w:b/>
          <w:bCs/>
        </w:rPr>
        <w:t>Outside Counsel Guideline Compliance</w:t>
      </w:r>
    </w:p>
    <w:p w14:paraId="536C17CC" w14:textId="31700F6D" w:rsidR="00C62D9D" w:rsidRDefault="009642EB">
      <w:r>
        <w:t>Analyzing attorney time notes to ensure compliance with outside counsel guidelines is a very challenging task</w:t>
      </w:r>
      <w:r w:rsidR="001724E4">
        <w:t>.  It</w:t>
      </w:r>
      <w:r w:rsidR="00F07091">
        <w:t xml:space="preserve"> requires models capable of aligning </w:t>
      </w:r>
      <w:r w:rsidR="002C54CE">
        <w:t xml:space="preserve">the many ways that attorneys express the work they have with the </w:t>
      </w:r>
      <w:r w:rsidR="001724E4">
        <w:t>text of outside counsel guidelines.</w:t>
      </w:r>
      <w:r w:rsidR="00B11C59">
        <w:t xml:space="preserve">  As with other tasks that do not emphasize generating new content, generative AI may not be the </w:t>
      </w:r>
      <w:r w:rsidR="00D57E2C">
        <w:t xml:space="preserve">best approach.  </w:t>
      </w:r>
      <w:r w:rsidR="00E32B54">
        <w:t>T</w:t>
      </w:r>
      <w:r w:rsidR="00D57E2C">
        <w:t xml:space="preserve">ools relying on the same </w:t>
      </w:r>
      <w:r w:rsidR="004D212A">
        <w:t>technological</w:t>
      </w:r>
      <w:r w:rsidR="004A3F76">
        <w:t xml:space="preserve"> </w:t>
      </w:r>
      <w:r w:rsidR="00E32B54">
        <w:t>underpinnings</w:t>
      </w:r>
      <w:r w:rsidR="004A3F76">
        <w:t>, especially when fine-tuned for this task,</w:t>
      </w:r>
      <w:r w:rsidR="00E32B54">
        <w:t xml:space="preserve"> </w:t>
      </w:r>
      <w:r w:rsidR="00FB3FD2">
        <w:t>may prove to be more successful.</w:t>
      </w:r>
      <w:r w:rsidR="003D0973">
        <w:t xml:space="preserve">  </w:t>
      </w:r>
    </w:p>
    <w:sectPr w:rsidR="00C6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7F3E"/>
    <w:multiLevelType w:val="hybridMultilevel"/>
    <w:tmpl w:val="1072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20CC"/>
    <w:multiLevelType w:val="hybridMultilevel"/>
    <w:tmpl w:val="F482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465196">
    <w:abstractNumId w:val="1"/>
  </w:num>
  <w:num w:numId="2" w16cid:durableId="13384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D"/>
    <w:rsid w:val="00004807"/>
    <w:rsid w:val="00066960"/>
    <w:rsid w:val="00091593"/>
    <w:rsid w:val="00093B10"/>
    <w:rsid w:val="000B129D"/>
    <w:rsid w:val="000C1554"/>
    <w:rsid w:val="000D27E4"/>
    <w:rsid w:val="000E3EB7"/>
    <w:rsid w:val="00161A0F"/>
    <w:rsid w:val="001724E4"/>
    <w:rsid w:val="001751CA"/>
    <w:rsid w:val="001957D1"/>
    <w:rsid w:val="001B16B4"/>
    <w:rsid w:val="001C5013"/>
    <w:rsid w:val="002151A9"/>
    <w:rsid w:val="00230DFF"/>
    <w:rsid w:val="00243653"/>
    <w:rsid w:val="00265A3B"/>
    <w:rsid w:val="002C54CE"/>
    <w:rsid w:val="0030017E"/>
    <w:rsid w:val="003660EB"/>
    <w:rsid w:val="003D0973"/>
    <w:rsid w:val="00400A50"/>
    <w:rsid w:val="004226C5"/>
    <w:rsid w:val="00442395"/>
    <w:rsid w:val="00471F5E"/>
    <w:rsid w:val="004A3F76"/>
    <w:rsid w:val="004D212A"/>
    <w:rsid w:val="00503536"/>
    <w:rsid w:val="005632FA"/>
    <w:rsid w:val="005741A3"/>
    <w:rsid w:val="005A304D"/>
    <w:rsid w:val="005D2FFF"/>
    <w:rsid w:val="005F41FB"/>
    <w:rsid w:val="006065B2"/>
    <w:rsid w:val="00612314"/>
    <w:rsid w:val="00620FA2"/>
    <w:rsid w:val="00621000"/>
    <w:rsid w:val="006360FD"/>
    <w:rsid w:val="0074123F"/>
    <w:rsid w:val="00752B4D"/>
    <w:rsid w:val="00791922"/>
    <w:rsid w:val="007B1D3C"/>
    <w:rsid w:val="007B3C6E"/>
    <w:rsid w:val="007C3887"/>
    <w:rsid w:val="007F59FD"/>
    <w:rsid w:val="00821079"/>
    <w:rsid w:val="00895F4C"/>
    <w:rsid w:val="008A414F"/>
    <w:rsid w:val="008C0A35"/>
    <w:rsid w:val="0095327E"/>
    <w:rsid w:val="009642EB"/>
    <w:rsid w:val="009C55D2"/>
    <w:rsid w:val="009C75D7"/>
    <w:rsid w:val="009D3D53"/>
    <w:rsid w:val="009E1F8B"/>
    <w:rsid w:val="00A04E00"/>
    <w:rsid w:val="00A92AF9"/>
    <w:rsid w:val="00B11C59"/>
    <w:rsid w:val="00B15E2D"/>
    <w:rsid w:val="00BE5539"/>
    <w:rsid w:val="00C2264B"/>
    <w:rsid w:val="00C62D9D"/>
    <w:rsid w:val="00C86697"/>
    <w:rsid w:val="00CC6E03"/>
    <w:rsid w:val="00D5199B"/>
    <w:rsid w:val="00D56590"/>
    <w:rsid w:val="00D57E2C"/>
    <w:rsid w:val="00D602D7"/>
    <w:rsid w:val="00D636E9"/>
    <w:rsid w:val="00D71185"/>
    <w:rsid w:val="00DB6CEC"/>
    <w:rsid w:val="00DB760F"/>
    <w:rsid w:val="00E243CA"/>
    <w:rsid w:val="00E32B54"/>
    <w:rsid w:val="00E3585B"/>
    <w:rsid w:val="00E66406"/>
    <w:rsid w:val="00EA65AD"/>
    <w:rsid w:val="00ED1CD3"/>
    <w:rsid w:val="00ED6C1E"/>
    <w:rsid w:val="00EF4DE1"/>
    <w:rsid w:val="00F07091"/>
    <w:rsid w:val="00F13800"/>
    <w:rsid w:val="00F2239B"/>
    <w:rsid w:val="00F5637D"/>
    <w:rsid w:val="00FA0B42"/>
    <w:rsid w:val="00FB3FD2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02F9"/>
  <w15:chartTrackingRefBased/>
  <w15:docId w15:val="{F72A9D24-0DDA-4070-9531-9DAAAA0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442D5-4FBC-40A1-98EE-54A6A9E0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Richard</dc:creator>
  <cp:keywords/>
  <dc:description/>
  <cp:lastModifiedBy>Robbins, Richard</cp:lastModifiedBy>
  <cp:revision>82</cp:revision>
  <dcterms:created xsi:type="dcterms:W3CDTF">2023-04-20T15:56:00Z</dcterms:created>
  <dcterms:modified xsi:type="dcterms:W3CDTF">2023-04-20T23:41:00Z</dcterms:modified>
</cp:coreProperties>
</file>