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6" w:type="dxa"/>
        <w:tblLayout w:type="fixed"/>
        <w:tblCellMar>
          <w:top w:w="115" w:type="dxa"/>
          <w:left w:w="115" w:type="dxa"/>
          <w:bottom w:w="115" w:type="dxa"/>
          <w:right w:w="115" w:type="dxa"/>
        </w:tblCellMar>
        <w:tblLook w:val="04A0" w:firstRow="1" w:lastRow="0" w:firstColumn="1" w:lastColumn="0" w:noHBand="0" w:noVBand="1"/>
      </w:tblPr>
      <w:tblGrid>
        <w:gridCol w:w="2258"/>
        <w:gridCol w:w="843"/>
        <w:gridCol w:w="7355"/>
      </w:tblGrid>
      <w:tr w:rsidR="00D86DCC" w14:paraId="6A2C52D5" w14:textId="77777777">
        <w:trPr>
          <w:trHeight w:val="118"/>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9EC6316" w14:textId="77777777" w:rsidR="00D86DCC" w:rsidRDefault="00C94DE4">
            <w:pPr>
              <w:pageBreakBefore/>
              <w:widowControl w:val="0"/>
              <w:tabs>
                <w:tab w:val="left" w:pos="5274"/>
              </w:tabs>
              <w:spacing w:line="240" w:lineRule="auto"/>
              <w:ind w:left="0" w:firstLine="0"/>
              <w:rPr>
                <w:rFonts w:ascii="Lato" w:eastAsia="Lato" w:hAnsi="Lato" w:cs="Lato"/>
                <w:sz w:val="20"/>
                <w:szCs w:val="20"/>
              </w:rPr>
            </w:pPr>
            <w:r>
              <w:rPr>
                <w:rFonts w:ascii="Lato" w:eastAsia="Lato" w:hAnsi="Lato" w:cs="Lato"/>
                <w:b/>
                <w:bCs/>
                <w:color w:val="E4211F"/>
                <w:sz w:val="20"/>
                <w:szCs w:val="20"/>
              </w:rPr>
              <w:t>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5CA223DF"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Item No</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3471CE5"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Rule</w:t>
            </w:r>
          </w:p>
        </w:tc>
      </w:tr>
      <w:tr w:rsidR="001A2B2B" w14:paraId="061E4BFC"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163C4BA" w14:textId="637A790F" w:rsidR="001A2B2B" w:rsidRDefault="001A2B2B" w:rsidP="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Raw 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B7EDF40" w14:textId="6D41B410" w:rsidR="001A2B2B" w:rsidRDefault="001A2B2B" w:rsidP="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0D475F43" w14:textId="3B2628E5" w:rsidR="001A2B2B" w:rsidRDefault="001A2B2B" w:rsidP="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Raw data used in the research is made publicly accessible, to the extent allowed by other agreements and the law.</w:t>
            </w:r>
            <w:r w:rsidR="00B51FCC">
              <w:rPr>
                <w:rFonts w:ascii="Lato" w:eastAsia="Lato" w:hAnsi="Lato" w:cs="Lato"/>
                <w:sz w:val="20"/>
                <w:szCs w:val="20"/>
              </w:rPr>
              <w:t xml:space="preserve"> </w:t>
            </w:r>
            <w:r w:rsidR="00B51FCC" w:rsidRPr="001A2B2B">
              <w:rPr>
                <w:rFonts w:ascii="Lato" w:eastAsia="Lato" w:hAnsi="Lato" w:cs="Lato"/>
                <w:sz w:val="20"/>
                <w:szCs w:val="20"/>
              </w:rPr>
              <w:t>If the raw data cannot be published, the rest of the policy still applies.</w:t>
            </w:r>
          </w:p>
        </w:tc>
      </w:tr>
      <w:tr w:rsidR="00D86DCC" w14:paraId="537CAB3E"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018A638F" w14:textId="2E805B1C" w:rsidR="00D86DCC" w:rsidRDefault="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 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51A03AC" w14:textId="2302D381" w:rsidR="00D86DCC" w:rsidRDefault="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2</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420BA318" w14:textId="50D96320" w:rsidR="00D86DCC"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Analysis data is provided as part of the replication package unless they can be fully reproduced from accessible data and within reasonable timeframes.</w:t>
            </w:r>
          </w:p>
        </w:tc>
      </w:tr>
      <w:tr w:rsidR="00D86DCC" w14:paraId="6941AE40"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0A6ED1FF" w14:textId="4A42C531" w:rsidR="00D86DCC" w:rsidRDefault="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Metadata</w:t>
            </w:r>
          </w:p>
        </w:tc>
        <w:tc>
          <w:tcPr>
            <w:tcW w:w="843" w:type="dxa"/>
            <w:tcBorders>
              <w:top w:val="nil"/>
              <w:left w:val="single" w:sz="4" w:space="0" w:color="1F4E79"/>
              <w:bottom w:val="single" w:sz="4" w:space="0" w:color="1F4E79"/>
              <w:right w:val="single" w:sz="4" w:space="0" w:color="1F4E79"/>
            </w:tcBorders>
            <w:shd w:val="clear" w:color="auto" w:fill="auto"/>
          </w:tcPr>
          <w:p w14:paraId="587AD96F" w14:textId="41FBBCFF" w:rsidR="00D86DCC" w:rsidRDefault="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3</w:t>
            </w:r>
          </w:p>
        </w:tc>
        <w:tc>
          <w:tcPr>
            <w:tcW w:w="7355" w:type="dxa"/>
            <w:tcBorders>
              <w:top w:val="nil"/>
              <w:left w:val="single" w:sz="4" w:space="0" w:color="1F4E79"/>
              <w:bottom w:val="single" w:sz="4" w:space="0" w:color="1F4E79"/>
              <w:right w:val="single" w:sz="4" w:space="0" w:color="1F4E79"/>
            </w:tcBorders>
            <w:shd w:val="clear" w:color="auto" w:fill="auto"/>
          </w:tcPr>
          <w:p w14:paraId="7BF46132" w14:textId="77777777"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Description of variables and their allowed values are made publicly accessible.</w:t>
            </w:r>
          </w:p>
        </w:tc>
      </w:tr>
      <w:tr w:rsidR="001A2B2B" w14:paraId="1F705E99"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33899FDF" w14:textId="41E0BC9F" w:rsidR="001A2B2B" w:rsidRDefault="00B51FCC">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Citation</w:t>
            </w:r>
          </w:p>
        </w:tc>
        <w:tc>
          <w:tcPr>
            <w:tcW w:w="843" w:type="dxa"/>
            <w:tcBorders>
              <w:top w:val="nil"/>
              <w:left w:val="single" w:sz="4" w:space="0" w:color="1F4E79"/>
              <w:bottom w:val="single" w:sz="4" w:space="0" w:color="1F4E79"/>
              <w:right w:val="single" w:sz="4" w:space="0" w:color="1F4E79"/>
            </w:tcBorders>
            <w:shd w:val="clear" w:color="auto" w:fill="auto"/>
          </w:tcPr>
          <w:p w14:paraId="41C6FE8F" w14:textId="690B9A97" w:rsidR="001A2B2B"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4</w:t>
            </w:r>
          </w:p>
        </w:tc>
        <w:tc>
          <w:tcPr>
            <w:tcW w:w="7355" w:type="dxa"/>
            <w:tcBorders>
              <w:top w:val="nil"/>
              <w:left w:val="single" w:sz="4" w:space="0" w:color="1F4E79"/>
              <w:bottom w:val="single" w:sz="4" w:space="0" w:color="1F4E79"/>
              <w:right w:val="single" w:sz="4" w:space="0" w:color="1F4E79"/>
            </w:tcBorders>
            <w:shd w:val="clear" w:color="auto" w:fill="auto"/>
          </w:tcPr>
          <w:p w14:paraId="0A2097E8" w14:textId="7FF94ED2" w:rsidR="001A2B2B"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All data used in the paper are cited</w:t>
            </w:r>
            <w:r w:rsidR="007D20B1">
              <w:rPr>
                <w:rFonts w:ascii="Lato" w:eastAsia="Lato" w:hAnsi="Lato" w:cs="Lato"/>
                <w:sz w:val="20"/>
                <w:szCs w:val="20"/>
              </w:rPr>
              <w:t>,</w:t>
            </w:r>
            <w:r w:rsidRPr="001A2B2B">
              <w:rPr>
                <w:rFonts w:ascii="Lato" w:eastAsia="Lato" w:hAnsi="Lato" w:cs="Lato"/>
                <w:sz w:val="20"/>
                <w:szCs w:val="20"/>
              </w:rPr>
              <w:t xml:space="preserve"> </w:t>
            </w:r>
            <w:proofErr w:type="gramStart"/>
            <w:r w:rsidRPr="001A2B2B">
              <w:rPr>
                <w:rFonts w:ascii="Lato" w:eastAsia="Lato" w:hAnsi="Lato" w:cs="Lato"/>
                <w:sz w:val="20"/>
                <w:szCs w:val="20"/>
              </w:rPr>
              <w:t>with the exception of</w:t>
            </w:r>
            <w:proofErr w:type="gramEnd"/>
            <w:r w:rsidRPr="001A2B2B">
              <w:rPr>
                <w:rFonts w:ascii="Lato" w:eastAsia="Lato" w:hAnsi="Lato" w:cs="Lato"/>
                <w:sz w:val="20"/>
                <w:szCs w:val="20"/>
              </w:rPr>
              <w:t xml:space="preserve"> original data provided exclusively as part of the replication package.</w:t>
            </w:r>
          </w:p>
        </w:tc>
      </w:tr>
      <w:tr w:rsidR="001A2B2B" w14:paraId="22134028"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6321520D" w14:textId="245873FA" w:rsidR="001A2B2B" w:rsidRDefault="001A2B2B" w:rsidP="001A2B2B">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Data Availability Statement</w:t>
            </w:r>
          </w:p>
        </w:tc>
        <w:tc>
          <w:tcPr>
            <w:tcW w:w="843" w:type="dxa"/>
            <w:tcBorders>
              <w:top w:val="nil"/>
              <w:left w:val="single" w:sz="4" w:space="0" w:color="1F4E79"/>
              <w:bottom w:val="single" w:sz="4" w:space="0" w:color="1F4E79"/>
              <w:right w:val="single" w:sz="4" w:space="0" w:color="1F4E79"/>
            </w:tcBorders>
            <w:shd w:val="clear" w:color="auto" w:fill="auto"/>
          </w:tcPr>
          <w:p w14:paraId="1055966A" w14:textId="2E368058" w:rsidR="001A2B2B"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5</w:t>
            </w:r>
          </w:p>
        </w:tc>
        <w:tc>
          <w:tcPr>
            <w:tcW w:w="7355" w:type="dxa"/>
            <w:tcBorders>
              <w:top w:val="nil"/>
              <w:left w:val="single" w:sz="4" w:space="0" w:color="1F4E79"/>
              <w:bottom w:val="single" w:sz="4" w:space="0" w:color="1F4E79"/>
              <w:right w:val="single" w:sz="4" w:space="0" w:color="1F4E79"/>
            </w:tcBorders>
            <w:shd w:val="clear" w:color="auto" w:fill="auto"/>
          </w:tcPr>
          <w:p w14:paraId="3E78243E" w14:textId="0DDB0B4F" w:rsidR="001A2B2B" w:rsidRPr="001A2B2B"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 xml:space="preserve">A Data Availability Statement is provided with detailed information on how, where, and under what conditions an independent researcher can </w:t>
            </w:r>
            <w:proofErr w:type="gramStart"/>
            <w:r w:rsidRPr="001A2B2B">
              <w:rPr>
                <w:rFonts w:ascii="Lato" w:eastAsia="Lato" w:hAnsi="Lato" w:cs="Lato"/>
                <w:sz w:val="20"/>
                <w:szCs w:val="20"/>
              </w:rPr>
              <w:t>access  data</w:t>
            </w:r>
            <w:proofErr w:type="gramEnd"/>
            <w:r w:rsidRPr="001A2B2B">
              <w:rPr>
                <w:rFonts w:ascii="Lato" w:eastAsia="Lato" w:hAnsi="Lato" w:cs="Lato"/>
                <w:sz w:val="20"/>
                <w:szCs w:val="20"/>
              </w:rPr>
              <w:t xml:space="preserve"> not provided as part of the replication package.</w:t>
            </w:r>
          </w:p>
        </w:tc>
      </w:tr>
      <w:tr w:rsidR="00D86DCC" w14:paraId="642DDEDD"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7C6CD75"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Code</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40C4ACD0"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42680F3"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D86DCC" w14:paraId="74A5D3FE"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4ECBB666"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Data transformation</w:t>
            </w:r>
          </w:p>
        </w:tc>
        <w:tc>
          <w:tcPr>
            <w:tcW w:w="843" w:type="dxa"/>
            <w:tcBorders>
              <w:top w:val="single" w:sz="4" w:space="0" w:color="1F4E79"/>
              <w:left w:val="single" w:sz="4" w:space="0" w:color="1F4E79"/>
              <w:bottom w:val="single" w:sz="4" w:space="0" w:color="1F4E79"/>
              <w:right w:val="single" w:sz="4" w:space="0" w:color="1F4E79"/>
            </w:tcBorders>
            <w:shd w:val="clear" w:color="auto" w:fill="auto"/>
            <w:vAlign w:val="center"/>
          </w:tcPr>
          <w:p w14:paraId="78215964" w14:textId="52CC43B4"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6</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326F5893" w14:textId="77777777"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Programs used to create any final and analysis data sets from raw data are included, to the extent allowed by other agreements and the law.</w:t>
            </w:r>
          </w:p>
        </w:tc>
      </w:tr>
      <w:tr w:rsidR="00D86DCC" w14:paraId="5CE7B87C"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8C2BA40"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w:t>
            </w:r>
          </w:p>
        </w:tc>
        <w:tc>
          <w:tcPr>
            <w:tcW w:w="843" w:type="dxa"/>
            <w:tcBorders>
              <w:top w:val="single" w:sz="4" w:space="0" w:color="1F4E79"/>
              <w:left w:val="single" w:sz="4" w:space="0" w:color="1F4E79"/>
              <w:bottom w:val="single" w:sz="4" w:space="0" w:color="1F4E79"/>
              <w:right w:val="single" w:sz="4" w:space="0" w:color="1F4E79"/>
            </w:tcBorders>
            <w:shd w:val="clear" w:color="auto" w:fill="auto"/>
            <w:vAlign w:val="center"/>
          </w:tcPr>
          <w:p w14:paraId="016FF036" w14:textId="2F29E5EF"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7</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3E5EFB9E" w14:textId="16DB1014"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Programs producing the computational results (estimation, simulation, model solution, visualization) are included.</w:t>
            </w:r>
          </w:p>
        </w:tc>
      </w:tr>
      <w:tr w:rsidR="00D86DCC" w14:paraId="599EF753"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649E5FF" w14:textId="5925B15C"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Experiments</w:t>
            </w:r>
          </w:p>
        </w:tc>
        <w:tc>
          <w:tcPr>
            <w:tcW w:w="843" w:type="dxa"/>
            <w:tcBorders>
              <w:top w:val="nil"/>
              <w:left w:val="single" w:sz="4" w:space="0" w:color="1F4E79"/>
              <w:bottom w:val="single" w:sz="4" w:space="0" w:color="1F4E79"/>
              <w:right w:val="single" w:sz="4" w:space="0" w:color="1F4E79"/>
            </w:tcBorders>
            <w:shd w:val="clear" w:color="auto" w:fill="auto"/>
          </w:tcPr>
          <w:p w14:paraId="6C094F69" w14:textId="043FBA5E"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8</w:t>
            </w:r>
          </w:p>
        </w:tc>
        <w:tc>
          <w:tcPr>
            <w:tcW w:w="7355" w:type="dxa"/>
            <w:tcBorders>
              <w:top w:val="nil"/>
              <w:left w:val="single" w:sz="4" w:space="0" w:color="1F4E79"/>
              <w:bottom w:val="single" w:sz="4" w:space="0" w:color="1F4E79"/>
              <w:right w:val="single" w:sz="4" w:space="0" w:color="1F4E79"/>
            </w:tcBorders>
            <w:shd w:val="clear" w:color="auto" w:fill="auto"/>
          </w:tcPr>
          <w:p w14:paraId="3C385EF0" w14:textId="1934CD9E"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 xml:space="preserve">If collecting original data through experiments, computer code for </w:t>
            </w:r>
            <w:r w:rsidR="000E5111">
              <w:rPr>
                <w:rFonts w:ascii="Lato" w:eastAsia="Lato" w:hAnsi="Lato" w:cs="Lato"/>
                <w:sz w:val="20"/>
                <w:szCs w:val="20"/>
              </w:rPr>
              <w:t xml:space="preserve">the </w:t>
            </w:r>
            <w:r>
              <w:rPr>
                <w:rFonts w:ascii="Lato" w:eastAsia="Lato" w:hAnsi="Lato" w:cs="Lato"/>
                <w:sz w:val="20"/>
                <w:szCs w:val="20"/>
              </w:rPr>
              <w:t>experiment is included.</w:t>
            </w:r>
          </w:p>
        </w:tc>
      </w:tr>
      <w:tr w:rsidR="00D86DCC" w14:paraId="676329E3" w14:textId="77777777">
        <w:trPr>
          <w:trHeight w:val="28"/>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428318B3"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Supporting materials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A5753EF"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433BC78C"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D86DCC" w14:paraId="07549F06"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624AD61C"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Instruments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6C04D88B" w14:textId="180AC40A"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9</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10F44DAD" w14:textId="446F3E95"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collecting original data through surveys or experiments, survey instruments or experiment instructions as well as details on subject selection are included.</w:t>
            </w:r>
          </w:p>
        </w:tc>
      </w:tr>
      <w:tr w:rsidR="00D86DCC" w14:paraId="39B5D081" w14:textId="77777777">
        <w:trPr>
          <w:trHeight w:val="82"/>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4654CFF" w14:textId="517D9490"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Ethics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4D47A5BB" w14:textId="427D8D44"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10</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0ADE1A1" w14:textId="391BB832"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applicable, details are shared about ethics approval.</w:t>
            </w:r>
          </w:p>
        </w:tc>
      </w:tr>
      <w:tr w:rsidR="00D86DCC" w14:paraId="020C7243"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0F0CB7BD" w14:textId="418EF0F9"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Pre-registration</w:t>
            </w:r>
          </w:p>
        </w:tc>
        <w:tc>
          <w:tcPr>
            <w:tcW w:w="843" w:type="dxa"/>
            <w:tcBorders>
              <w:top w:val="nil"/>
              <w:left w:val="single" w:sz="4" w:space="0" w:color="1F4E79"/>
              <w:bottom w:val="single" w:sz="4" w:space="0" w:color="1F4E79"/>
              <w:right w:val="single" w:sz="4" w:space="0" w:color="1F4E79"/>
            </w:tcBorders>
            <w:shd w:val="clear" w:color="auto" w:fill="auto"/>
          </w:tcPr>
          <w:p w14:paraId="75F17D16" w14:textId="7747160D" w:rsidR="00D86DCC" w:rsidRDefault="00C94DE4">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r w:rsidR="00B51FCC">
              <w:rPr>
                <w:rFonts w:ascii="Lato" w:eastAsia="Lato" w:hAnsi="Lato" w:cs="Lato"/>
                <w:sz w:val="20"/>
                <w:szCs w:val="20"/>
              </w:rPr>
              <w:t>1</w:t>
            </w:r>
          </w:p>
        </w:tc>
        <w:tc>
          <w:tcPr>
            <w:tcW w:w="7355" w:type="dxa"/>
            <w:tcBorders>
              <w:top w:val="nil"/>
              <w:left w:val="single" w:sz="4" w:space="0" w:color="1F4E79"/>
              <w:bottom w:val="single" w:sz="4" w:space="0" w:color="1F4E79"/>
              <w:right w:val="single" w:sz="4" w:space="0" w:color="1F4E79"/>
            </w:tcBorders>
            <w:shd w:val="clear" w:color="auto" w:fill="auto"/>
          </w:tcPr>
          <w:p w14:paraId="4C58B45F" w14:textId="762541BB"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applicable, pre-registration of the research is cited / provided.</w:t>
            </w:r>
          </w:p>
        </w:tc>
      </w:tr>
      <w:tr w:rsidR="00D86DCC" w14:paraId="00B555AF"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451EE991" w14:textId="1B58976B" w:rsidR="00D86DCC" w:rsidRDefault="00230EAA">
            <w:pPr>
              <w:widowControl w:val="0"/>
              <w:tabs>
                <w:tab w:val="left" w:pos="5274"/>
              </w:tabs>
              <w:spacing w:line="240" w:lineRule="auto"/>
              <w:ind w:left="0" w:firstLine="0"/>
              <w:rPr>
                <w:rFonts w:ascii="Lato" w:hAnsi="Lato"/>
                <w:sz w:val="20"/>
                <w:szCs w:val="20"/>
              </w:rPr>
            </w:pPr>
            <w:r>
              <w:rPr>
                <w:rFonts w:ascii="Lato" w:hAnsi="Lato"/>
                <w:sz w:val="20"/>
                <w:szCs w:val="20"/>
              </w:rPr>
              <w:t>Documentation</w:t>
            </w:r>
          </w:p>
        </w:tc>
        <w:tc>
          <w:tcPr>
            <w:tcW w:w="843" w:type="dxa"/>
            <w:tcBorders>
              <w:top w:val="nil"/>
              <w:left w:val="single" w:sz="4" w:space="0" w:color="1F4E79"/>
              <w:bottom w:val="single" w:sz="4" w:space="0" w:color="1F4E79"/>
              <w:right w:val="single" w:sz="4" w:space="0" w:color="1F4E79"/>
            </w:tcBorders>
            <w:shd w:val="clear" w:color="auto" w:fill="auto"/>
          </w:tcPr>
          <w:p w14:paraId="4DF349D9" w14:textId="2697A58D"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B51FCC">
              <w:rPr>
                <w:rFonts w:ascii="Lato" w:hAnsi="Lato"/>
                <w:sz w:val="20"/>
                <w:szCs w:val="20"/>
              </w:rPr>
              <w:t>2</w:t>
            </w:r>
          </w:p>
        </w:tc>
        <w:tc>
          <w:tcPr>
            <w:tcW w:w="7355" w:type="dxa"/>
            <w:tcBorders>
              <w:top w:val="nil"/>
              <w:left w:val="single" w:sz="4" w:space="0" w:color="1F4E79"/>
              <w:bottom w:val="single" w:sz="4" w:space="0" w:color="1F4E79"/>
              <w:right w:val="single" w:sz="4" w:space="0" w:color="1F4E79"/>
            </w:tcBorders>
            <w:shd w:val="clear" w:color="auto" w:fill="auto"/>
          </w:tcPr>
          <w:p w14:paraId="0964F270" w14:textId="55904508" w:rsidR="00D86DCC" w:rsidRDefault="000E5111">
            <w:pPr>
              <w:widowControl w:val="0"/>
              <w:tabs>
                <w:tab w:val="left" w:pos="5274"/>
              </w:tabs>
              <w:spacing w:line="240" w:lineRule="auto"/>
              <w:ind w:left="0" w:firstLine="0"/>
              <w:jc w:val="left"/>
              <w:rPr>
                <w:rFonts w:ascii="Lato" w:hAnsi="Lato"/>
                <w:sz w:val="20"/>
                <w:szCs w:val="20"/>
              </w:rPr>
            </w:pPr>
            <w:r w:rsidRPr="000E5111">
              <w:rPr>
                <w:rFonts w:ascii="Lato" w:hAnsi="Lato"/>
                <w:sz w:val="20"/>
                <w:szCs w:val="20"/>
              </w:rPr>
              <w:t xml:space="preserve">A README document is included, containing a Data Availability Statement, listing all </w:t>
            </w:r>
            <w:r w:rsidR="00230EAA">
              <w:rPr>
                <w:rFonts w:ascii="Lato" w:hAnsi="Lato"/>
                <w:sz w:val="20"/>
                <w:szCs w:val="20"/>
              </w:rPr>
              <w:t xml:space="preserve">software and hardware </w:t>
            </w:r>
            <w:r w:rsidRPr="000E5111">
              <w:rPr>
                <w:rFonts w:ascii="Lato" w:hAnsi="Lato"/>
                <w:sz w:val="20"/>
                <w:szCs w:val="20"/>
              </w:rPr>
              <w:t>dependencies, and explaining how to reproduce the research results.</w:t>
            </w:r>
            <w:r w:rsidR="00B51FCC">
              <w:rPr>
                <w:rFonts w:ascii="Lato" w:hAnsi="Lato"/>
                <w:sz w:val="20"/>
                <w:szCs w:val="20"/>
              </w:rPr>
              <w:t xml:space="preserve"> </w:t>
            </w:r>
          </w:p>
        </w:tc>
      </w:tr>
      <w:tr w:rsidR="00230EAA" w14:paraId="4956736D"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170F21F8" w14:textId="21D7A388" w:rsidR="00230EAA" w:rsidRDefault="00230EAA">
            <w:pPr>
              <w:widowControl w:val="0"/>
              <w:tabs>
                <w:tab w:val="left" w:pos="5274"/>
              </w:tabs>
              <w:spacing w:line="240" w:lineRule="auto"/>
              <w:ind w:left="0" w:firstLine="0"/>
              <w:rPr>
                <w:rFonts w:ascii="Lato" w:hAnsi="Lato"/>
                <w:sz w:val="20"/>
                <w:szCs w:val="20"/>
              </w:rPr>
            </w:pPr>
            <w:r>
              <w:rPr>
                <w:rFonts w:ascii="Lato" w:hAnsi="Lato"/>
                <w:sz w:val="20"/>
                <w:szCs w:val="20"/>
              </w:rPr>
              <w:t>README</w:t>
            </w:r>
          </w:p>
        </w:tc>
        <w:tc>
          <w:tcPr>
            <w:tcW w:w="843" w:type="dxa"/>
            <w:tcBorders>
              <w:top w:val="nil"/>
              <w:left w:val="single" w:sz="4" w:space="0" w:color="1F4E79"/>
              <w:bottom w:val="single" w:sz="4" w:space="0" w:color="1F4E79"/>
              <w:right w:val="single" w:sz="4" w:space="0" w:color="1F4E79"/>
            </w:tcBorders>
            <w:shd w:val="clear" w:color="auto" w:fill="auto"/>
          </w:tcPr>
          <w:p w14:paraId="3A96F34C" w14:textId="512864EC" w:rsidR="00230EAA" w:rsidRDefault="00230EAA">
            <w:pPr>
              <w:widowControl w:val="0"/>
              <w:tabs>
                <w:tab w:val="left" w:pos="5274"/>
              </w:tabs>
              <w:spacing w:line="240" w:lineRule="auto"/>
              <w:ind w:left="0" w:firstLine="0"/>
              <w:jc w:val="center"/>
              <w:rPr>
                <w:rFonts w:ascii="Lato" w:hAnsi="Lato"/>
                <w:sz w:val="20"/>
                <w:szCs w:val="20"/>
              </w:rPr>
            </w:pPr>
            <w:r>
              <w:rPr>
                <w:rFonts w:ascii="Lato" w:hAnsi="Lato"/>
                <w:sz w:val="20"/>
                <w:szCs w:val="20"/>
              </w:rPr>
              <w:t>13</w:t>
            </w:r>
          </w:p>
        </w:tc>
        <w:tc>
          <w:tcPr>
            <w:tcW w:w="7355" w:type="dxa"/>
            <w:tcBorders>
              <w:top w:val="nil"/>
              <w:left w:val="single" w:sz="4" w:space="0" w:color="1F4E79"/>
              <w:bottom w:val="single" w:sz="4" w:space="0" w:color="1F4E79"/>
              <w:right w:val="single" w:sz="4" w:space="0" w:color="1F4E79"/>
            </w:tcBorders>
            <w:shd w:val="clear" w:color="auto" w:fill="auto"/>
          </w:tcPr>
          <w:p w14:paraId="4C007A08" w14:textId="37AE61B9" w:rsidR="00230EAA" w:rsidRPr="000E5111" w:rsidRDefault="00230EAA">
            <w:pPr>
              <w:widowControl w:val="0"/>
              <w:tabs>
                <w:tab w:val="left" w:pos="5274"/>
              </w:tabs>
              <w:spacing w:line="240" w:lineRule="auto"/>
              <w:ind w:left="0" w:firstLine="0"/>
              <w:jc w:val="left"/>
              <w:rPr>
                <w:rFonts w:ascii="Lato" w:hAnsi="Lato"/>
                <w:sz w:val="20"/>
                <w:szCs w:val="20"/>
              </w:rPr>
            </w:pPr>
            <w:r>
              <w:rPr>
                <w:rFonts w:ascii="Lato" w:hAnsi="Lato"/>
                <w:sz w:val="20"/>
                <w:szCs w:val="20"/>
              </w:rPr>
              <w:t xml:space="preserve">The README follows the schema provided by the Social Science Data Editors’ </w:t>
            </w:r>
            <w:hyperlink r:id="rId6">
              <w:r>
                <w:rPr>
                  <w:rStyle w:val="Hyperlink"/>
                  <w:rFonts w:ascii="Lato" w:hAnsi="Lato"/>
                  <w:sz w:val="20"/>
                  <w:szCs w:val="20"/>
                </w:rPr>
                <w:t>template README</w:t>
              </w:r>
            </w:hyperlink>
            <w:r>
              <w:rPr>
                <w:rFonts w:ascii="Lato" w:hAnsi="Lato"/>
                <w:sz w:val="20"/>
                <w:szCs w:val="20"/>
              </w:rPr>
              <w:t>.</w:t>
            </w:r>
          </w:p>
        </w:tc>
      </w:tr>
      <w:tr w:rsidR="00D86DCC" w14:paraId="2A25E059"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713F2ED8" w14:textId="77777777" w:rsidR="00D86DCC" w:rsidRDefault="00C94DE4">
            <w:pPr>
              <w:widowControl w:val="0"/>
              <w:tabs>
                <w:tab w:val="left" w:pos="5274"/>
              </w:tabs>
              <w:spacing w:line="240" w:lineRule="auto"/>
              <w:ind w:left="0" w:firstLine="0"/>
              <w:rPr>
                <w:rFonts w:ascii="Lato" w:eastAsia="Calibri" w:hAnsi="Lato"/>
                <w:b/>
                <w:bCs/>
                <w:sz w:val="20"/>
                <w:szCs w:val="20"/>
              </w:rPr>
            </w:pPr>
            <w:r>
              <w:rPr>
                <w:rFonts w:ascii="Lato" w:eastAsia="Calibri" w:hAnsi="Lato"/>
                <w:b/>
                <w:bCs/>
                <w:color w:val="E4211F"/>
                <w:sz w:val="20"/>
                <w:szCs w:val="20"/>
              </w:rPr>
              <w:t>Sharing</w:t>
            </w:r>
          </w:p>
        </w:tc>
        <w:tc>
          <w:tcPr>
            <w:tcW w:w="843" w:type="dxa"/>
            <w:tcBorders>
              <w:top w:val="nil"/>
              <w:left w:val="single" w:sz="4" w:space="0" w:color="1F4E79"/>
              <w:bottom w:val="single" w:sz="4" w:space="0" w:color="1F4E79"/>
              <w:right w:val="single" w:sz="4" w:space="0" w:color="1F4E79"/>
            </w:tcBorders>
            <w:shd w:val="clear" w:color="auto" w:fill="auto"/>
          </w:tcPr>
          <w:p w14:paraId="1FF50696" w14:textId="77777777" w:rsidR="00D86DCC" w:rsidRDefault="00D86DCC">
            <w:pPr>
              <w:widowControl w:val="0"/>
              <w:tabs>
                <w:tab w:val="left" w:pos="5274"/>
              </w:tabs>
              <w:spacing w:line="240" w:lineRule="auto"/>
              <w:ind w:left="0" w:firstLine="0"/>
              <w:jc w:val="center"/>
              <w:rPr>
                <w:rFonts w:ascii="Lato" w:hAnsi="Lato"/>
                <w:b/>
                <w:sz w:val="20"/>
                <w:szCs w:val="20"/>
              </w:rPr>
            </w:pPr>
          </w:p>
        </w:tc>
        <w:tc>
          <w:tcPr>
            <w:tcW w:w="7355" w:type="dxa"/>
            <w:tcBorders>
              <w:top w:val="nil"/>
              <w:left w:val="single" w:sz="4" w:space="0" w:color="1F4E79"/>
              <w:bottom w:val="single" w:sz="4" w:space="0" w:color="1F4E79"/>
              <w:right w:val="single" w:sz="4" w:space="0" w:color="1F4E79"/>
            </w:tcBorders>
            <w:shd w:val="clear" w:color="auto" w:fill="auto"/>
          </w:tcPr>
          <w:p w14:paraId="160A748C" w14:textId="77777777" w:rsidR="00D86DCC" w:rsidRDefault="00D86DCC">
            <w:pPr>
              <w:widowControl w:val="0"/>
              <w:tabs>
                <w:tab w:val="left" w:pos="5274"/>
              </w:tabs>
              <w:spacing w:line="240" w:lineRule="auto"/>
              <w:ind w:left="0" w:firstLine="0"/>
              <w:jc w:val="center"/>
              <w:rPr>
                <w:rFonts w:ascii="Lato" w:hAnsi="Lato"/>
                <w:b/>
                <w:sz w:val="20"/>
                <w:szCs w:val="20"/>
              </w:rPr>
            </w:pPr>
          </w:p>
        </w:tc>
      </w:tr>
      <w:tr w:rsidR="00D86DCC" w14:paraId="1E12F2EA"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0A1C86BC"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Location</w:t>
            </w:r>
          </w:p>
        </w:tc>
        <w:tc>
          <w:tcPr>
            <w:tcW w:w="843" w:type="dxa"/>
            <w:tcBorders>
              <w:top w:val="nil"/>
              <w:left w:val="single" w:sz="4" w:space="0" w:color="1F4E79"/>
              <w:bottom w:val="single" w:sz="4" w:space="0" w:color="1F4E79"/>
              <w:right w:val="single" w:sz="4" w:space="0" w:color="1F4E79"/>
            </w:tcBorders>
            <w:shd w:val="clear" w:color="auto" w:fill="auto"/>
          </w:tcPr>
          <w:p w14:paraId="036989F5" w14:textId="41341DAD"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230EAA">
              <w:rPr>
                <w:rFonts w:ascii="Lato" w:hAnsi="Lato"/>
                <w:sz w:val="20"/>
                <w:szCs w:val="20"/>
              </w:rPr>
              <w:t>4</w:t>
            </w:r>
          </w:p>
        </w:tc>
        <w:tc>
          <w:tcPr>
            <w:tcW w:w="7355" w:type="dxa"/>
            <w:tcBorders>
              <w:top w:val="nil"/>
              <w:left w:val="single" w:sz="4" w:space="0" w:color="1F4E79"/>
              <w:bottom w:val="single" w:sz="4" w:space="0" w:color="1F4E79"/>
              <w:right w:val="single" w:sz="4" w:space="0" w:color="1F4E79"/>
            </w:tcBorders>
            <w:shd w:val="clear" w:color="auto" w:fill="auto"/>
          </w:tcPr>
          <w:p w14:paraId="02DE1D34"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Data and programs are archived by the authors in the repositories deemed acceptable by the journal.</w:t>
            </w:r>
          </w:p>
        </w:tc>
      </w:tr>
      <w:tr w:rsidR="00D86DCC" w14:paraId="6D7F7523"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57FDB621"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License</w:t>
            </w:r>
          </w:p>
        </w:tc>
        <w:tc>
          <w:tcPr>
            <w:tcW w:w="843" w:type="dxa"/>
            <w:tcBorders>
              <w:top w:val="nil"/>
              <w:left w:val="single" w:sz="4" w:space="0" w:color="1F4E79"/>
              <w:bottom w:val="single" w:sz="4" w:space="0" w:color="1F4E79"/>
              <w:right w:val="single" w:sz="4" w:space="0" w:color="1F4E79"/>
            </w:tcBorders>
            <w:shd w:val="clear" w:color="auto" w:fill="auto"/>
          </w:tcPr>
          <w:p w14:paraId="3B40E688" w14:textId="05516301"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230EAA">
              <w:rPr>
                <w:rFonts w:ascii="Lato" w:hAnsi="Lato"/>
                <w:sz w:val="20"/>
                <w:szCs w:val="20"/>
              </w:rPr>
              <w:t>5</w:t>
            </w:r>
          </w:p>
        </w:tc>
        <w:tc>
          <w:tcPr>
            <w:tcW w:w="7355" w:type="dxa"/>
            <w:tcBorders>
              <w:top w:val="nil"/>
              <w:left w:val="single" w:sz="4" w:space="0" w:color="1F4E79"/>
              <w:bottom w:val="single" w:sz="4" w:space="0" w:color="1F4E79"/>
              <w:right w:val="single" w:sz="4" w:space="0" w:color="1F4E79"/>
            </w:tcBorders>
            <w:shd w:val="clear" w:color="auto" w:fill="auto"/>
          </w:tcPr>
          <w:p w14:paraId="43D8C161"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A license specifies the terms of use of code and data in the replication package. The license allows for replication by researchers unconnected to the original parties, to the extent allowed by other agreements and the law.</w:t>
            </w:r>
          </w:p>
        </w:tc>
      </w:tr>
    </w:tbl>
    <w:p w14:paraId="4DBDA3D2" w14:textId="77777777" w:rsidR="00D86DCC" w:rsidRDefault="00D86DCC">
      <w:pPr>
        <w:rPr>
          <w:rFonts w:ascii="Lato" w:hAnsi="Lato"/>
        </w:rPr>
      </w:pPr>
    </w:p>
    <w:sectPr w:rsidR="00D86DCC">
      <w:headerReference w:type="even" r:id="rId7"/>
      <w:headerReference w:type="default" r:id="rId8"/>
      <w:footerReference w:type="even" r:id="rId9"/>
      <w:footerReference w:type="default" r:id="rId10"/>
      <w:headerReference w:type="first" r:id="rId11"/>
      <w:footerReference w:type="first" r:id="rId12"/>
      <w:pgSz w:w="11906" w:h="16838"/>
      <w:pgMar w:top="1440" w:right="720" w:bottom="202" w:left="720" w:header="720" w:footer="14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F5F6" w14:textId="77777777" w:rsidR="003213AB" w:rsidRDefault="003213AB">
      <w:pPr>
        <w:spacing w:line="240" w:lineRule="auto"/>
      </w:pPr>
      <w:r>
        <w:separator/>
      </w:r>
    </w:p>
  </w:endnote>
  <w:endnote w:type="continuationSeparator" w:id="0">
    <w:p w14:paraId="331823B9" w14:textId="77777777" w:rsidR="003213AB" w:rsidRDefault="00321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B7C9" w14:textId="77777777" w:rsidR="004D0243" w:rsidRDefault="004D0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CAB6"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2" behindDoc="1" locked="0" layoutInCell="0" allowOverlap="1" wp14:anchorId="67CEAF08" wp14:editId="7F1DBACA">
              <wp:simplePos x="0" y="0"/>
              <wp:positionH relativeFrom="column">
                <wp:posOffset>-459740</wp:posOffset>
              </wp:positionH>
              <wp:positionV relativeFrom="paragraph">
                <wp:posOffset>129540</wp:posOffset>
              </wp:positionV>
              <wp:extent cx="7588250" cy="200025"/>
              <wp:effectExtent l="0" t="0" r="0" b="0"/>
              <wp:wrapNone/>
              <wp:docPr id="2" name="Rectangle 2"/>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4pt;height:15.65pt;mso-wrap-style:none;v-text-anchor:middle">
              <v:fill o:detectmouseclick="t" type="solid" color2="#1bdee0"/>
              <v:stroke color="#e4211f" weight="12600" joinstyle="miter" endcap="flat"/>
              <w10:wrap type="none"/>
            </v:rect>
          </w:pict>
        </mc:Fallback>
      </mc:AlternateContent>
    </w:r>
  </w:p>
  <w:p w14:paraId="18CD69D5" w14:textId="77777777"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t>January 7,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F044"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4" behindDoc="1" locked="0" layoutInCell="0" allowOverlap="1" wp14:anchorId="3B9B8B67" wp14:editId="593FB0E1">
              <wp:simplePos x="0" y="0"/>
              <wp:positionH relativeFrom="column">
                <wp:posOffset>-459740</wp:posOffset>
              </wp:positionH>
              <wp:positionV relativeFrom="paragraph">
                <wp:posOffset>129540</wp:posOffset>
              </wp:positionV>
              <wp:extent cx="7588250" cy="200025"/>
              <wp:effectExtent l="0" t="0" r="0" b="0"/>
              <wp:wrapNone/>
              <wp:docPr id="3" name="Rectangle 3"/>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4pt;height:15.65pt;mso-wrap-style:none;v-text-anchor:middle">
              <v:textbox>
                <w:txbxContent>
                  <w:p>
                    <w:pPr>
                      <w:overflowPunct w:val="false"/>
                      <w:spacing w:lineRule="auto" w:line="240"/>
                      <w:ind w:hanging="0"/>
                      <w:jc w:val="left"/>
                      <w:rPr/>
                    </w:pPr>
                    <w:r>
                      <w:rPr>
                        <w:sz w:val="36"/>
                        <w:rFonts w:asciiTheme="minorHAnsi" w:cstheme="minorBidi" w:eastAsiaTheme="minorHAnsi" w:hAnsiTheme="minorHAnsi"/>
                      </w:rPr>
                    </w:r>
                  </w:p>
                </w:txbxContent>
              </v:textbox>
              <v:fill o:detectmouseclick="t" type="solid" color2="#1bdee0"/>
              <v:stroke color="#e4211f" weight="12600" joinstyle="miter" endcap="flat"/>
              <w10:wrap type="none"/>
            </v:rect>
          </w:pict>
        </mc:Fallback>
      </mc:AlternateContent>
    </w:r>
  </w:p>
  <w:p w14:paraId="21442C9C" w14:textId="37A096EA"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r>
    <w:r w:rsidR="00D93CF3">
      <w:rPr>
        <w:rFonts w:ascii="Lato" w:hAnsi="Lato"/>
        <w:color w:val="FFFFFF"/>
        <w:sz w:val="18"/>
        <w:szCs w:val="18"/>
      </w:rPr>
      <w:t>August 2</w:t>
    </w:r>
    <w:r>
      <w:rPr>
        <w:rFonts w:ascii="Lato" w:hAnsi="Lato"/>
        <w:color w:val="FFFFFF"/>
        <w:sz w:val="18"/>
        <w:szCs w:val="18"/>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758F" w14:textId="77777777" w:rsidR="003213AB" w:rsidRDefault="003213AB">
      <w:pPr>
        <w:spacing w:line="240" w:lineRule="auto"/>
      </w:pPr>
      <w:r>
        <w:separator/>
      </w:r>
    </w:p>
  </w:footnote>
  <w:footnote w:type="continuationSeparator" w:id="0">
    <w:p w14:paraId="5D53EBA8" w14:textId="77777777" w:rsidR="003213AB" w:rsidRDefault="00321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F529E" w14:textId="77777777" w:rsidR="004D0243" w:rsidRDefault="004D02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3B30" w14:textId="77777777" w:rsidR="00D86DCC" w:rsidRDefault="00D86DCC">
    <w:pPr>
      <w:pStyle w:val="Header"/>
      <w:jc w:val="right"/>
      <w:rPr>
        <w:rFonts w:ascii="Calibri" w:eastAsia="Calibri" w:hAnsi="Calibri"/>
        <w:b/>
        <w:bCs/>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4672" w14:textId="166E79F5" w:rsidR="00D86DCC" w:rsidRDefault="004F097C">
    <w:pPr>
      <w:pStyle w:val="Header"/>
      <w:jc w:val="right"/>
      <w:rPr>
        <w:rFonts w:ascii="Lato" w:eastAsia="Lato" w:hAnsi="Lato" w:cs="Lato"/>
        <w:b/>
        <w:bCs/>
        <w:color w:val="FF0000"/>
        <w:sz w:val="32"/>
        <w:szCs w:val="32"/>
      </w:rPr>
    </w:pPr>
    <w:r w:rsidRPr="004F097C">
      <w:rPr>
        <w:noProof/>
      </w:rPr>
      <w:drawing>
        <wp:anchor distT="0" distB="0" distL="114300" distR="114300" simplePos="0" relativeHeight="251658240" behindDoc="0" locked="0" layoutInCell="1" allowOverlap="1" wp14:anchorId="387417BD" wp14:editId="2CEEAE1C">
          <wp:simplePos x="0" y="0"/>
          <wp:positionH relativeFrom="column">
            <wp:posOffset>-387350</wp:posOffset>
          </wp:positionH>
          <wp:positionV relativeFrom="paragraph">
            <wp:posOffset>42334</wp:posOffset>
          </wp:positionV>
          <wp:extent cx="2717565" cy="6858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717565" cy="685800"/>
                  </a:xfrm>
                  <a:prstGeom prst="rect">
                    <a:avLst/>
                  </a:prstGeom>
                </pic:spPr>
              </pic:pic>
            </a:graphicData>
          </a:graphic>
          <wp14:sizeRelH relativeFrom="page">
            <wp14:pctWidth>0</wp14:pctWidth>
          </wp14:sizeRelH>
          <wp14:sizeRelV relativeFrom="page">
            <wp14:pctHeight>0</wp14:pctHeight>
          </wp14:sizeRelV>
        </wp:anchor>
      </w:drawing>
    </w:r>
    <w:r w:rsidR="001A2B2B">
      <w:rPr>
        <w:rFonts w:ascii="Lato" w:eastAsia="Lato" w:hAnsi="Lato" w:cs="Lato"/>
        <w:b/>
        <w:bCs/>
        <w:color w:val="FF0000"/>
        <w:sz w:val="32"/>
        <w:szCs w:val="32"/>
      </w:rPr>
      <w:t>Data and Code Availability</w:t>
    </w:r>
    <w:r w:rsidR="00C94DE4">
      <w:rPr>
        <w:rFonts w:ascii="Lato" w:eastAsia="Lato" w:hAnsi="Lato" w:cs="Lato"/>
        <w:b/>
        <w:bCs/>
        <w:color w:val="FF0000"/>
        <w:sz w:val="32"/>
        <w:szCs w:val="32"/>
      </w:rPr>
      <w:t xml:space="preserve"> Standard v1.0rc</w:t>
    </w:r>
  </w:p>
  <w:p w14:paraId="52AA4C18" w14:textId="77777777" w:rsidR="00D86DCC" w:rsidRDefault="00D86DCC">
    <w:pPr>
      <w:pStyle w:val="Header"/>
      <w:ind w:firstLine="0"/>
      <w:jc w:val="right"/>
      <w:rPr>
        <w:rFonts w:ascii="Lato" w:eastAsia="Calibri" w:hAnsi="Lato"/>
        <w:b/>
        <w:bCs/>
      </w:rPr>
    </w:pPr>
  </w:p>
  <w:p w14:paraId="6A3615E6" w14:textId="08E2CDAE" w:rsidR="00D86DCC" w:rsidRDefault="007D20B1">
    <w:pPr>
      <w:pStyle w:val="Header"/>
      <w:ind w:firstLine="0"/>
      <w:jc w:val="right"/>
      <w:rPr>
        <w:rFonts w:ascii="Lato" w:eastAsia="Calibri" w:hAnsi="Lato"/>
        <w:b/>
        <w:bCs/>
      </w:rPr>
    </w:pPr>
    <w:r>
      <w:rPr>
        <w:rFonts w:ascii="Lato" w:eastAsia="Calibri" w:hAnsi="Lato"/>
        <w:i/>
        <w:iCs/>
      </w:rPr>
      <w:t xml:space="preserve">Journal policies may vary. </w:t>
    </w:r>
    <w:r>
      <w:rPr>
        <w:rFonts w:ascii="Lato" w:eastAsia="Calibri" w:hAnsi="Lato"/>
        <w:i/>
        <w:iCs/>
      </w:rPr>
      <w:br/>
      <w:t>Check with your journal before submitting your replication package.</w:t>
    </w:r>
  </w:p>
  <w:p w14:paraId="37F308F3" w14:textId="77777777" w:rsidR="00D86DCC" w:rsidRDefault="00D86DCC">
    <w:pPr>
      <w:pStyle w:val="Header"/>
      <w:jc w:val="right"/>
      <w:rPr>
        <w:rFonts w:ascii="Calibri" w:eastAsia="Calibri" w:hAnsi="Calibri"/>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CC"/>
    <w:rsid w:val="000E5111"/>
    <w:rsid w:val="001100CF"/>
    <w:rsid w:val="001A2B2B"/>
    <w:rsid w:val="00230EAA"/>
    <w:rsid w:val="003213AB"/>
    <w:rsid w:val="004D0243"/>
    <w:rsid w:val="004F097C"/>
    <w:rsid w:val="007D20B1"/>
    <w:rsid w:val="00A566C5"/>
    <w:rsid w:val="00B51FCC"/>
    <w:rsid w:val="00B82611"/>
    <w:rsid w:val="00C94DE4"/>
    <w:rsid w:val="00D86DCC"/>
    <w:rsid w:val="00D93CF3"/>
    <w:rsid w:val="00EB3F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2E74CF"/>
  <w15:docId w15:val="{886883CF-F9B8-D847-B7B3-AE639F5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216" w:hanging="216"/>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55D9"/>
  </w:style>
  <w:style w:type="character" w:customStyle="1" w:styleId="FooterChar">
    <w:name w:val="Footer Char"/>
    <w:basedOn w:val="DefaultParagraphFont"/>
    <w:link w:val="Footer"/>
    <w:uiPriority w:val="99"/>
    <w:qFormat/>
    <w:rsid w:val="006855D9"/>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855D9"/>
    <w:pPr>
      <w:tabs>
        <w:tab w:val="center" w:pos="4680"/>
        <w:tab w:val="right" w:pos="9360"/>
      </w:tabs>
      <w:spacing w:line="240" w:lineRule="auto"/>
    </w:pPr>
  </w:style>
  <w:style w:type="paragraph" w:styleId="Footer">
    <w:name w:val="footer"/>
    <w:basedOn w:val="Normal"/>
    <w:link w:val="FooterChar"/>
    <w:uiPriority w:val="99"/>
    <w:unhideWhenUsed/>
    <w:rsid w:val="006855D9"/>
    <w:pPr>
      <w:tabs>
        <w:tab w:val="center" w:pos="4680"/>
        <w:tab w:val="right" w:pos="9360"/>
      </w:tabs>
      <w:spacing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CE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915">
      <w:bodyDiv w:val="1"/>
      <w:marLeft w:val="0"/>
      <w:marRight w:val="0"/>
      <w:marTop w:val="0"/>
      <w:marBottom w:val="0"/>
      <w:divBdr>
        <w:top w:val="none" w:sz="0" w:space="0" w:color="auto"/>
        <w:left w:val="none" w:sz="0" w:space="0" w:color="auto"/>
        <w:bottom w:val="none" w:sz="0" w:space="0" w:color="auto"/>
        <w:right w:val="none" w:sz="0" w:space="0" w:color="auto"/>
      </w:divBdr>
    </w:div>
    <w:div w:id="3827420">
      <w:bodyDiv w:val="1"/>
      <w:marLeft w:val="0"/>
      <w:marRight w:val="0"/>
      <w:marTop w:val="0"/>
      <w:marBottom w:val="0"/>
      <w:divBdr>
        <w:top w:val="none" w:sz="0" w:space="0" w:color="auto"/>
        <w:left w:val="none" w:sz="0" w:space="0" w:color="auto"/>
        <w:bottom w:val="none" w:sz="0" w:space="0" w:color="auto"/>
        <w:right w:val="none" w:sz="0" w:space="0" w:color="auto"/>
      </w:divBdr>
    </w:div>
    <w:div w:id="184909016">
      <w:bodyDiv w:val="1"/>
      <w:marLeft w:val="0"/>
      <w:marRight w:val="0"/>
      <w:marTop w:val="0"/>
      <w:marBottom w:val="0"/>
      <w:divBdr>
        <w:top w:val="none" w:sz="0" w:space="0" w:color="auto"/>
        <w:left w:val="none" w:sz="0" w:space="0" w:color="auto"/>
        <w:bottom w:val="none" w:sz="0" w:space="0" w:color="auto"/>
        <w:right w:val="none" w:sz="0" w:space="0" w:color="auto"/>
      </w:divBdr>
    </w:div>
    <w:div w:id="233665271">
      <w:bodyDiv w:val="1"/>
      <w:marLeft w:val="0"/>
      <w:marRight w:val="0"/>
      <w:marTop w:val="0"/>
      <w:marBottom w:val="0"/>
      <w:divBdr>
        <w:top w:val="none" w:sz="0" w:space="0" w:color="auto"/>
        <w:left w:val="none" w:sz="0" w:space="0" w:color="auto"/>
        <w:bottom w:val="none" w:sz="0" w:space="0" w:color="auto"/>
        <w:right w:val="none" w:sz="0" w:space="0" w:color="auto"/>
      </w:divBdr>
    </w:div>
    <w:div w:id="366873158">
      <w:bodyDiv w:val="1"/>
      <w:marLeft w:val="0"/>
      <w:marRight w:val="0"/>
      <w:marTop w:val="0"/>
      <w:marBottom w:val="0"/>
      <w:divBdr>
        <w:top w:val="none" w:sz="0" w:space="0" w:color="auto"/>
        <w:left w:val="none" w:sz="0" w:space="0" w:color="auto"/>
        <w:bottom w:val="none" w:sz="0" w:space="0" w:color="auto"/>
        <w:right w:val="none" w:sz="0" w:space="0" w:color="auto"/>
      </w:divBdr>
    </w:div>
    <w:div w:id="742215978">
      <w:bodyDiv w:val="1"/>
      <w:marLeft w:val="0"/>
      <w:marRight w:val="0"/>
      <w:marTop w:val="0"/>
      <w:marBottom w:val="0"/>
      <w:divBdr>
        <w:top w:val="none" w:sz="0" w:space="0" w:color="auto"/>
        <w:left w:val="none" w:sz="0" w:space="0" w:color="auto"/>
        <w:bottom w:val="none" w:sz="0" w:space="0" w:color="auto"/>
        <w:right w:val="none" w:sz="0" w:space="0" w:color="auto"/>
      </w:divBdr>
    </w:div>
    <w:div w:id="795836034">
      <w:bodyDiv w:val="1"/>
      <w:marLeft w:val="0"/>
      <w:marRight w:val="0"/>
      <w:marTop w:val="0"/>
      <w:marBottom w:val="0"/>
      <w:divBdr>
        <w:top w:val="none" w:sz="0" w:space="0" w:color="auto"/>
        <w:left w:val="none" w:sz="0" w:space="0" w:color="auto"/>
        <w:bottom w:val="none" w:sz="0" w:space="0" w:color="auto"/>
        <w:right w:val="none" w:sz="0" w:space="0" w:color="auto"/>
      </w:divBdr>
    </w:div>
    <w:div w:id="1481463805">
      <w:bodyDiv w:val="1"/>
      <w:marLeft w:val="0"/>
      <w:marRight w:val="0"/>
      <w:marTop w:val="0"/>
      <w:marBottom w:val="0"/>
      <w:divBdr>
        <w:top w:val="none" w:sz="0" w:space="0" w:color="auto"/>
        <w:left w:val="none" w:sz="0" w:space="0" w:color="auto"/>
        <w:bottom w:val="none" w:sz="0" w:space="0" w:color="auto"/>
        <w:right w:val="none" w:sz="0" w:space="0" w:color="auto"/>
      </w:divBdr>
    </w:div>
    <w:div w:id="1570117859">
      <w:bodyDiv w:val="1"/>
      <w:marLeft w:val="0"/>
      <w:marRight w:val="0"/>
      <w:marTop w:val="0"/>
      <w:marBottom w:val="0"/>
      <w:divBdr>
        <w:top w:val="none" w:sz="0" w:space="0" w:color="auto"/>
        <w:left w:val="none" w:sz="0" w:space="0" w:color="auto"/>
        <w:bottom w:val="none" w:sz="0" w:space="0" w:color="auto"/>
        <w:right w:val="none" w:sz="0" w:space="0" w:color="auto"/>
      </w:divBdr>
      <w:divsChild>
        <w:div w:id="790129803">
          <w:marLeft w:val="0"/>
          <w:marRight w:val="0"/>
          <w:marTop w:val="0"/>
          <w:marBottom w:val="0"/>
          <w:divBdr>
            <w:top w:val="none" w:sz="0" w:space="0" w:color="auto"/>
            <w:left w:val="none" w:sz="0" w:space="0" w:color="auto"/>
            <w:bottom w:val="none" w:sz="0" w:space="0" w:color="auto"/>
            <w:right w:val="none" w:sz="0" w:space="0" w:color="auto"/>
          </w:divBdr>
          <w:divsChild>
            <w:div w:id="55131940">
              <w:marLeft w:val="0"/>
              <w:marRight w:val="0"/>
              <w:marTop w:val="0"/>
              <w:marBottom w:val="0"/>
              <w:divBdr>
                <w:top w:val="none" w:sz="0" w:space="0" w:color="auto"/>
                <w:left w:val="none" w:sz="0" w:space="0" w:color="auto"/>
                <w:bottom w:val="none" w:sz="0" w:space="0" w:color="auto"/>
                <w:right w:val="none" w:sz="0" w:space="0" w:color="auto"/>
              </w:divBdr>
              <w:divsChild>
                <w:div w:id="1867058410">
                  <w:marLeft w:val="0"/>
                  <w:marRight w:val="0"/>
                  <w:marTop w:val="0"/>
                  <w:marBottom w:val="0"/>
                  <w:divBdr>
                    <w:top w:val="none" w:sz="0" w:space="0" w:color="auto"/>
                    <w:left w:val="none" w:sz="0" w:space="0" w:color="auto"/>
                    <w:bottom w:val="none" w:sz="0" w:space="0" w:color="auto"/>
                    <w:right w:val="none" w:sz="0" w:space="0" w:color="auto"/>
                  </w:divBdr>
                  <w:divsChild>
                    <w:div w:id="25519991">
                      <w:marLeft w:val="0"/>
                      <w:marRight w:val="0"/>
                      <w:marTop w:val="0"/>
                      <w:marBottom w:val="0"/>
                      <w:divBdr>
                        <w:top w:val="none" w:sz="0" w:space="0" w:color="auto"/>
                        <w:left w:val="none" w:sz="0" w:space="0" w:color="auto"/>
                        <w:bottom w:val="none" w:sz="0" w:space="0" w:color="auto"/>
                        <w:right w:val="none" w:sz="0" w:space="0" w:color="auto"/>
                      </w:divBdr>
                      <w:divsChild>
                        <w:div w:id="725033864">
                          <w:marLeft w:val="0"/>
                          <w:marRight w:val="0"/>
                          <w:marTop w:val="0"/>
                          <w:marBottom w:val="0"/>
                          <w:divBdr>
                            <w:top w:val="none" w:sz="0" w:space="0" w:color="auto"/>
                            <w:left w:val="none" w:sz="0" w:space="0" w:color="auto"/>
                            <w:bottom w:val="none" w:sz="0" w:space="0" w:color="auto"/>
                            <w:right w:val="none" w:sz="0" w:space="0" w:color="auto"/>
                          </w:divBdr>
                        </w:div>
                        <w:div w:id="1276015090">
                          <w:marLeft w:val="960"/>
                          <w:marRight w:val="0"/>
                          <w:marTop w:val="0"/>
                          <w:marBottom w:val="0"/>
                          <w:divBdr>
                            <w:top w:val="none" w:sz="0" w:space="0" w:color="auto"/>
                            <w:left w:val="none" w:sz="0" w:space="0" w:color="auto"/>
                            <w:bottom w:val="none" w:sz="0" w:space="0" w:color="auto"/>
                            <w:right w:val="none" w:sz="0" w:space="0" w:color="auto"/>
                          </w:divBdr>
                          <w:divsChild>
                            <w:div w:id="1304774486">
                              <w:marLeft w:val="0"/>
                              <w:marRight w:val="0"/>
                              <w:marTop w:val="0"/>
                              <w:marBottom w:val="0"/>
                              <w:divBdr>
                                <w:top w:val="none" w:sz="0" w:space="0" w:color="auto"/>
                                <w:left w:val="none" w:sz="0" w:space="0" w:color="auto"/>
                                <w:bottom w:val="none" w:sz="0" w:space="0" w:color="auto"/>
                                <w:right w:val="none" w:sz="0" w:space="0" w:color="auto"/>
                              </w:divBdr>
                              <w:divsChild>
                                <w:div w:id="1370374818">
                                  <w:marLeft w:val="0"/>
                                  <w:marRight w:val="0"/>
                                  <w:marTop w:val="0"/>
                                  <w:marBottom w:val="0"/>
                                  <w:divBdr>
                                    <w:top w:val="none" w:sz="0" w:space="0" w:color="auto"/>
                                    <w:left w:val="none" w:sz="0" w:space="0" w:color="auto"/>
                                    <w:bottom w:val="none" w:sz="0" w:space="0" w:color="auto"/>
                                    <w:right w:val="none" w:sz="0" w:space="0" w:color="auto"/>
                                  </w:divBdr>
                                  <w:divsChild>
                                    <w:div w:id="1526164940">
                                      <w:marLeft w:val="0"/>
                                      <w:marRight w:val="0"/>
                                      <w:marTop w:val="0"/>
                                      <w:marBottom w:val="0"/>
                                      <w:divBdr>
                                        <w:top w:val="none" w:sz="0" w:space="0" w:color="auto"/>
                                        <w:left w:val="none" w:sz="0" w:space="0" w:color="auto"/>
                                        <w:bottom w:val="none" w:sz="0" w:space="0" w:color="auto"/>
                                        <w:right w:val="none" w:sz="0" w:space="0" w:color="auto"/>
                                      </w:divBdr>
                                      <w:divsChild>
                                        <w:div w:id="657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364">
                              <w:marLeft w:val="0"/>
                              <w:marRight w:val="0"/>
                              <w:marTop w:val="0"/>
                              <w:marBottom w:val="0"/>
                              <w:divBdr>
                                <w:top w:val="none" w:sz="0" w:space="0" w:color="auto"/>
                                <w:left w:val="none" w:sz="0" w:space="0" w:color="auto"/>
                                <w:bottom w:val="none" w:sz="0" w:space="0" w:color="auto"/>
                                <w:right w:val="none" w:sz="0" w:space="0" w:color="auto"/>
                              </w:divBdr>
                              <w:divsChild>
                                <w:div w:id="1645116882">
                                  <w:marLeft w:val="30"/>
                                  <w:marRight w:val="180"/>
                                  <w:marTop w:val="0"/>
                                  <w:marBottom w:val="0"/>
                                  <w:divBdr>
                                    <w:top w:val="single" w:sz="6" w:space="0" w:color="DCDCDC"/>
                                    <w:left w:val="single" w:sz="6" w:space="5" w:color="DCDCDC"/>
                                    <w:bottom w:val="single" w:sz="6" w:space="0" w:color="DCDCDC"/>
                                    <w:right w:val="single" w:sz="6" w:space="14" w:color="DCDCDC"/>
                                  </w:divBdr>
                                  <w:divsChild>
                                    <w:div w:id="12823469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69047823">
                              <w:marLeft w:val="0"/>
                              <w:marRight w:val="180"/>
                              <w:marTop w:val="0"/>
                              <w:marBottom w:val="0"/>
                              <w:divBdr>
                                <w:top w:val="none" w:sz="0" w:space="0" w:color="auto"/>
                                <w:left w:val="none" w:sz="0" w:space="0" w:color="auto"/>
                                <w:bottom w:val="none" w:sz="0" w:space="0" w:color="auto"/>
                                <w:right w:val="none" w:sz="0" w:space="0" w:color="auto"/>
                              </w:divBdr>
                            </w:div>
                            <w:div w:id="1503859642">
                              <w:marLeft w:val="0"/>
                              <w:marRight w:val="0"/>
                              <w:marTop w:val="0"/>
                              <w:marBottom w:val="0"/>
                              <w:divBdr>
                                <w:top w:val="none" w:sz="0" w:space="0" w:color="auto"/>
                                <w:left w:val="none" w:sz="0" w:space="0" w:color="auto"/>
                                <w:bottom w:val="none" w:sz="0" w:space="0" w:color="auto"/>
                                <w:right w:val="none" w:sz="0" w:space="0" w:color="auto"/>
                              </w:divBdr>
                              <w:divsChild>
                                <w:div w:id="441455169">
                                  <w:marLeft w:val="0"/>
                                  <w:marRight w:val="0"/>
                                  <w:marTop w:val="0"/>
                                  <w:marBottom w:val="0"/>
                                  <w:divBdr>
                                    <w:top w:val="none" w:sz="0" w:space="0" w:color="auto"/>
                                    <w:left w:val="none" w:sz="0" w:space="0" w:color="auto"/>
                                    <w:bottom w:val="none" w:sz="0" w:space="0" w:color="auto"/>
                                    <w:right w:val="none" w:sz="0" w:space="0" w:color="auto"/>
                                  </w:divBdr>
                                  <w:divsChild>
                                    <w:div w:id="969478149">
                                      <w:marLeft w:val="0"/>
                                      <w:marRight w:val="0"/>
                                      <w:marTop w:val="0"/>
                                      <w:marBottom w:val="0"/>
                                      <w:divBdr>
                                        <w:top w:val="none" w:sz="0" w:space="0" w:color="auto"/>
                                        <w:left w:val="none" w:sz="0" w:space="0" w:color="auto"/>
                                        <w:bottom w:val="none" w:sz="0" w:space="0" w:color="auto"/>
                                        <w:right w:val="none" w:sz="0" w:space="0" w:color="auto"/>
                                      </w:divBdr>
                                      <w:divsChild>
                                        <w:div w:id="1939824521">
                                          <w:marLeft w:val="0"/>
                                          <w:marRight w:val="0"/>
                                          <w:marTop w:val="0"/>
                                          <w:marBottom w:val="0"/>
                                          <w:divBdr>
                                            <w:top w:val="none" w:sz="0" w:space="0" w:color="auto"/>
                                            <w:left w:val="none" w:sz="0" w:space="0" w:color="auto"/>
                                            <w:bottom w:val="none" w:sz="0" w:space="0" w:color="auto"/>
                                            <w:right w:val="none" w:sz="0" w:space="0" w:color="auto"/>
                                          </w:divBdr>
                                          <w:divsChild>
                                            <w:div w:id="1105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6312">
              <w:marLeft w:val="0"/>
              <w:marRight w:val="0"/>
              <w:marTop w:val="0"/>
              <w:marBottom w:val="0"/>
              <w:divBdr>
                <w:top w:val="none" w:sz="0" w:space="0" w:color="auto"/>
                <w:left w:val="none" w:sz="0" w:space="0" w:color="auto"/>
                <w:bottom w:val="none" w:sz="0" w:space="0" w:color="auto"/>
                <w:right w:val="none" w:sz="0" w:space="0" w:color="auto"/>
              </w:divBdr>
              <w:divsChild>
                <w:div w:id="459155885">
                  <w:marLeft w:val="0"/>
                  <w:marRight w:val="0"/>
                  <w:marTop w:val="0"/>
                  <w:marBottom w:val="0"/>
                  <w:divBdr>
                    <w:top w:val="none" w:sz="0" w:space="0" w:color="auto"/>
                    <w:left w:val="none" w:sz="0" w:space="0" w:color="auto"/>
                    <w:bottom w:val="none" w:sz="0" w:space="0" w:color="auto"/>
                    <w:right w:val="none" w:sz="0" w:space="0" w:color="auto"/>
                  </w:divBdr>
                  <w:divsChild>
                    <w:div w:id="1612126318">
                      <w:marLeft w:val="960"/>
                      <w:marRight w:val="0"/>
                      <w:marTop w:val="0"/>
                      <w:marBottom w:val="0"/>
                      <w:divBdr>
                        <w:top w:val="none" w:sz="0" w:space="0" w:color="auto"/>
                        <w:left w:val="none" w:sz="0" w:space="0" w:color="auto"/>
                        <w:bottom w:val="none" w:sz="0" w:space="0" w:color="auto"/>
                        <w:right w:val="none" w:sz="0" w:space="0" w:color="auto"/>
                      </w:divBdr>
                      <w:divsChild>
                        <w:div w:id="1337269028">
                          <w:marLeft w:val="0"/>
                          <w:marRight w:val="0"/>
                          <w:marTop w:val="30"/>
                          <w:marBottom w:val="0"/>
                          <w:divBdr>
                            <w:top w:val="none" w:sz="0" w:space="0" w:color="auto"/>
                            <w:left w:val="none" w:sz="0" w:space="0" w:color="auto"/>
                            <w:bottom w:val="none" w:sz="0" w:space="0" w:color="auto"/>
                            <w:right w:val="none" w:sz="0" w:space="0" w:color="auto"/>
                          </w:divBdr>
                        </w:div>
                        <w:div w:id="1367222114">
                          <w:marLeft w:val="0"/>
                          <w:marRight w:val="0"/>
                          <w:marTop w:val="30"/>
                          <w:marBottom w:val="0"/>
                          <w:divBdr>
                            <w:top w:val="none" w:sz="0" w:space="0" w:color="auto"/>
                            <w:left w:val="none" w:sz="0" w:space="0" w:color="auto"/>
                            <w:bottom w:val="none" w:sz="0" w:space="0" w:color="auto"/>
                            <w:right w:val="none" w:sz="0" w:space="0" w:color="auto"/>
                          </w:divBdr>
                        </w:div>
                        <w:div w:id="2128969331">
                          <w:marLeft w:val="0"/>
                          <w:marRight w:val="0"/>
                          <w:marTop w:val="30"/>
                          <w:marBottom w:val="0"/>
                          <w:divBdr>
                            <w:top w:val="none" w:sz="0" w:space="0" w:color="auto"/>
                            <w:left w:val="none" w:sz="0" w:space="0" w:color="auto"/>
                            <w:bottom w:val="none" w:sz="0" w:space="0" w:color="auto"/>
                            <w:right w:val="none" w:sz="0" w:space="0" w:color="auto"/>
                          </w:divBdr>
                        </w:div>
                        <w:div w:id="1033386281">
                          <w:marLeft w:val="0"/>
                          <w:marRight w:val="0"/>
                          <w:marTop w:val="30"/>
                          <w:marBottom w:val="0"/>
                          <w:divBdr>
                            <w:top w:val="none" w:sz="0" w:space="0" w:color="auto"/>
                            <w:left w:val="none" w:sz="0" w:space="0" w:color="auto"/>
                            <w:bottom w:val="none" w:sz="0" w:space="0" w:color="auto"/>
                            <w:right w:val="none" w:sz="0" w:space="0" w:color="auto"/>
                          </w:divBdr>
                        </w:div>
                        <w:div w:id="1897470139">
                          <w:marLeft w:val="0"/>
                          <w:marRight w:val="0"/>
                          <w:marTop w:val="30"/>
                          <w:marBottom w:val="0"/>
                          <w:divBdr>
                            <w:top w:val="none" w:sz="0" w:space="0" w:color="auto"/>
                            <w:left w:val="none" w:sz="0" w:space="0" w:color="auto"/>
                            <w:bottom w:val="none" w:sz="0" w:space="0" w:color="auto"/>
                            <w:right w:val="none" w:sz="0" w:space="0" w:color="auto"/>
                          </w:divBdr>
                        </w:div>
                        <w:div w:id="1243032488">
                          <w:marLeft w:val="0"/>
                          <w:marRight w:val="0"/>
                          <w:marTop w:val="30"/>
                          <w:marBottom w:val="0"/>
                          <w:divBdr>
                            <w:top w:val="none" w:sz="0" w:space="0" w:color="auto"/>
                            <w:left w:val="none" w:sz="0" w:space="0" w:color="auto"/>
                            <w:bottom w:val="none" w:sz="0" w:space="0" w:color="auto"/>
                            <w:right w:val="none" w:sz="0" w:space="0" w:color="auto"/>
                          </w:divBdr>
                        </w:div>
                        <w:div w:id="1647202723">
                          <w:marLeft w:val="0"/>
                          <w:marRight w:val="0"/>
                          <w:marTop w:val="30"/>
                          <w:marBottom w:val="0"/>
                          <w:divBdr>
                            <w:top w:val="none" w:sz="0" w:space="0" w:color="auto"/>
                            <w:left w:val="none" w:sz="0" w:space="0" w:color="auto"/>
                            <w:bottom w:val="none" w:sz="0" w:space="0" w:color="auto"/>
                            <w:right w:val="none" w:sz="0" w:space="0" w:color="auto"/>
                          </w:divBdr>
                        </w:div>
                        <w:div w:id="1789160752">
                          <w:marLeft w:val="0"/>
                          <w:marRight w:val="0"/>
                          <w:marTop w:val="30"/>
                          <w:marBottom w:val="0"/>
                          <w:divBdr>
                            <w:top w:val="none" w:sz="0" w:space="0" w:color="auto"/>
                            <w:left w:val="none" w:sz="0" w:space="0" w:color="auto"/>
                            <w:bottom w:val="none" w:sz="0" w:space="0" w:color="auto"/>
                            <w:right w:val="none" w:sz="0" w:space="0" w:color="auto"/>
                          </w:divBdr>
                        </w:div>
                        <w:div w:id="99305176">
                          <w:marLeft w:val="0"/>
                          <w:marRight w:val="0"/>
                          <w:marTop w:val="30"/>
                          <w:marBottom w:val="0"/>
                          <w:divBdr>
                            <w:top w:val="none" w:sz="0" w:space="0" w:color="auto"/>
                            <w:left w:val="none" w:sz="0" w:space="0" w:color="auto"/>
                            <w:bottom w:val="none" w:sz="0" w:space="0" w:color="auto"/>
                            <w:right w:val="none" w:sz="0" w:space="0" w:color="auto"/>
                          </w:divBdr>
                        </w:div>
                      </w:divsChild>
                    </w:div>
                    <w:div w:id="269120090">
                      <w:marLeft w:val="210"/>
                      <w:marRight w:val="0"/>
                      <w:marTop w:val="0"/>
                      <w:marBottom w:val="0"/>
                      <w:divBdr>
                        <w:top w:val="none" w:sz="0" w:space="0" w:color="auto"/>
                        <w:left w:val="none" w:sz="0" w:space="0" w:color="auto"/>
                        <w:bottom w:val="none" w:sz="0" w:space="0" w:color="auto"/>
                        <w:right w:val="none" w:sz="0" w:space="0" w:color="auto"/>
                      </w:divBdr>
                      <w:divsChild>
                        <w:div w:id="1097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10">
                  <w:marLeft w:val="0"/>
                  <w:marRight w:val="0"/>
                  <w:marTop w:val="0"/>
                  <w:marBottom w:val="0"/>
                  <w:divBdr>
                    <w:top w:val="single" w:sz="6" w:space="0" w:color="DADCE0"/>
                    <w:left w:val="none" w:sz="0" w:space="0" w:color="auto"/>
                    <w:bottom w:val="single" w:sz="6" w:space="0" w:color="DADCE0"/>
                    <w:right w:val="none" w:sz="0" w:space="0" w:color="auto"/>
                  </w:divBdr>
                  <w:divsChild>
                    <w:div w:id="977297825">
                      <w:marLeft w:val="0"/>
                      <w:marRight w:val="390"/>
                      <w:marTop w:val="0"/>
                      <w:marBottom w:val="0"/>
                      <w:divBdr>
                        <w:top w:val="none" w:sz="0" w:space="0" w:color="auto"/>
                        <w:left w:val="none" w:sz="0" w:space="0" w:color="auto"/>
                        <w:bottom w:val="none" w:sz="0" w:space="0" w:color="auto"/>
                        <w:right w:val="none" w:sz="0" w:space="0" w:color="auto"/>
                      </w:divBdr>
                      <w:divsChild>
                        <w:div w:id="1112093841">
                          <w:marLeft w:val="0"/>
                          <w:marRight w:val="0"/>
                          <w:marTop w:val="0"/>
                          <w:marBottom w:val="0"/>
                          <w:divBdr>
                            <w:top w:val="single" w:sz="2" w:space="0" w:color="E5E5E5"/>
                            <w:left w:val="none" w:sz="0" w:space="0" w:color="auto"/>
                            <w:bottom w:val="single" w:sz="2" w:space="0" w:color="EBEBEB"/>
                            <w:right w:val="none" w:sz="0" w:space="0" w:color="auto"/>
                          </w:divBdr>
                          <w:divsChild>
                            <w:div w:id="2031881430">
                              <w:marLeft w:val="60"/>
                              <w:marRight w:val="60"/>
                              <w:marTop w:val="135"/>
                              <w:marBottom w:val="135"/>
                              <w:divBdr>
                                <w:top w:val="none" w:sz="0" w:space="0" w:color="auto"/>
                                <w:left w:val="single" w:sz="6" w:space="0" w:color="DADCE0"/>
                                <w:bottom w:val="none" w:sz="0" w:space="0" w:color="auto"/>
                                <w:right w:val="none" w:sz="0" w:space="0" w:color="auto"/>
                              </w:divBdr>
                            </w:div>
                            <w:div w:id="95758635">
                              <w:marLeft w:val="60"/>
                              <w:marRight w:val="60"/>
                              <w:marTop w:val="135"/>
                              <w:marBottom w:val="135"/>
                              <w:divBdr>
                                <w:top w:val="none" w:sz="0" w:space="0" w:color="auto"/>
                                <w:left w:val="single" w:sz="6" w:space="0" w:color="DADCE0"/>
                                <w:bottom w:val="none" w:sz="0" w:space="0" w:color="auto"/>
                                <w:right w:val="none" w:sz="0" w:space="0" w:color="auto"/>
                              </w:divBdr>
                            </w:div>
                            <w:div w:id="1484007522">
                              <w:marLeft w:val="15"/>
                              <w:marRight w:val="15"/>
                              <w:marTop w:val="90"/>
                              <w:marBottom w:val="90"/>
                              <w:divBdr>
                                <w:top w:val="single" w:sz="6" w:space="0" w:color="auto"/>
                                <w:left w:val="single" w:sz="6" w:space="0" w:color="auto"/>
                                <w:bottom w:val="single" w:sz="6" w:space="0" w:color="auto"/>
                                <w:right w:val="single" w:sz="6" w:space="0" w:color="auto"/>
                              </w:divBdr>
                              <w:divsChild>
                                <w:div w:id="1635525416">
                                  <w:marLeft w:val="0"/>
                                  <w:marRight w:val="0"/>
                                  <w:marTop w:val="0"/>
                                  <w:marBottom w:val="0"/>
                                  <w:divBdr>
                                    <w:top w:val="none" w:sz="0" w:space="0" w:color="auto"/>
                                    <w:left w:val="none" w:sz="0" w:space="0" w:color="auto"/>
                                    <w:bottom w:val="none" w:sz="0" w:space="0" w:color="auto"/>
                                    <w:right w:val="none" w:sz="0" w:space="0" w:color="auto"/>
                                  </w:divBdr>
                                </w:div>
                              </w:divsChild>
                            </w:div>
                            <w:div w:id="1030761008">
                              <w:marLeft w:val="15"/>
                              <w:marRight w:val="15"/>
                              <w:marTop w:val="90"/>
                              <w:marBottom w:val="90"/>
                              <w:divBdr>
                                <w:top w:val="single" w:sz="6" w:space="0" w:color="auto"/>
                                <w:left w:val="single" w:sz="6" w:space="0" w:color="auto"/>
                                <w:bottom w:val="single" w:sz="6" w:space="0" w:color="auto"/>
                                <w:right w:val="single" w:sz="6" w:space="0" w:color="auto"/>
                              </w:divBdr>
                              <w:divsChild>
                                <w:div w:id="1180195458">
                                  <w:marLeft w:val="0"/>
                                  <w:marRight w:val="0"/>
                                  <w:marTop w:val="0"/>
                                  <w:marBottom w:val="0"/>
                                  <w:divBdr>
                                    <w:top w:val="none" w:sz="0" w:space="0" w:color="auto"/>
                                    <w:left w:val="none" w:sz="0" w:space="0" w:color="auto"/>
                                    <w:bottom w:val="none" w:sz="0" w:space="0" w:color="auto"/>
                                    <w:right w:val="none" w:sz="0" w:space="0" w:color="auto"/>
                                  </w:divBdr>
                                </w:div>
                              </w:divsChild>
                            </w:div>
                            <w:div w:id="224075642">
                              <w:marLeft w:val="15"/>
                              <w:marRight w:val="15"/>
                              <w:marTop w:val="90"/>
                              <w:marBottom w:val="90"/>
                              <w:divBdr>
                                <w:top w:val="single" w:sz="6" w:space="0" w:color="auto"/>
                                <w:left w:val="single" w:sz="6" w:space="0" w:color="auto"/>
                                <w:bottom w:val="single" w:sz="6" w:space="0" w:color="auto"/>
                                <w:right w:val="single" w:sz="6" w:space="0" w:color="auto"/>
                              </w:divBdr>
                              <w:divsChild>
                                <w:div w:id="949043141">
                                  <w:marLeft w:val="0"/>
                                  <w:marRight w:val="0"/>
                                  <w:marTop w:val="0"/>
                                  <w:marBottom w:val="0"/>
                                  <w:divBdr>
                                    <w:top w:val="none" w:sz="0" w:space="0" w:color="auto"/>
                                    <w:left w:val="none" w:sz="0" w:space="0" w:color="auto"/>
                                    <w:bottom w:val="none" w:sz="0" w:space="0" w:color="auto"/>
                                    <w:right w:val="none" w:sz="0" w:space="0" w:color="auto"/>
                                  </w:divBdr>
                                  <w:divsChild>
                                    <w:div w:id="912543130">
                                      <w:marLeft w:val="15"/>
                                      <w:marRight w:val="15"/>
                                      <w:marTop w:val="0"/>
                                      <w:marBottom w:val="0"/>
                                      <w:divBdr>
                                        <w:top w:val="none" w:sz="0" w:space="0" w:color="auto"/>
                                        <w:left w:val="none" w:sz="0" w:space="0" w:color="auto"/>
                                        <w:bottom w:val="none" w:sz="0" w:space="0" w:color="auto"/>
                                        <w:right w:val="none" w:sz="0" w:space="0" w:color="auto"/>
                                      </w:divBdr>
                                      <w:divsChild>
                                        <w:div w:id="338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5620">
                              <w:marLeft w:val="60"/>
                              <w:marRight w:val="60"/>
                              <w:marTop w:val="135"/>
                              <w:marBottom w:val="135"/>
                              <w:divBdr>
                                <w:top w:val="none" w:sz="0" w:space="0" w:color="auto"/>
                                <w:left w:val="single" w:sz="6" w:space="0" w:color="DADCE0"/>
                                <w:bottom w:val="none" w:sz="0" w:space="0" w:color="auto"/>
                                <w:right w:val="none" w:sz="0" w:space="0" w:color="auto"/>
                              </w:divBdr>
                            </w:div>
                            <w:div w:id="304816033">
                              <w:marLeft w:val="15"/>
                              <w:marRight w:val="15"/>
                              <w:marTop w:val="90"/>
                              <w:marBottom w:val="90"/>
                              <w:divBdr>
                                <w:top w:val="single" w:sz="6" w:space="0" w:color="auto"/>
                                <w:left w:val="single" w:sz="6" w:space="0" w:color="auto"/>
                                <w:bottom w:val="single" w:sz="6" w:space="0" w:color="auto"/>
                                <w:right w:val="single" w:sz="6" w:space="0" w:color="auto"/>
                              </w:divBdr>
                              <w:divsChild>
                                <w:div w:id="195125832">
                                  <w:marLeft w:val="0"/>
                                  <w:marRight w:val="0"/>
                                  <w:marTop w:val="0"/>
                                  <w:marBottom w:val="0"/>
                                  <w:divBdr>
                                    <w:top w:val="none" w:sz="0" w:space="0" w:color="auto"/>
                                    <w:left w:val="none" w:sz="0" w:space="0" w:color="auto"/>
                                    <w:bottom w:val="none" w:sz="0" w:space="0" w:color="auto"/>
                                    <w:right w:val="none" w:sz="0" w:space="0" w:color="auto"/>
                                  </w:divBdr>
                                  <w:divsChild>
                                    <w:div w:id="1104811170">
                                      <w:marLeft w:val="0"/>
                                      <w:marRight w:val="15"/>
                                      <w:marTop w:val="0"/>
                                      <w:marBottom w:val="0"/>
                                      <w:divBdr>
                                        <w:top w:val="none" w:sz="0" w:space="0" w:color="auto"/>
                                        <w:left w:val="none" w:sz="0" w:space="0" w:color="auto"/>
                                        <w:bottom w:val="none" w:sz="0" w:space="0" w:color="auto"/>
                                        <w:right w:val="none" w:sz="0" w:space="0" w:color="auto"/>
                                      </w:divBdr>
                                      <w:divsChild>
                                        <w:div w:id="1198157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3227">
                              <w:marLeft w:val="60"/>
                              <w:marRight w:val="60"/>
                              <w:marTop w:val="135"/>
                              <w:marBottom w:val="135"/>
                              <w:divBdr>
                                <w:top w:val="none" w:sz="0" w:space="0" w:color="auto"/>
                                <w:left w:val="single" w:sz="6" w:space="0" w:color="DADCE0"/>
                                <w:bottom w:val="none" w:sz="0" w:space="0" w:color="auto"/>
                                <w:right w:val="none" w:sz="0" w:space="0" w:color="auto"/>
                              </w:divBdr>
                            </w:div>
                            <w:div w:id="721517541">
                              <w:marLeft w:val="60"/>
                              <w:marRight w:val="60"/>
                              <w:marTop w:val="135"/>
                              <w:marBottom w:val="135"/>
                              <w:divBdr>
                                <w:top w:val="none" w:sz="0" w:space="0" w:color="auto"/>
                                <w:left w:val="single" w:sz="6" w:space="0" w:color="DADCE0"/>
                                <w:bottom w:val="none" w:sz="0" w:space="0" w:color="auto"/>
                                <w:right w:val="none" w:sz="0" w:space="0" w:color="auto"/>
                              </w:divBdr>
                            </w:div>
                            <w:div w:id="693654904">
                              <w:marLeft w:val="60"/>
                              <w:marRight w:val="60"/>
                              <w:marTop w:val="135"/>
                              <w:marBottom w:val="135"/>
                              <w:divBdr>
                                <w:top w:val="none" w:sz="0" w:space="0" w:color="auto"/>
                                <w:left w:val="single" w:sz="6" w:space="0" w:color="DADCE0"/>
                                <w:bottom w:val="none" w:sz="0" w:space="0" w:color="auto"/>
                                <w:right w:val="none" w:sz="0" w:space="0" w:color="auto"/>
                              </w:divBdr>
                            </w:div>
                            <w:div w:id="236402188">
                              <w:marLeft w:val="60"/>
                              <w:marRight w:val="60"/>
                              <w:marTop w:val="135"/>
                              <w:marBottom w:val="135"/>
                              <w:divBdr>
                                <w:top w:val="none" w:sz="0" w:space="0" w:color="auto"/>
                                <w:left w:val="single" w:sz="6" w:space="0" w:color="DADCE0"/>
                                <w:bottom w:val="none" w:sz="0" w:space="0" w:color="auto"/>
                                <w:right w:val="none" w:sz="0" w:space="0" w:color="auto"/>
                              </w:divBdr>
                            </w:div>
                            <w:div w:id="2128886313">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1387294559">
              <w:marLeft w:val="0"/>
              <w:marRight w:val="0"/>
              <w:marTop w:val="0"/>
              <w:marBottom w:val="0"/>
              <w:divBdr>
                <w:top w:val="none" w:sz="0" w:space="0" w:color="auto"/>
                <w:left w:val="none" w:sz="0" w:space="0" w:color="auto"/>
                <w:bottom w:val="none" w:sz="0" w:space="0" w:color="auto"/>
                <w:right w:val="none" w:sz="0" w:space="0" w:color="auto"/>
              </w:divBdr>
              <w:divsChild>
                <w:div w:id="1069957337">
                  <w:marLeft w:val="0"/>
                  <w:marRight w:val="0"/>
                  <w:marTop w:val="0"/>
                  <w:marBottom w:val="0"/>
                  <w:divBdr>
                    <w:top w:val="none" w:sz="0" w:space="0" w:color="auto"/>
                    <w:left w:val="none" w:sz="0" w:space="0" w:color="auto"/>
                    <w:bottom w:val="none" w:sz="0" w:space="0" w:color="auto"/>
                    <w:right w:val="none" w:sz="0" w:space="0" w:color="auto"/>
                  </w:divBdr>
                  <w:divsChild>
                    <w:div w:id="1282685597">
                      <w:marLeft w:val="0"/>
                      <w:marRight w:val="0"/>
                      <w:marTop w:val="0"/>
                      <w:marBottom w:val="0"/>
                      <w:divBdr>
                        <w:top w:val="none" w:sz="0" w:space="0" w:color="auto"/>
                        <w:left w:val="none" w:sz="0" w:space="0" w:color="auto"/>
                        <w:bottom w:val="single" w:sz="6" w:space="0" w:color="C0C0C0"/>
                        <w:right w:val="none" w:sz="0" w:space="0" w:color="auto"/>
                      </w:divBdr>
                      <w:divsChild>
                        <w:div w:id="1854613018">
                          <w:marLeft w:val="0"/>
                          <w:marRight w:val="0"/>
                          <w:marTop w:val="0"/>
                          <w:marBottom w:val="0"/>
                          <w:divBdr>
                            <w:top w:val="none" w:sz="0" w:space="0" w:color="auto"/>
                            <w:left w:val="none" w:sz="0" w:space="0" w:color="auto"/>
                            <w:bottom w:val="none" w:sz="0" w:space="0" w:color="auto"/>
                            <w:right w:val="none" w:sz="0" w:space="0" w:color="auto"/>
                          </w:divBdr>
                          <w:divsChild>
                            <w:div w:id="1634140803">
                              <w:marLeft w:val="0"/>
                              <w:marRight w:val="0"/>
                              <w:marTop w:val="0"/>
                              <w:marBottom w:val="0"/>
                              <w:divBdr>
                                <w:top w:val="none" w:sz="0" w:space="0" w:color="auto"/>
                                <w:left w:val="none" w:sz="0" w:space="0" w:color="auto"/>
                                <w:bottom w:val="none" w:sz="0" w:space="0" w:color="auto"/>
                                <w:right w:val="none" w:sz="0" w:space="0" w:color="auto"/>
                              </w:divBdr>
                              <w:divsChild>
                                <w:div w:id="1698118853">
                                  <w:marLeft w:val="0"/>
                                  <w:marRight w:val="0"/>
                                  <w:marTop w:val="0"/>
                                  <w:marBottom w:val="0"/>
                                  <w:divBdr>
                                    <w:top w:val="none" w:sz="0" w:space="0" w:color="auto"/>
                                    <w:left w:val="none" w:sz="0" w:space="0" w:color="auto"/>
                                    <w:bottom w:val="none" w:sz="0" w:space="0" w:color="auto"/>
                                    <w:right w:val="none" w:sz="0" w:space="0" w:color="auto"/>
                                  </w:divBdr>
                                  <w:divsChild>
                                    <w:div w:id="1771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38038">
          <w:marLeft w:val="0"/>
          <w:marRight w:val="0"/>
          <w:marTop w:val="0"/>
          <w:marBottom w:val="0"/>
          <w:divBdr>
            <w:top w:val="none" w:sz="0" w:space="0" w:color="auto"/>
            <w:left w:val="none" w:sz="0" w:space="0" w:color="auto"/>
            <w:bottom w:val="none" w:sz="0" w:space="0" w:color="auto"/>
            <w:right w:val="none" w:sz="0" w:space="0" w:color="auto"/>
          </w:divBdr>
        </w:div>
        <w:div w:id="2004893977">
          <w:marLeft w:val="0"/>
          <w:marRight w:val="0"/>
          <w:marTop w:val="0"/>
          <w:marBottom w:val="0"/>
          <w:divBdr>
            <w:top w:val="none" w:sz="0" w:space="0" w:color="auto"/>
            <w:left w:val="none" w:sz="0" w:space="0" w:color="auto"/>
            <w:bottom w:val="none" w:sz="0" w:space="0" w:color="auto"/>
            <w:right w:val="none" w:sz="0" w:space="0" w:color="auto"/>
          </w:divBdr>
          <w:divsChild>
            <w:div w:id="930968480">
              <w:marLeft w:val="0"/>
              <w:marRight w:val="0"/>
              <w:marTop w:val="0"/>
              <w:marBottom w:val="0"/>
              <w:divBdr>
                <w:top w:val="none" w:sz="0" w:space="0" w:color="auto"/>
                <w:left w:val="none" w:sz="0" w:space="0" w:color="auto"/>
                <w:bottom w:val="none" w:sz="0" w:space="0" w:color="auto"/>
                <w:right w:val="none" w:sz="0" w:space="0" w:color="auto"/>
              </w:divBdr>
              <w:divsChild>
                <w:div w:id="547188443">
                  <w:marLeft w:val="0"/>
                  <w:marRight w:val="0"/>
                  <w:marTop w:val="0"/>
                  <w:marBottom w:val="0"/>
                  <w:divBdr>
                    <w:top w:val="none" w:sz="0" w:space="0" w:color="auto"/>
                    <w:left w:val="none" w:sz="0" w:space="0" w:color="auto"/>
                    <w:bottom w:val="none" w:sz="0" w:space="0" w:color="auto"/>
                    <w:right w:val="none" w:sz="0" w:space="0" w:color="auto"/>
                  </w:divBdr>
                  <w:divsChild>
                    <w:div w:id="780338114">
                      <w:marLeft w:val="0"/>
                      <w:marRight w:val="0"/>
                      <w:marTop w:val="0"/>
                      <w:marBottom w:val="0"/>
                      <w:divBdr>
                        <w:top w:val="none" w:sz="0" w:space="0" w:color="auto"/>
                        <w:left w:val="none" w:sz="0" w:space="0" w:color="auto"/>
                        <w:bottom w:val="none" w:sz="0" w:space="0" w:color="auto"/>
                        <w:right w:val="none" w:sz="0" w:space="0" w:color="auto"/>
                      </w:divBdr>
                      <w:divsChild>
                        <w:div w:id="426774844">
                          <w:marLeft w:val="0"/>
                          <w:marRight w:val="0"/>
                          <w:marTop w:val="0"/>
                          <w:marBottom w:val="0"/>
                          <w:divBdr>
                            <w:top w:val="none" w:sz="0" w:space="0" w:color="auto"/>
                            <w:left w:val="none" w:sz="0" w:space="0" w:color="auto"/>
                            <w:bottom w:val="none" w:sz="0" w:space="0" w:color="auto"/>
                            <w:right w:val="none" w:sz="0" w:space="0" w:color="auto"/>
                          </w:divBdr>
                          <w:divsChild>
                            <w:div w:id="1508404451">
                              <w:marLeft w:val="0"/>
                              <w:marRight w:val="0"/>
                              <w:marTop w:val="0"/>
                              <w:marBottom w:val="0"/>
                              <w:divBdr>
                                <w:top w:val="none" w:sz="0" w:space="0" w:color="auto"/>
                                <w:left w:val="none" w:sz="0" w:space="0" w:color="auto"/>
                                <w:bottom w:val="none" w:sz="0" w:space="0" w:color="auto"/>
                                <w:right w:val="none" w:sz="0" w:space="0" w:color="auto"/>
                              </w:divBdr>
                              <w:divsChild>
                                <w:div w:id="1959946363">
                                  <w:marLeft w:val="0"/>
                                  <w:marRight w:val="0"/>
                                  <w:marTop w:val="0"/>
                                  <w:marBottom w:val="0"/>
                                  <w:divBdr>
                                    <w:top w:val="none" w:sz="0" w:space="0" w:color="auto"/>
                                    <w:left w:val="none" w:sz="0" w:space="0" w:color="auto"/>
                                    <w:bottom w:val="none" w:sz="0" w:space="0" w:color="auto"/>
                                    <w:right w:val="none" w:sz="0" w:space="0" w:color="auto"/>
                                  </w:divBdr>
                                  <w:divsChild>
                                    <w:div w:id="399601865">
                                      <w:marLeft w:val="0"/>
                                      <w:marRight w:val="0"/>
                                      <w:marTop w:val="0"/>
                                      <w:marBottom w:val="0"/>
                                      <w:divBdr>
                                        <w:top w:val="none" w:sz="0" w:space="0" w:color="auto"/>
                                        <w:left w:val="none" w:sz="0" w:space="0" w:color="auto"/>
                                        <w:bottom w:val="none" w:sz="0" w:space="0" w:color="auto"/>
                                        <w:right w:val="none" w:sz="0" w:space="0" w:color="auto"/>
                                      </w:divBdr>
                                      <w:divsChild>
                                        <w:div w:id="2070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0724">
                              <w:marLeft w:val="0"/>
                              <w:marRight w:val="0"/>
                              <w:marTop w:val="0"/>
                              <w:marBottom w:val="0"/>
                              <w:divBdr>
                                <w:top w:val="none" w:sz="0" w:space="0" w:color="auto"/>
                                <w:left w:val="none" w:sz="0" w:space="0" w:color="auto"/>
                                <w:bottom w:val="none" w:sz="0" w:space="0" w:color="auto"/>
                                <w:right w:val="none" w:sz="0" w:space="0" w:color="auto"/>
                              </w:divBdr>
                              <w:divsChild>
                                <w:div w:id="825392437">
                                  <w:marLeft w:val="0"/>
                                  <w:marRight w:val="0"/>
                                  <w:marTop w:val="0"/>
                                  <w:marBottom w:val="0"/>
                                  <w:divBdr>
                                    <w:top w:val="none" w:sz="0" w:space="0" w:color="auto"/>
                                    <w:left w:val="none" w:sz="0" w:space="0" w:color="auto"/>
                                    <w:bottom w:val="none" w:sz="0" w:space="0" w:color="auto"/>
                                    <w:right w:val="none" w:sz="0" w:space="0" w:color="auto"/>
                                  </w:divBdr>
                                  <w:divsChild>
                                    <w:div w:id="1273441594">
                                      <w:marLeft w:val="0"/>
                                      <w:marRight w:val="0"/>
                                      <w:marTop w:val="0"/>
                                      <w:marBottom w:val="0"/>
                                      <w:divBdr>
                                        <w:top w:val="none" w:sz="0" w:space="0" w:color="auto"/>
                                        <w:left w:val="none" w:sz="0" w:space="0" w:color="auto"/>
                                        <w:bottom w:val="none" w:sz="0" w:space="0" w:color="auto"/>
                                        <w:right w:val="none" w:sz="0" w:space="0" w:color="auto"/>
                                      </w:divBdr>
                                      <w:divsChild>
                                        <w:div w:id="15586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08550">
                  <w:marLeft w:val="0"/>
                  <w:marRight w:val="0"/>
                  <w:marTop w:val="0"/>
                  <w:marBottom w:val="0"/>
                  <w:divBdr>
                    <w:top w:val="none" w:sz="0" w:space="0" w:color="auto"/>
                    <w:left w:val="none" w:sz="0" w:space="0" w:color="auto"/>
                    <w:bottom w:val="none" w:sz="0" w:space="0" w:color="auto"/>
                    <w:right w:val="none" w:sz="0" w:space="0" w:color="auto"/>
                  </w:divBdr>
                  <w:divsChild>
                    <w:div w:id="1550531399">
                      <w:marLeft w:val="30"/>
                      <w:marRight w:val="0"/>
                      <w:marTop w:val="0"/>
                      <w:marBottom w:val="0"/>
                      <w:divBdr>
                        <w:top w:val="none" w:sz="0" w:space="0" w:color="auto"/>
                        <w:left w:val="none" w:sz="0" w:space="0" w:color="auto"/>
                        <w:bottom w:val="none" w:sz="0" w:space="0" w:color="auto"/>
                        <w:right w:val="none" w:sz="0" w:space="0" w:color="auto"/>
                      </w:divBdr>
                      <w:divsChild>
                        <w:div w:id="565916298">
                          <w:marLeft w:val="45"/>
                          <w:marRight w:val="45"/>
                          <w:marTop w:val="0"/>
                          <w:marBottom w:val="0"/>
                          <w:divBdr>
                            <w:top w:val="none" w:sz="0" w:space="0" w:color="auto"/>
                            <w:left w:val="none" w:sz="0" w:space="0" w:color="auto"/>
                            <w:bottom w:val="none" w:sz="0" w:space="0" w:color="auto"/>
                            <w:right w:val="none" w:sz="0" w:space="0" w:color="auto"/>
                          </w:divBdr>
                          <w:divsChild>
                            <w:div w:id="1963531120">
                              <w:marLeft w:val="0"/>
                              <w:marRight w:val="0"/>
                              <w:marTop w:val="0"/>
                              <w:marBottom w:val="0"/>
                              <w:divBdr>
                                <w:top w:val="none" w:sz="0" w:space="0" w:color="auto"/>
                                <w:left w:val="none" w:sz="0" w:space="0" w:color="auto"/>
                                <w:bottom w:val="none" w:sz="0" w:space="0" w:color="auto"/>
                                <w:right w:val="none" w:sz="0" w:space="0" w:color="auto"/>
                              </w:divBdr>
                              <w:divsChild>
                                <w:div w:id="1422917925">
                                  <w:marLeft w:val="-15"/>
                                  <w:marRight w:val="-15"/>
                                  <w:marTop w:val="0"/>
                                  <w:marBottom w:val="0"/>
                                  <w:divBdr>
                                    <w:top w:val="none" w:sz="0" w:space="0" w:color="auto"/>
                                    <w:left w:val="none" w:sz="0" w:space="0" w:color="auto"/>
                                    <w:bottom w:val="none" w:sz="0" w:space="0" w:color="auto"/>
                                    <w:right w:val="none" w:sz="0" w:space="0" w:color="auto"/>
                                  </w:divBdr>
                                  <w:divsChild>
                                    <w:div w:id="183102171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0590157">
                          <w:marLeft w:val="45"/>
                          <w:marRight w:val="45"/>
                          <w:marTop w:val="0"/>
                          <w:marBottom w:val="0"/>
                          <w:divBdr>
                            <w:top w:val="none" w:sz="0" w:space="0" w:color="auto"/>
                            <w:left w:val="none" w:sz="0" w:space="0" w:color="auto"/>
                            <w:bottom w:val="none" w:sz="0" w:space="0" w:color="auto"/>
                            <w:right w:val="none" w:sz="0" w:space="0" w:color="auto"/>
                          </w:divBdr>
                          <w:divsChild>
                            <w:div w:id="1400520732">
                              <w:marLeft w:val="0"/>
                              <w:marRight w:val="0"/>
                              <w:marTop w:val="0"/>
                              <w:marBottom w:val="0"/>
                              <w:divBdr>
                                <w:top w:val="none" w:sz="0" w:space="0" w:color="auto"/>
                                <w:left w:val="none" w:sz="0" w:space="0" w:color="auto"/>
                                <w:bottom w:val="none" w:sz="0" w:space="0" w:color="auto"/>
                                <w:right w:val="none" w:sz="0" w:space="0" w:color="auto"/>
                              </w:divBdr>
                              <w:divsChild>
                                <w:div w:id="47263095">
                                  <w:marLeft w:val="-15"/>
                                  <w:marRight w:val="-15"/>
                                  <w:marTop w:val="0"/>
                                  <w:marBottom w:val="0"/>
                                  <w:divBdr>
                                    <w:top w:val="none" w:sz="0" w:space="0" w:color="auto"/>
                                    <w:left w:val="none" w:sz="0" w:space="0" w:color="auto"/>
                                    <w:bottom w:val="none" w:sz="0" w:space="0" w:color="auto"/>
                                    <w:right w:val="none" w:sz="0" w:space="0" w:color="auto"/>
                                  </w:divBdr>
                                  <w:divsChild>
                                    <w:div w:id="18820138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694162236">
                      <w:marLeft w:val="0"/>
                      <w:marRight w:val="0"/>
                      <w:marTop w:val="0"/>
                      <w:marBottom w:val="0"/>
                      <w:divBdr>
                        <w:top w:val="none" w:sz="0" w:space="0" w:color="auto"/>
                        <w:left w:val="none" w:sz="0" w:space="0" w:color="auto"/>
                        <w:bottom w:val="none" w:sz="0" w:space="0" w:color="auto"/>
                        <w:right w:val="none" w:sz="0" w:space="0" w:color="auto"/>
                      </w:divBdr>
                      <w:divsChild>
                        <w:div w:id="279991870">
                          <w:marLeft w:val="0"/>
                          <w:marRight w:val="0"/>
                          <w:marTop w:val="0"/>
                          <w:marBottom w:val="0"/>
                          <w:divBdr>
                            <w:top w:val="none" w:sz="0" w:space="0" w:color="auto"/>
                            <w:left w:val="none" w:sz="0" w:space="0" w:color="auto"/>
                            <w:bottom w:val="none" w:sz="0" w:space="0" w:color="auto"/>
                            <w:right w:val="none" w:sz="0" w:space="0" w:color="auto"/>
                          </w:divBdr>
                          <w:divsChild>
                            <w:div w:id="56825961">
                              <w:marLeft w:val="30"/>
                              <w:marRight w:val="30"/>
                              <w:marTop w:val="0"/>
                              <w:marBottom w:val="30"/>
                              <w:divBdr>
                                <w:top w:val="none" w:sz="0" w:space="0" w:color="auto"/>
                                <w:left w:val="none" w:sz="0" w:space="0" w:color="auto"/>
                                <w:bottom w:val="none" w:sz="0" w:space="0" w:color="auto"/>
                                <w:right w:val="none" w:sz="0" w:space="0" w:color="auto"/>
                              </w:divBdr>
                              <w:divsChild>
                                <w:div w:id="830408665">
                                  <w:marLeft w:val="0"/>
                                  <w:marRight w:val="-15"/>
                                  <w:marTop w:val="0"/>
                                  <w:marBottom w:val="30"/>
                                  <w:divBdr>
                                    <w:top w:val="single" w:sz="6" w:space="0" w:color="F1F3F4"/>
                                    <w:left w:val="single" w:sz="6" w:space="12" w:color="E8EAED"/>
                                    <w:bottom w:val="none" w:sz="0" w:space="0" w:color="auto"/>
                                    <w:right w:val="single" w:sz="6" w:space="9" w:color="E8EAED"/>
                                  </w:divBdr>
                                  <w:divsChild>
                                    <w:div w:id="583609859">
                                      <w:marLeft w:val="-15"/>
                                      <w:marRight w:val="-15"/>
                                      <w:marTop w:val="0"/>
                                      <w:marBottom w:val="0"/>
                                      <w:divBdr>
                                        <w:top w:val="none" w:sz="0" w:space="0" w:color="D8D8D8"/>
                                        <w:left w:val="none" w:sz="0" w:space="0" w:color="D8D8D8"/>
                                        <w:bottom w:val="none" w:sz="0" w:space="0" w:color="D8D8D8"/>
                                        <w:right w:val="none" w:sz="0" w:space="0" w:color="D8D8D8"/>
                                      </w:divBdr>
                                      <w:divsChild>
                                        <w:div w:id="778526878">
                                          <w:marLeft w:val="0"/>
                                          <w:marRight w:val="0"/>
                                          <w:marTop w:val="0"/>
                                          <w:marBottom w:val="0"/>
                                          <w:divBdr>
                                            <w:top w:val="none" w:sz="0" w:space="0" w:color="auto"/>
                                            <w:left w:val="none" w:sz="0" w:space="0" w:color="auto"/>
                                            <w:bottom w:val="none" w:sz="0" w:space="0" w:color="auto"/>
                                            <w:right w:val="none" w:sz="0" w:space="0" w:color="auto"/>
                                          </w:divBdr>
                                          <w:divsChild>
                                            <w:div w:id="198977490">
                                              <w:marLeft w:val="0"/>
                                              <w:marRight w:val="45"/>
                                              <w:marTop w:val="0"/>
                                              <w:marBottom w:val="0"/>
                                              <w:divBdr>
                                                <w:top w:val="none" w:sz="0" w:space="0" w:color="auto"/>
                                                <w:left w:val="none" w:sz="0" w:space="0" w:color="auto"/>
                                                <w:bottom w:val="none" w:sz="0" w:space="0" w:color="auto"/>
                                                <w:right w:val="none" w:sz="0" w:space="0" w:color="auto"/>
                                              </w:divBdr>
                                              <w:divsChild>
                                                <w:div w:id="102768428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934">
                                  <w:marLeft w:val="0"/>
                                  <w:marRight w:val="-15"/>
                                  <w:marTop w:val="0"/>
                                  <w:marBottom w:val="30"/>
                                  <w:divBdr>
                                    <w:top w:val="single" w:sz="6" w:space="0" w:color="E8EAED"/>
                                    <w:left w:val="single" w:sz="6" w:space="12" w:color="E8EAED"/>
                                    <w:bottom w:val="none" w:sz="0" w:space="0" w:color="auto"/>
                                    <w:right w:val="single" w:sz="6" w:space="9" w:color="E8EAED"/>
                                  </w:divBdr>
                                  <w:divsChild>
                                    <w:div w:id="1438519908">
                                      <w:marLeft w:val="-15"/>
                                      <w:marRight w:val="-15"/>
                                      <w:marTop w:val="0"/>
                                      <w:marBottom w:val="0"/>
                                      <w:divBdr>
                                        <w:top w:val="none" w:sz="0" w:space="0" w:color="E4E4E4"/>
                                        <w:left w:val="none" w:sz="0" w:space="0" w:color="E4E4E4"/>
                                        <w:bottom w:val="none" w:sz="0" w:space="0" w:color="E4E4E4"/>
                                        <w:right w:val="none" w:sz="0" w:space="0" w:color="E4E4E4"/>
                                      </w:divBdr>
                                      <w:divsChild>
                                        <w:div w:id="1509252445">
                                          <w:marLeft w:val="0"/>
                                          <w:marRight w:val="0"/>
                                          <w:marTop w:val="0"/>
                                          <w:marBottom w:val="0"/>
                                          <w:divBdr>
                                            <w:top w:val="none" w:sz="0" w:space="0" w:color="auto"/>
                                            <w:left w:val="none" w:sz="0" w:space="0" w:color="auto"/>
                                            <w:bottom w:val="none" w:sz="0" w:space="0" w:color="auto"/>
                                            <w:right w:val="none" w:sz="0" w:space="0" w:color="auto"/>
                                          </w:divBdr>
                                          <w:divsChild>
                                            <w:div w:id="6222714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3916159">
                                  <w:marLeft w:val="0"/>
                                  <w:marRight w:val="-15"/>
                                  <w:marTop w:val="0"/>
                                  <w:marBottom w:val="30"/>
                                  <w:divBdr>
                                    <w:top w:val="single" w:sz="6" w:space="0" w:color="E8EAED"/>
                                    <w:left w:val="single" w:sz="6" w:space="12" w:color="E8EAED"/>
                                    <w:bottom w:val="none" w:sz="0" w:space="0" w:color="auto"/>
                                    <w:right w:val="single" w:sz="6" w:space="9" w:color="E8EAED"/>
                                  </w:divBdr>
                                  <w:divsChild>
                                    <w:div w:id="685403936">
                                      <w:marLeft w:val="-15"/>
                                      <w:marRight w:val="-15"/>
                                      <w:marTop w:val="0"/>
                                      <w:marBottom w:val="0"/>
                                      <w:divBdr>
                                        <w:top w:val="none" w:sz="0" w:space="0" w:color="E4E4E4"/>
                                        <w:left w:val="none" w:sz="0" w:space="0" w:color="E4E4E4"/>
                                        <w:bottom w:val="none" w:sz="0" w:space="0" w:color="E4E4E4"/>
                                        <w:right w:val="none" w:sz="0" w:space="0" w:color="E4E4E4"/>
                                      </w:divBdr>
                                      <w:divsChild>
                                        <w:div w:id="466241025">
                                          <w:marLeft w:val="0"/>
                                          <w:marRight w:val="0"/>
                                          <w:marTop w:val="0"/>
                                          <w:marBottom w:val="0"/>
                                          <w:divBdr>
                                            <w:top w:val="none" w:sz="0" w:space="0" w:color="auto"/>
                                            <w:left w:val="none" w:sz="0" w:space="0" w:color="auto"/>
                                            <w:bottom w:val="none" w:sz="0" w:space="0" w:color="auto"/>
                                            <w:right w:val="none" w:sz="0" w:space="0" w:color="auto"/>
                                          </w:divBdr>
                                          <w:divsChild>
                                            <w:div w:id="1260966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10097">
                      <w:marLeft w:val="0"/>
                      <w:marRight w:val="840"/>
                      <w:marTop w:val="0"/>
                      <w:marBottom w:val="0"/>
                      <w:divBdr>
                        <w:top w:val="none" w:sz="0" w:space="0" w:color="auto"/>
                        <w:left w:val="single" w:sz="6" w:space="0" w:color="C2C2C2"/>
                        <w:bottom w:val="none" w:sz="0" w:space="0" w:color="auto"/>
                        <w:right w:val="single" w:sz="6" w:space="8" w:color="C2C2C2"/>
                      </w:divBdr>
                      <w:divsChild>
                        <w:div w:id="179825744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1720">
          <w:marLeft w:val="0"/>
          <w:marRight w:val="0"/>
          <w:marTop w:val="0"/>
          <w:marBottom w:val="0"/>
          <w:divBdr>
            <w:top w:val="none" w:sz="0" w:space="0" w:color="auto"/>
            <w:left w:val="none" w:sz="0" w:space="0" w:color="auto"/>
            <w:bottom w:val="none" w:sz="0" w:space="0" w:color="auto"/>
            <w:right w:val="none" w:sz="0" w:space="0" w:color="auto"/>
          </w:divBdr>
          <w:divsChild>
            <w:div w:id="1404599045">
              <w:marLeft w:val="0"/>
              <w:marRight w:val="0"/>
              <w:marTop w:val="0"/>
              <w:marBottom w:val="0"/>
              <w:divBdr>
                <w:top w:val="single" w:sz="12" w:space="1" w:color="1A73E8"/>
                <w:left w:val="single" w:sz="12" w:space="2" w:color="1A73E8"/>
                <w:bottom w:val="single" w:sz="12" w:space="1" w:color="1A73E8"/>
                <w:right w:val="single" w:sz="12" w:space="2" w:color="1A73E8"/>
              </w:divBdr>
              <w:divsChild>
                <w:div w:id="19514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79">
          <w:marLeft w:val="0"/>
          <w:marRight w:val="0"/>
          <w:marTop w:val="0"/>
          <w:marBottom w:val="0"/>
          <w:divBdr>
            <w:top w:val="none" w:sz="0" w:space="0" w:color="auto"/>
            <w:left w:val="none" w:sz="0" w:space="0" w:color="auto"/>
            <w:bottom w:val="none" w:sz="0" w:space="0" w:color="auto"/>
            <w:right w:val="none" w:sz="0" w:space="0" w:color="auto"/>
          </w:divBdr>
          <w:divsChild>
            <w:div w:id="1188064029">
              <w:marLeft w:val="0"/>
              <w:marRight w:val="0"/>
              <w:marTop w:val="0"/>
              <w:marBottom w:val="0"/>
              <w:divBdr>
                <w:top w:val="none" w:sz="0" w:space="0" w:color="auto"/>
                <w:left w:val="none" w:sz="0" w:space="0" w:color="auto"/>
                <w:bottom w:val="none" w:sz="0" w:space="0" w:color="auto"/>
                <w:right w:val="none" w:sz="0" w:space="0" w:color="auto"/>
              </w:divBdr>
            </w:div>
            <w:div w:id="1500121832">
              <w:marLeft w:val="0"/>
              <w:marRight w:val="0"/>
              <w:marTop w:val="0"/>
              <w:marBottom w:val="0"/>
              <w:divBdr>
                <w:top w:val="none" w:sz="0" w:space="0" w:color="auto"/>
                <w:left w:val="none" w:sz="0" w:space="0" w:color="auto"/>
                <w:bottom w:val="none" w:sz="0" w:space="0" w:color="auto"/>
                <w:right w:val="none" w:sz="0" w:space="0" w:color="auto"/>
              </w:divBdr>
            </w:div>
            <w:div w:id="2113740568">
              <w:marLeft w:val="0"/>
              <w:marRight w:val="0"/>
              <w:marTop w:val="0"/>
              <w:marBottom w:val="0"/>
              <w:divBdr>
                <w:top w:val="none" w:sz="0" w:space="0" w:color="auto"/>
                <w:left w:val="none" w:sz="0" w:space="0" w:color="auto"/>
                <w:bottom w:val="none" w:sz="0" w:space="0" w:color="auto"/>
                <w:right w:val="none" w:sz="0" w:space="0" w:color="auto"/>
              </w:divBdr>
            </w:div>
            <w:div w:id="1657495994">
              <w:marLeft w:val="0"/>
              <w:marRight w:val="0"/>
              <w:marTop w:val="0"/>
              <w:marBottom w:val="0"/>
              <w:divBdr>
                <w:top w:val="none" w:sz="0" w:space="0" w:color="auto"/>
                <w:left w:val="none" w:sz="0" w:space="0" w:color="auto"/>
                <w:bottom w:val="none" w:sz="0" w:space="0" w:color="auto"/>
                <w:right w:val="none" w:sz="0" w:space="0" w:color="auto"/>
              </w:divBdr>
            </w:div>
            <w:div w:id="1371801245">
              <w:marLeft w:val="0"/>
              <w:marRight w:val="0"/>
              <w:marTop w:val="0"/>
              <w:marBottom w:val="0"/>
              <w:divBdr>
                <w:top w:val="none" w:sz="0" w:space="0" w:color="auto"/>
                <w:left w:val="none" w:sz="0" w:space="0" w:color="auto"/>
                <w:bottom w:val="none" w:sz="0" w:space="0" w:color="auto"/>
                <w:right w:val="none" w:sz="0" w:space="0" w:color="auto"/>
              </w:divBdr>
            </w:div>
            <w:div w:id="774323048">
              <w:marLeft w:val="0"/>
              <w:marRight w:val="0"/>
              <w:marTop w:val="0"/>
              <w:marBottom w:val="0"/>
              <w:divBdr>
                <w:top w:val="none" w:sz="0" w:space="0" w:color="auto"/>
                <w:left w:val="none" w:sz="0" w:space="0" w:color="auto"/>
                <w:bottom w:val="none" w:sz="0" w:space="0" w:color="auto"/>
                <w:right w:val="none" w:sz="0" w:space="0" w:color="auto"/>
              </w:divBdr>
            </w:div>
            <w:div w:id="705108804">
              <w:marLeft w:val="0"/>
              <w:marRight w:val="0"/>
              <w:marTop w:val="0"/>
              <w:marBottom w:val="0"/>
              <w:divBdr>
                <w:top w:val="none" w:sz="0" w:space="0" w:color="auto"/>
                <w:left w:val="none" w:sz="0" w:space="0" w:color="auto"/>
                <w:bottom w:val="none" w:sz="0" w:space="0" w:color="auto"/>
                <w:right w:val="none" w:sz="0" w:space="0" w:color="auto"/>
              </w:divBdr>
            </w:div>
            <w:div w:id="468328116">
              <w:marLeft w:val="0"/>
              <w:marRight w:val="0"/>
              <w:marTop w:val="0"/>
              <w:marBottom w:val="0"/>
              <w:divBdr>
                <w:top w:val="none" w:sz="0" w:space="0" w:color="auto"/>
                <w:left w:val="none" w:sz="0" w:space="0" w:color="auto"/>
                <w:bottom w:val="none" w:sz="0" w:space="0" w:color="auto"/>
                <w:right w:val="none" w:sz="0" w:space="0" w:color="auto"/>
              </w:divBdr>
            </w:div>
            <w:div w:id="1821578324">
              <w:marLeft w:val="0"/>
              <w:marRight w:val="0"/>
              <w:marTop w:val="0"/>
              <w:marBottom w:val="0"/>
              <w:divBdr>
                <w:top w:val="none" w:sz="0" w:space="0" w:color="auto"/>
                <w:left w:val="none" w:sz="0" w:space="0" w:color="auto"/>
                <w:bottom w:val="none" w:sz="0" w:space="0" w:color="auto"/>
                <w:right w:val="none" w:sz="0" w:space="0" w:color="auto"/>
              </w:divBdr>
            </w:div>
            <w:div w:id="1632859921">
              <w:marLeft w:val="0"/>
              <w:marRight w:val="0"/>
              <w:marTop w:val="0"/>
              <w:marBottom w:val="0"/>
              <w:divBdr>
                <w:top w:val="none" w:sz="0" w:space="0" w:color="auto"/>
                <w:left w:val="none" w:sz="0" w:space="0" w:color="auto"/>
                <w:bottom w:val="none" w:sz="0" w:space="0" w:color="auto"/>
                <w:right w:val="none" w:sz="0" w:space="0" w:color="auto"/>
              </w:divBdr>
            </w:div>
            <w:div w:id="1720058358">
              <w:marLeft w:val="0"/>
              <w:marRight w:val="0"/>
              <w:marTop w:val="0"/>
              <w:marBottom w:val="0"/>
              <w:divBdr>
                <w:top w:val="none" w:sz="0" w:space="0" w:color="auto"/>
                <w:left w:val="none" w:sz="0" w:space="0" w:color="auto"/>
                <w:bottom w:val="none" w:sz="0" w:space="0" w:color="auto"/>
                <w:right w:val="none" w:sz="0" w:space="0" w:color="auto"/>
              </w:divBdr>
            </w:div>
            <w:div w:id="917324810">
              <w:marLeft w:val="0"/>
              <w:marRight w:val="0"/>
              <w:marTop w:val="0"/>
              <w:marBottom w:val="0"/>
              <w:divBdr>
                <w:top w:val="none" w:sz="0" w:space="0" w:color="auto"/>
                <w:left w:val="none" w:sz="0" w:space="0" w:color="auto"/>
                <w:bottom w:val="none" w:sz="0" w:space="0" w:color="auto"/>
                <w:right w:val="none" w:sz="0" w:space="0" w:color="auto"/>
              </w:divBdr>
            </w:div>
            <w:div w:id="1458374017">
              <w:marLeft w:val="0"/>
              <w:marRight w:val="0"/>
              <w:marTop w:val="0"/>
              <w:marBottom w:val="0"/>
              <w:divBdr>
                <w:top w:val="none" w:sz="0" w:space="0" w:color="auto"/>
                <w:left w:val="none" w:sz="0" w:space="0" w:color="auto"/>
                <w:bottom w:val="none" w:sz="0" w:space="0" w:color="auto"/>
                <w:right w:val="none" w:sz="0" w:space="0" w:color="auto"/>
              </w:divBdr>
            </w:div>
            <w:div w:id="894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289">
      <w:bodyDiv w:val="1"/>
      <w:marLeft w:val="0"/>
      <w:marRight w:val="0"/>
      <w:marTop w:val="0"/>
      <w:marBottom w:val="0"/>
      <w:divBdr>
        <w:top w:val="none" w:sz="0" w:space="0" w:color="auto"/>
        <w:left w:val="none" w:sz="0" w:space="0" w:color="auto"/>
        <w:bottom w:val="none" w:sz="0" w:space="0" w:color="auto"/>
        <w:right w:val="none" w:sz="0" w:space="0" w:color="auto"/>
      </w:divBdr>
    </w:div>
    <w:div w:id="205330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ial-science-data-editors.github.io/template_README/"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dc:creator>
  <dc:description/>
  <cp:lastModifiedBy>Miklos Koren</cp:lastModifiedBy>
  <cp:revision>49</cp:revision>
  <cp:lastPrinted>2021-11-13T09:55:00Z</cp:lastPrinted>
  <dcterms:created xsi:type="dcterms:W3CDTF">2021-11-13T07:04:00Z</dcterms:created>
  <dcterms:modified xsi:type="dcterms:W3CDTF">2022-08-04T19:12:00Z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