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F7" w:rsidRDefault="000A3FF7">
      <w:r>
        <w:t xml:space="preserve">Readme </w:t>
      </w:r>
    </w:p>
    <w:p w:rsidR="000A3FF7" w:rsidRDefault="000A3FF7">
      <w:r>
        <w:t>to replicate Figures 2 and 3</w:t>
      </w:r>
    </w:p>
    <w:p w:rsidR="000A3FF7" w:rsidRDefault="000A3FF7">
      <w:r>
        <w:t>in “The Emergence of Market Structure” (2021)</w:t>
      </w:r>
    </w:p>
    <w:p w:rsidR="00DF2FF3" w:rsidRDefault="000A3FF7">
      <w:r>
        <w:t xml:space="preserve">by Maryam </w:t>
      </w:r>
      <w:proofErr w:type="spellStart"/>
      <w:r>
        <w:t>Farboodi</w:t>
      </w:r>
      <w:proofErr w:type="spellEnd"/>
      <w:r>
        <w:t>, Gregor Jarosch, Robert Shimer</w:t>
      </w:r>
    </w:p>
    <w:p w:rsidR="000A3FF7" w:rsidRDefault="000A3FF7"/>
    <w:p w:rsidR="00F7126D" w:rsidRDefault="00F7126D">
      <w:r>
        <w:rPr>
          <w:rFonts w:ascii="Calibri" w:hAnsi="Calibri" w:cs="Calibri"/>
          <w:color w:val="000000"/>
          <w:shd w:val="clear" w:color="auto" w:fill="FFFFFF"/>
        </w:rPr>
        <w:t xml:space="preserve">Data Availability Statement: </w:t>
      </w:r>
      <w:r w:rsidRPr="00F7126D">
        <w:rPr>
          <w:rFonts w:ascii="Calibri" w:hAnsi="Calibri" w:cs="Calibri"/>
          <w:color w:val="000000"/>
          <w:shd w:val="clear" w:color="auto" w:fill="FFFFFF"/>
        </w:rPr>
        <w:t>This paper does not involve analysis of external data (i.e., the only data are generated by the authors via simulation).</w:t>
      </w:r>
    </w:p>
    <w:p w:rsidR="00B728FD" w:rsidRDefault="000A3FF7">
      <w:r>
        <w:t>There are two reproducible figures in the manuscript, figures 2 and 3</w:t>
      </w:r>
      <w:r w:rsidR="00106E37">
        <w:t xml:space="preserve"> (they are separately contained in this zip folder)</w:t>
      </w:r>
      <w:r>
        <w:t xml:space="preserve">. </w:t>
      </w:r>
      <w:r w:rsidR="00105D30">
        <w:t>The underlying results</w:t>
      </w:r>
      <w:r>
        <w:t xml:space="preserve"> can be reproduced using the Mathematica file “birth-</w:t>
      </w:r>
      <w:proofErr w:type="spellStart"/>
      <w:r>
        <w:t>death.nb</w:t>
      </w:r>
      <w:proofErr w:type="spellEnd"/>
      <w:r>
        <w:t>” only.</w:t>
      </w:r>
      <w:r w:rsidR="00B728FD">
        <w:t xml:space="preserve"> The file is commented</w:t>
      </w:r>
      <w:r w:rsidR="003F61FA">
        <w:t xml:space="preserve"> and separately saved as a pdf in this folder</w:t>
      </w:r>
      <w:bookmarkStart w:id="0" w:name="_GoBack"/>
      <w:bookmarkEnd w:id="0"/>
      <w:r w:rsidR="00B728FD">
        <w:t>.</w:t>
      </w:r>
    </w:p>
    <w:p w:rsidR="00B728FD" w:rsidRDefault="00B728FD">
      <w:r>
        <w:t>There are no data going into the file, it just solves our model numerically.</w:t>
      </w:r>
    </w:p>
    <w:p w:rsidR="00B728FD" w:rsidRDefault="000A3FF7">
      <w:r>
        <w:t>T</w:t>
      </w:r>
      <w:r w:rsidR="00B728FD">
        <w:t>o solve the model, the file</w:t>
      </w:r>
      <w:r>
        <w:t xml:space="preserve"> solve</w:t>
      </w:r>
      <w:r w:rsidR="00B728FD">
        <w:t>s</w:t>
      </w:r>
      <w:r>
        <w:t xml:space="preserve"> a system of differential equations, </w:t>
      </w:r>
      <w:r w:rsidR="00B728FD">
        <w:t xml:space="preserve">as </w:t>
      </w:r>
      <w:r>
        <w:t xml:space="preserve">described in the manuscript. </w:t>
      </w:r>
      <w:r w:rsidR="00B728FD">
        <w:t>It</w:t>
      </w:r>
      <w:r>
        <w:t xml:space="preserve"> first solves the equilibrium version of our model </w:t>
      </w:r>
      <w:r w:rsidR="00B728FD">
        <w:t>which</w:t>
      </w:r>
      <w:r>
        <w:t xml:space="preserve"> produces the blue lines </w:t>
      </w:r>
      <w:r w:rsidR="00B728FD">
        <w:t>in the two figures. If first produces the numbers</w:t>
      </w:r>
      <w:r>
        <w:t xml:space="preserve"> in figure 3</w:t>
      </w:r>
      <w:r w:rsidR="00B728FD">
        <w:t>,</w:t>
      </w:r>
      <w:r>
        <w:t xml:space="preserve"> and then in figure 2. It proceeds to do the same (with almost the same mathematical structure) for the optimum version of our model</w:t>
      </w:r>
      <w:r w:rsidR="00105D30">
        <w:t xml:space="preserve"> (red lines)</w:t>
      </w:r>
      <w:r w:rsidR="00B728FD">
        <w:t>.</w:t>
      </w:r>
    </w:p>
    <w:p w:rsidR="00B728FD" w:rsidRDefault="00B728FD">
      <w:r>
        <w:t>The output is saved in 4 different .</w:t>
      </w:r>
      <w:proofErr w:type="spellStart"/>
      <w:r>
        <w:t>dat</w:t>
      </w:r>
      <w:proofErr w:type="spellEnd"/>
      <w:r>
        <w:t xml:space="preserve"> files which are separately included in the zip file. We turn these into figures using </w:t>
      </w:r>
      <w:proofErr w:type="spellStart"/>
      <w:r>
        <w:t>tikz</w:t>
      </w:r>
      <w:proofErr w:type="spellEnd"/>
      <w:r>
        <w:t xml:space="preserve">. The 4 files are </w:t>
      </w:r>
    </w:p>
    <w:p w:rsidR="00B728FD" w:rsidRDefault="00B728FD">
      <w:r w:rsidRPr="00B728FD">
        <w:t>optimum_r0.05_gamma2.75_c0.001</w:t>
      </w:r>
      <w:r>
        <w:t xml:space="preserve"> (red line, figure 2)</w:t>
      </w:r>
    </w:p>
    <w:p w:rsidR="00B728FD" w:rsidRDefault="00B728FD" w:rsidP="00B728FD">
      <w:r w:rsidRPr="00B728FD">
        <w:t>optimum_r0.05_gamma2.75</w:t>
      </w:r>
      <w:r>
        <w:t xml:space="preserve"> (red line, figure 3)</w:t>
      </w:r>
    </w:p>
    <w:p w:rsidR="00B728FD" w:rsidRDefault="00B728FD" w:rsidP="00B728FD">
      <w:r>
        <w:t>equilibrium</w:t>
      </w:r>
      <w:r w:rsidRPr="00B728FD">
        <w:t>_r0.05_gamma2.75_c0.001</w:t>
      </w:r>
      <w:r>
        <w:t xml:space="preserve"> (</w:t>
      </w:r>
      <w:r w:rsidR="00A37D1D">
        <w:t>blue</w:t>
      </w:r>
      <w:r>
        <w:t xml:space="preserve"> line, figure 2)</w:t>
      </w:r>
    </w:p>
    <w:p w:rsidR="00B728FD" w:rsidRDefault="00B728FD" w:rsidP="00B728FD">
      <w:r>
        <w:t>equilibrium</w:t>
      </w:r>
      <w:r w:rsidRPr="00B728FD">
        <w:t>_r0.05_gamma2.75</w:t>
      </w:r>
      <w:r>
        <w:t xml:space="preserve"> (</w:t>
      </w:r>
      <w:r w:rsidR="00A37D1D">
        <w:t>blue</w:t>
      </w:r>
      <w:r>
        <w:t xml:space="preserve"> line, figure 3)</w:t>
      </w:r>
    </w:p>
    <w:p w:rsidR="00B728FD" w:rsidRDefault="00105D30">
      <w:r>
        <w:t xml:space="preserve">The file </w:t>
      </w:r>
      <w:proofErr w:type="spellStart"/>
      <w:r>
        <w:t>replicating_figures.tex</w:t>
      </w:r>
      <w:proofErr w:type="spellEnd"/>
      <w:r>
        <w:t xml:space="preserve"> pulls these data files and re-creates the two figures.</w:t>
      </w:r>
    </w:p>
    <w:sectPr w:rsidR="00B7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F7"/>
    <w:rsid w:val="000A3FF7"/>
    <w:rsid w:val="00105D30"/>
    <w:rsid w:val="00106E37"/>
    <w:rsid w:val="003F61FA"/>
    <w:rsid w:val="00A37D1D"/>
    <w:rsid w:val="00B728FD"/>
    <w:rsid w:val="00DF2FF3"/>
    <w:rsid w:val="00F7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21FB"/>
  <w15:chartTrackingRefBased/>
  <w15:docId w15:val="{8B77094D-D1FA-42E0-9557-097B70C9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Jarosch</dc:creator>
  <cp:keywords/>
  <dc:description/>
  <cp:lastModifiedBy>Gregor Jarosch</cp:lastModifiedBy>
  <cp:revision>5</cp:revision>
  <dcterms:created xsi:type="dcterms:W3CDTF">2022-01-12T17:05:00Z</dcterms:created>
  <dcterms:modified xsi:type="dcterms:W3CDTF">2022-02-03T00:15:00Z</dcterms:modified>
</cp:coreProperties>
</file>