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B6B8A" w14:textId="77777777" w:rsidR="00C5783D" w:rsidRDefault="006D2945">
      <w:pPr>
        <w:pStyle w:val="Heading1"/>
      </w:pPr>
      <w:bookmarkStart w:id="0" w:name="template-readme-and-guidance"/>
      <w:r>
        <w:t>README</w:t>
      </w:r>
      <w:bookmarkEnd w:id="0"/>
      <w:r w:rsidR="005664FC">
        <w:t xml:space="preserve"> for “Stalled Racial Progress and Japanese Trade in the 1970s and 1980s”</w:t>
      </w:r>
    </w:p>
    <w:p w14:paraId="7DD94EFE" w14:textId="77777777" w:rsidR="005664FC" w:rsidRDefault="005664FC">
      <w:pPr>
        <w:pStyle w:val="Heading2"/>
      </w:pPr>
      <w:bookmarkStart w:id="1" w:name="X2a26b784290afcf59b085c472e937fe0771d283"/>
      <w:r>
        <w:t>Overview</w:t>
      </w:r>
    </w:p>
    <w:p w14:paraId="14B85984" w14:textId="28CF614D" w:rsidR="005664FC" w:rsidRPr="005664FC" w:rsidRDefault="005664FC" w:rsidP="001D0D9B">
      <w:pPr>
        <w:pStyle w:val="BlockText"/>
        <w:ind w:left="0"/>
      </w:pPr>
      <w:r>
        <w:t xml:space="preserve">This replication package provides all code and data necessary to replicate the analyses of “Stalled Racial Progress and Japanese Trade in the 1970s and 1980s”. The do-file </w:t>
      </w:r>
      <w:r w:rsidR="008857C4">
        <w:rPr>
          <w:b/>
        </w:rPr>
        <w:t>RUN_ALL</w:t>
      </w:r>
      <w:r w:rsidRPr="005664FC">
        <w:rPr>
          <w:b/>
        </w:rPr>
        <w:t>.do</w:t>
      </w:r>
      <w:r>
        <w:t xml:space="preserve"> </w:t>
      </w:r>
      <w:r w:rsidR="008857C4">
        <w:t xml:space="preserve">in the main folder </w:t>
      </w:r>
      <w:r>
        <w:t>runs all code in the required order using Stata within approximately</w:t>
      </w:r>
      <w:r w:rsidR="00B277BE">
        <w:t xml:space="preserve"> 3 minutes</w:t>
      </w:r>
      <w:r>
        <w:t xml:space="preserve">. It uses the do-files scripts in folder </w:t>
      </w:r>
      <w:r>
        <w:rPr>
          <w:b/>
        </w:rPr>
        <w:t>do</w:t>
      </w:r>
      <w:r>
        <w:t xml:space="preserve"> and the data in the folder</w:t>
      </w:r>
      <w:r w:rsidR="00B277BE">
        <w:t>s</w:t>
      </w:r>
      <w:r>
        <w:t xml:space="preserve"> </w:t>
      </w:r>
      <w:r>
        <w:rPr>
          <w:b/>
        </w:rPr>
        <w:t>data</w:t>
      </w:r>
      <w:r w:rsidR="00B277BE">
        <w:rPr>
          <w:b/>
        </w:rPr>
        <w:t xml:space="preserve"> </w:t>
      </w:r>
      <w:r w:rsidR="00B277BE">
        <w:rPr>
          <w:bCs/>
        </w:rPr>
        <w:t xml:space="preserve">and </w:t>
      </w:r>
      <w:r w:rsidR="00B277BE">
        <w:rPr>
          <w:b/>
        </w:rPr>
        <w:t>rawdata</w:t>
      </w:r>
      <w:r>
        <w:t xml:space="preserve">. It creates tables and figures in the folder </w:t>
      </w:r>
      <w:r>
        <w:rPr>
          <w:b/>
        </w:rPr>
        <w:t>output</w:t>
      </w:r>
      <w:r>
        <w:t xml:space="preserve">. </w:t>
      </w:r>
    </w:p>
    <w:p w14:paraId="7F4EDE83" w14:textId="77777777" w:rsidR="00C5783D" w:rsidRDefault="006D2945">
      <w:pPr>
        <w:pStyle w:val="Heading2"/>
      </w:pPr>
      <w:r>
        <w:t>Data Availability and Provenance Statements</w:t>
      </w:r>
      <w:bookmarkEnd w:id="1"/>
    </w:p>
    <w:p w14:paraId="0FBB4553" w14:textId="77777777" w:rsidR="00887F2B" w:rsidRDefault="00887F2B" w:rsidP="001D0D9B">
      <w:pPr>
        <w:pStyle w:val="BlockText"/>
        <w:ind w:left="0"/>
      </w:pPr>
      <w:r>
        <w:rPr>
          <w:b/>
        </w:rPr>
        <w:t>Summary of Availability</w:t>
      </w:r>
    </w:p>
    <w:p w14:paraId="1E5F2CD7" w14:textId="478AFBE7" w:rsidR="001D0D9B" w:rsidRDefault="00887F2B" w:rsidP="001D0D9B">
      <w:pPr>
        <w:pStyle w:val="BlockText"/>
        <w:ind w:left="0"/>
      </w:pPr>
      <w:r>
        <w:t xml:space="preserve">All datasets required for the analysis are provided in the folder </w:t>
      </w:r>
      <w:r>
        <w:rPr>
          <w:b/>
        </w:rPr>
        <w:t>data</w:t>
      </w:r>
      <w:r w:rsidR="00681746">
        <w:t xml:space="preserve"> in this replication package. The dataset</w:t>
      </w:r>
      <w:r w:rsidR="008857C4">
        <w:t>s</w:t>
      </w:r>
      <w:r w:rsidR="00681746">
        <w:t xml:space="preserve"> </w:t>
      </w:r>
      <w:r w:rsidR="008857C4">
        <w:t>industry_analysis.dta, cz_analysis.dta, cz_stacked_analysis.dta, and st_analysis.dta</w:t>
      </w:r>
      <w:r w:rsidR="003F759C">
        <w:t xml:space="preserve"> are used for our analyses at the industry, commuting zone, and state levels, respectively, and are created by combining datasets</w:t>
      </w:r>
      <w:r w:rsidR="00B277BE">
        <w:t xml:space="preserve"> in the folder </w:t>
      </w:r>
      <w:r w:rsidR="00B277BE">
        <w:rPr>
          <w:b/>
          <w:bCs/>
        </w:rPr>
        <w:t>rawdata</w:t>
      </w:r>
      <w:r w:rsidR="003F759C">
        <w:t xml:space="preserve"> described in the next section. </w:t>
      </w:r>
    </w:p>
    <w:p w14:paraId="4447E39C" w14:textId="77777777" w:rsidR="001D0D9B" w:rsidRPr="001D0D9B" w:rsidRDefault="001D0D9B" w:rsidP="001D0D9B">
      <w:pPr>
        <w:pStyle w:val="BodyText"/>
      </w:pPr>
    </w:p>
    <w:p w14:paraId="14F3B7A8" w14:textId="77777777" w:rsidR="001D0D9B" w:rsidRDefault="001D0D9B" w:rsidP="001D0D9B">
      <w:pPr>
        <w:pStyle w:val="BlockText"/>
        <w:ind w:left="0"/>
        <w:rPr>
          <w:b/>
        </w:rPr>
      </w:pPr>
      <w:r>
        <w:rPr>
          <w:b/>
        </w:rPr>
        <w:t>Details on each Data Source</w:t>
      </w:r>
    </w:p>
    <w:p w14:paraId="64D975A8" w14:textId="77777777" w:rsidR="001D0D9B" w:rsidRDefault="001D0D9B" w:rsidP="001D0D9B">
      <w:pPr>
        <w:pStyle w:val="BlockText"/>
        <w:ind w:left="0"/>
      </w:pPr>
      <w:r>
        <w:t>Main data sources:</w:t>
      </w:r>
    </w:p>
    <w:p w14:paraId="05838EC4" w14:textId="77777777" w:rsidR="001D0D9B" w:rsidRDefault="001D0D9B" w:rsidP="001D0D9B">
      <w:pPr>
        <w:pStyle w:val="BodyText"/>
        <w:numPr>
          <w:ilvl w:val="0"/>
          <w:numId w:val="12"/>
        </w:numPr>
      </w:pPr>
      <w:r>
        <w:t>US Census microdata from IPUMS USA</w:t>
      </w:r>
      <w:r w:rsidR="00975122">
        <w:t>.  We draw from the 1960 5% sample, the 1970 1% metro samples, and 1980 5% state sample, and the 1990 5% state sample</w:t>
      </w:r>
      <w:r w:rsidR="005F2491">
        <w:t>. We accessed the version of the data from August 5, 2021</w:t>
      </w:r>
      <w:r w:rsidR="00975122">
        <w:t xml:space="preserve">. </w:t>
      </w:r>
    </w:p>
    <w:p w14:paraId="2308BBCA" w14:textId="77777777" w:rsidR="001D0D9B" w:rsidRDefault="001D0D9B" w:rsidP="001D0D9B">
      <w:pPr>
        <w:pStyle w:val="BodyText"/>
        <w:numPr>
          <w:ilvl w:val="0"/>
          <w:numId w:val="12"/>
        </w:numPr>
      </w:pPr>
      <w:r>
        <w:t>UN Comtrade Data</w:t>
      </w:r>
      <w:r w:rsidR="0032094C">
        <w:t xml:space="preserve"> available at </w:t>
      </w:r>
      <w:hyperlink r:id="rId7" w:history="1">
        <w:r w:rsidR="0032094C" w:rsidRPr="0006351F">
          <w:rPr>
            <w:rStyle w:val="Hyperlink"/>
          </w:rPr>
          <w:t>https://comtrade.un.org/data/</w:t>
        </w:r>
      </w:hyperlink>
      <w:r w:rsidR="0032094C">
        <w:t xml:space="preserve">. We accessed this data for our main analysis years on May 25, 2021. </w:t>
      </w:r>
    </w:p>
    <w:p w14:paraId="2118EBE8" w14:textId="77777777" w:rsidR="00F128CD" w:rsidRDefault="001D0D9B" w:rsidP="001D0D9B">
      <w:pPr>
        <w:pStyle w:val="BodyText"/>
        <w:numPr>
          <w:ilvl w:val="0"/>
          <w:numId w:val="12"/>
        </w:numPr>
      </w:pPr>
      <w:r>
        <w:t xml:space="preserve">County Business Patterns </w:t>
      </w:r>
      <w:r w:rsidR="00F128CD">
        <w:t xml:space="preserve">for 1970 available from the National Archives Catalog at </w:t>
      </w:r>
      <w:hyperlink r:id="rId8" w:history="1">
        <w:r w:rsidR="00F128CD" w:rsidRPr="0006351F">
          <w:rPr>
            <w:rStyle w:val="Hyperlink"/>
          </w:rPr>
          <w:t>https://catalog.archives.gov/id/613576</w:t>
        </w:r>
      </w:hyperlink>
      <w:r w:rsidR="00F128CD">
        <w:t>. We accessed this data on May 23, 2021.</w:t>
      </w:r>
    </w:p>
    <w:p w14:paraId="541EED9C" w14:textId="392753DD" w:rsidR="001D0D9B" w:rsidRDefault="00F128CD" w:rsidP="001D0D9B">
      <w:pPr>
        <w:pStyle w:val="BodyText"/>
        <w:numPr>
          <w:ilvl w:val="0"/>
          <w:numId w:val="12"/>
        </w:numPr>
      </w:pPr>
      <w:r>
        <w:t>County Business Patterns for 1962 available from Eckert et al. 2022</w:t>
      </w:r>
      <w:r w:rsidR="003049ED">
        <w:t xml:space="preserve"> at </w:t>
      </w:r>
      <w:hyperlink r:id="rId9" w:history="1">
        <w:r w:rsidR="003049ED" w:rsidRPr="00516263">
          <w:rPr>
            <w:rStyle w:val="Hyperlink"/>
          </w:rPr>
          <w:t>https://fpeckert.me/elmmss/</w:t>
        </w:r>
      </w:hyperlink>
      <w:r w:rsidR="003049ED">
        <w:t>. We</w:t>
      </w:r>
      <w:r>
        <w:t xml:space="preserve"> accessed </w:t>
      </w:r>
      <w:r w:rsidR="003049ED">
        <w:t xml:space="preserve">this data on June 3, 2021. </w:t>
      </w:r>
    </w:p>
    <w:p w14:paraId="418E5AB4" w14:textId="77777777" w:rsidR="00A569DD" w:rsidRDefault="00A569DD" w:rsidP="00A569DD">
      <w:pPr>
        <w:pStyle w:val="BodyText"/>
      </w:pPr>
    </w:p>
    <w:p w14:paraId="0D3A8DDA" w14:textId="77777777" w:rsidR="00A569DD" w:rsidRDefault="00A569DD" w:rsidP="00A569DD">
      <w:pPr>
        <w:pStyle w:val="BodyText"/>
      </w:pPr>
      <w:r>
        <w:t xml:space="preserve">Additional data sources: </w:t>
      </w:r>
    </w:p>
    <w:p w14:paraId="1A608B3C" w14:textId="5C25D9D5" w:rsidR="00A569DD" w:rsidRPr="00A569DD" w:rsidRDefault="00A569DD" w:rsidP="00A569DD">
      <w:pPr>
        <w:pStyle w:val="BodyText"/>
        <w:numPr>
          <w:ilvl w:val="0"/>
          <w:numId w:val="12"/>
        </w:numPr>
      </w:pPr>
      <w:r>
        <w:t>US Census tabular data and GIS boundary files from IPUMS NHGIS</w:t>
      </w:r>
      <w:r w:rsidR="00C04E30">
        <w:t xml:space="preserve"> at the </w:t>
      </w:r>
      <w:r w:rsidR="00E712A2">
        <w:t>county, place (</w:t>
      </w:r>
      <w:r w:rsidR="003A4B41">
        <w:t xml:space="preserve">central </w:t>
      </w:r>
      <w:r w:rsidR="00E712A2">
        <w:t>city), and tract levels</w:t>
      </w:r>
      <w:r w:rsidR="00FA634A">
        <w:t xml:space="preserve">.  </w:t>
      </w:r>
      <w:r w:rsidR="00F128CD">
        <w:t>We use place data accessed April 12, 2021</w:t>
      </w:r>
      <w:r w:rsidR="00B47338">
        <w:t>; county data accessed May 27, 2021;</w:t>
      </w:r>
      <w:r w:rsidR="00F128CD">
        <w:t xml:space="preserve"> and tract data accessed July 29, 2021. </w:t>
      </w:r>
    </w:p>
    <w:p w14:paraId="04CA48A1" w14:textId="58F6C800" w:rsidR="001D0D9B" w:rsidRDefault="001D0D9B" w:rsidP="001D0D9B">
      <w:pPr>
        <w:pStyle w:val="BodyText"/>
        <w:numPr>
          <w:ilvl w:val="0"/>
          <w:numId w:val="12"/>
        </w:numPr>
      </w:pPr>
      <w:r>
        <w:lastRenderedPageBreak/>
        <w:t>US Current Population Survey from IPUMS CPS</w:t>
      </w:r>
      <w:r w:rsidR="00245F7D">
        <w:t xml:space="preserve">, including samples from the basic monthly CPS and the Annual Social and Economic Supplement of the CPS (ASEC).  </w:t>
      </w:r>
      <w:r w:rsidR="004B0679">
        <w:t xml:space="preserve">We accessed our version of the ASEC data on February 28, 2022, and the April-only version of the </w:t>
      </w:r>
      <w:r w:rsidR="00184B08">
        <w:t>CPS</w:t>
      </w:r>
      <w:r w:rsidR="004B0679">
        <w:t xml:space="preserve"> data on April 25, 2022. </w:t>
      </w:r>
      <w:r w:rsidR="00245F7D">
        <w:t xml:space="preserve"> </w:t>
      </w:r>
      <w:r>
        <w:t xml:space="preserve"> </w:t>
      </w:r>
    </w:p>
    <w:p w14:paraId="7A994469" w14:textId="618D6A9D" w:rsidR="003022DF" w:rsidRDefault="00A569DD" w:rsidP="003022DF">
      <w:pPr>
        <w:pStyle w:val="BodyText"/>
        <w:numPr>
          <w:ilvl w:val="0"/>
          <w:numId w:val="12"/>
        </w:numPr>
      </w:pPr>
      <w:r>
        <w:t xml:space="preserve">US Census of Manufactures </w:t>
      </w:r>
      <w:r w:rsidR="004B0679">
        <w:t>from 1972 and 1987</w:t>
      </w:r>
      <w:r w:rsidR="000C6958">
        <w:t xml:space="preserve"> for quantities of jobs at the place, county and state level.  We transcribed PDFs</w:t>
      </w:r>
      <w:r w:rsidR="00706497">
        <w:t xml:space="preserve"> of the original tables published by the Bureau of the Census and</w:t>
      </w:r>
      <w:r w:rsidR="000C6958">
        <w:t xml:space="preserve"> </w:t>
      </w:r>
      <w:r w:rsidR="00706497">
        <w:t xml:space="preserve">available from Hathi Trust: </w:t>
      </w:r>
      <w:hyperlink r:id="rId10" w:history="1">
        <w:r w:rsidR="00706497" w:rsidRPr="00516263">
          <w:rPr>
            <w:rStyle w:val="Hyperlink"/>
          </w:rPr>
          <w:t>https://www.hathitrust.org/</w:t>
        </w:r>
      </w:hyperlink>
      <w:r w:rsidR="00706497">
        <w:t xml:space="preserve">. </w:t>
      </w:r>
      <w:r w:rsidR="00706497" w:rsidRPr="003022DF">
        <w:t xml:space="preserve">We accessed these PDFs on April 11, 2018. </w:t>
      </w:r>
      <w:r w:rsidR="000C6958" w:rsidRPr="003022DF">
        <w:t xml:space="preserve"> </w:t>
      </w:r>
    </w:p>
    <w:p w14:paraId="3FD6904D" w14:textId="0D17B528" w:rsidR="00A569DD" w:rsidRPr="003022DF" w:rsidRDefault="00A569DD" w:rsidP="003022DF">
      <w:pPr>
        <w:pStyle w:val="BodyText"/>
        <w:numPr>
          <w:ilvl w:val="0"/>
          <w:numId w:val="12"/>
        </w:numPr>
      </w:pPr>
      <w:r w:rsidRPr="003022DF">
        <w:t>Do</w:t>
      </w:r>
      <w:r>
        <w:t xml:space="preserve">mestic Output data from </w:t>
      </w:r>
      <w:r w:rsidR="00BC16BE">
        <w:t>the US Bureau of Economic Analysis (BEA)</w:t>
      </w:r>
      <w:r w:rsidR="001D6B71">
        <w:t xml:space="preserve">. We use the Gross Output tables available at </w:t>
      </w:r>
      <w:hyperlink r:id="rId11" w:history="1">
        <w:r w:rsidR="001D6B71" w:rsidRPr="0006351F">
          <w:rPr>
            <w:rStyle w:val="Hyperlink"/>
          </w:rPr>
          <w:t>https://www.bea.gov/data/economic-accounts/industry</w:t>
        </w:r>
      </w:hyperlink>
      <w:r w:rsidR="001D6B71">
        <w:t>. We accessed th</w:t>
      </w:r>
      <w:r w:rsidR="00184B08">
        <w:t>ese</w:t>
      </w:r>
      <w:r w:rsidR="001D6B71">
        <w:t xml:space="preserve"> data on </w:t>
      </w:r>
      <w:r w:rsidR="00A77228">
        <w:t>June 14, 2018</w:t>
      </w:r>
    </w:p>
    <w:p w14:paraId="256AAEDE" w14:textId="3CD24947" w:rsidR="00BC16BE" w:rsidRPr="00BB4CA8" w:rsidRDefault="00DA1306" w:rsidP="001D0D9B">
      <w:pPr>
        <w:pStyle w:val="BodyText"/>
        <w:numPr>
          <w:ilvl w:val="0"/>
          <w:numId w:val="12"/>
        </w:numPr>
      </w:pPr>
      <w:r w:rsidRPr="00BB4CA8">
        <w:t xml:space="preserve">Abstract, routine and manual task content of occ1990dd occupations and offshorability of occ1990dd occupations </w:t>
      </w:r>
      <w:r w:rsidR="00BB4CA8">
        <w:t xml:space="preserve">for our routine-intensity and offshorability controls from Autor and Dorn (2013).  The data we use </w:t>
      </w:r>
      <w:r w:rsidR="00184B08">
        <w:t>were</w:t>
      </w:r>
      <w:r w:rsidR="00BB4CA8">
        <w:t xml:space="preserve"> accessed from David Dorn’s data page (</w:t>
      </w:r>
      <w:hyperlink r:id="rId12" w:history="1">
        <w:r w:rsidR="00BB4CA8" w:rsidRPr="0006351F">
          <w:rPr>
            <w:rStyle w:val="Hyperlink"/>
          </w:rPr>
          <w:t>https://www.ddorn.net/data.htm</w:t>
        </w:r>
      </w:hyperlink>
      <w:r w:rsidR="00BB4CA8">
        <w:t xml:space="preserve">) and is dated December 17, 2012.  </w:t>
      </w:r>
    </w:p>
    <w:p w14:paraId="08C34CC6" w14:textId="79850258" w:rsidR="00BC16BE" w:rsidRDefault="00BC16BE" w:rsidP="001D0D9B">
      <w:pPr>
        <w:pStyle w:val="BodyText"/>
        <w:numPr>
          <w:ilvl w:val="0"/>
          <w:numId w:val="12"/>
        </w:numPr>
      </w:pPr>
      <w:r>
        <w:t xml:space="preserve">NBER-CES </w:t>
      </w:r>
      <w:r w:rsidR="0075424C">
        <w:t>Manufacturing Industry Database</w:t>
      </w:r>
      <w:r w:rsidR="001554D3">
        <w:t xml:space="preserve"> from 1958-2011 in 4-digit SIC codes and 1972 SIC-1987 SIC concordance, available at </w:t>
      </w:r>
      <w:hyperlink r:id="rId13" w:history="1">
        <w:r w:rsidR="00416197" w:rsidRPr="0006351F">
          <w:rPr>
            <w:rStyle w:val="Hyperlink"/>
          </w:rPr>
          <w:t>https://www.nber.org/research/data/nber-ces-manufacturing-industry-database</w:t>
        </w:r>
      </w:hyperlink>
      <w:r w:rsidR="00416197">
        <w:t xml:space="preserve">. </w:t>
      </w:r>
      <w:r w:rsidR="001554D3">
        <w:t>We accessed th</w:t>
      </w:r>
      <w:r w:rsidR="00184B08">
        <w:t>ese</w:t>
      </w:r>
      <w:r w:rsidR="001554D3">
        <w:t xml:space="preserve"> data</w:t>
      </w:r>
      <w:r w:rsidR="003662E5">
        <w:t xml:space="preserve"> on August 6, 2018. </w:t>
      </w:r>
    </w:p>
    <w:p w14:paraId="1A3A67D7" w14:textId="52B4E183" w:rsidR="00AA2BC1" w:rsidRDefault="006974F3" w:rsidP="009655FC">
      <w:pPr>
        <w:pStyle w:val="BodyText"/>
        <w:numPr>
          <w:ilvl w:val="0"/>
          <w:numId w:val="12"/>
        </w:numPr>
      </w:pPr>
      <w:r>
        <w:t xml:space="preserve">1968 Presidential Election – Election Results by County from U.S. Election Atlas available at </w:t>
      </w:r>
      <w:hyperlink r:id="rId14" w:tgtFrame="_blank" w:history="1">
        <w:r w:rsidRPr="006974F3">
          <w:rPr>
            <w:rStyle w:val="Hyperlink"/>
          </w:rPr>
          <w:t>https://uselectionatlas.org/RESULTS/countymap.php?year=1968&amp;f=0&amp;off=0&amp;elect=0</w:t>
        </w:r>
      </w:hyperlink>
      <w:r>
        <w:t>. We accessed th</w:t>
      </w:r>
      <w:r w:rsidR="00184B08">
        <w:t>ese</w:t>
      </w:r>
      <w:r>
        <w:t xml:space="preserve"> data on May 20, 2018. </w:t>
      </w:r>
    </w:p>
    <w:p w14:paraId="08809149" w14:textId="4EC943C9" w:rsidR="003A4B41" w:rsidRPr="009655FC" w:rsidRDefault="00A60D48" w:rsidP="009655FC">
      <w:pPr>
        <w:pStyle w:val="BodyText"/>
        <w:numPr>
          <w:ilvl w:val="0"/>
          <w:numId w:val="12"/>
        </w:numPr>
      </w:pPr>
      <w:r w:rsidRPr="009655FC">
        <w:t>State-level unionization data compute</w:t>
      </w:r>
      <w:r w:rsidR="000409F4" w:rsidRPr="009655FC">
        <w:t>d</w:t>
      </w:r>
      <w:r w:rsidRPr="009655FC">
        <w:t xml:space="preserve"> from Gallup </w:t>
      </w:r>
      <w:r w:rsidR="000409F4" w:rsidRPr="009655FC">
        <w:t xml:space="preserve">Polls conducted over 1968-1972 (#756, 757, 758 760, 761, 762, 763, 764, 765, 766, 767, 768, 769, 770, 771, 772, 773, 774, 774S, 775, 776, 777, 778, 779, 780, 781, 783, 784, 785, 787, 788, 789, 791, 792, 793, 796, 797, 798, 802, 807, 808, 815, 824, 825, 833, 834, 835, 836, 838, 839, 840, 842, 844, 846, 847, 850, 851, 852, 853, 854, 855, 856, 857, 858, 859, 860, and 861), available to subscribers </w:t>
      </w:r>
      <w:r w:rsidR="009655FC" w:rsidRPr="009655FC">
        <w:t xml:space="preserve">at </w:t>
      </w:r>
      <w:hyperlink r:id="rId15" w:history="1">
        <w:r w:rsidR="009655FC" w:rsidRPr="00516263">
          <w:rPr>
            <w:rStyle w:val="Hyperlink"/>
          </w:rPr>
          <w:t>https://ropercenter.cornell.edu/</w:t>
        </w:r>
      </w:hyperlink>
      <w:r w:rsidR="009655FC">
        <w:t xml:space="preserve">. We accessed these data on June 5, 2018. </w:t>
      </w:r>
      <w:r w:rsidR="000409F4" w:rsidRPr="009655FC">
        <w:rPr>
          <w:highlight w:val="yellow"/>
        </w:rPr>
        <w:t xml:space="preserve"> </w:t>
      </w:r>
      <w:r w:rsidRPr="009655FC">
        <w:rPr>
          <w:highlight w:val="yellow"/>
        </w:rPr>
        <w:t xml:space="preserve"> </w:t>
      </w:r>
    </w:p>
    <w:p w14:paraId="47524528" w14:textId="4BC6438D" w:rsidR="00BB4CA8" w:rsidRPr="00B62286" w:rsidRDefault="00BB4CA8" w:rsidP="001D0D9B">
      <w:pPr>
        <w:pStyle w:val="BodyText"/>
        <w:numPr>
          <w:ilvl w:val="0"/>
          <w:numId w:val="12"/>
        </w:numPr>
      </w:pPr>
      <w:r w:rsidRPr="00B62286">
        <w:t>Industry-lev</w:t>
      </w:r>
      <w:r w:rsidR="00416197" w:rsidRPr="00B62286">
        <w:t>e</w:t>
      </w:r>
      <w:r w:rsidRPr="00B62286">
        <w:t>l unio</w:t>
      </w:r>
      <w:r w:rsidR="00B62286">
        <w:t>ni</w:t>
      </w:r>
      <w:r w:rsidRPr="00B62286">
        <w:t>zation data from unionstats.</w:t>
      </w:r>
      <w:r w:rsidR="00B62286" w:rsidRPr="00B62286">
        <w:t>com</w:t>
      </w:r>
      <w:r w:rsidRPr="00B62286">
        <w:t xml:space="preserve"> </w:t>
      </w:r>
      <w:r w:rsidR="00B62286">
        <w:t xml:space="preserve">available at </w:t>
      </w:r>
      <w:hyperlink r:id="rId16" w:history="1">
        <w:r w:rsidR="00B62286" w:rsidRPr="001249BC">
          <w:rPr>
            <w:rStyle w:val="Hyperlink"/>
          </w:rPr>
          <w:t>https://unionstats.com/</w:t>
        </w:r>
      </w:hyperlink>
      <w:r w:rsidR="00B62286">
        <w:t xml:space="preserve">. We accessed these data on May 28, 2021. </w:t>
      </w:r>
    </w:p>
    <w:p w14:paraId="3A33ECBE" w14:textId="7480166F" w:rsidR="00A619D6" w:rsidRPr="00B62286" w:rsidRDefault="00861D82" w:rsidP="00B62286">
      <w:pPr>
        <w:pStyle w:val="BodyText"/>
        <w:numPr>
          <w:ilvl w:val="0"/>
          <w:numId w:val="12"/>
        </w:numPr>
      </w:pPr>
      <w:r w:rsidRPr="00B62286">
        <w:t>Robert C. Feenstra’s World Trade Flows Data</w:t>
      </w:r>
      <w:r w:rsidR="00B62286">
        <w:t xml:space="preserve">, available from the Center for International Data at </w:t>
      </w:r>
      <w:hyperlink r:id="rId17" w:history="1">
        <w:r w:rsidR="00B62286" w:rsidRPr="001249BC">
          <w:rPr>
            <w:rStyle w:val="Hyperlink"/>
          </w:rPr>
          <w:t>https://cid.econ.ucdavis.edu/index.html</w:t>
        </w:r>
      </w:hyperlink>
      <w:r w:rsidR="00B62286">
        <w:t xml:space="preserve">. We accessed these data on May 21, 2021. </w:t>
      </w:r>
    </w:p>
    <w:p w14:paraId="750E0D5C" w14:textId="77777777" w:rsidR="0075424C" w:rsidRDefault="0075424C" w:rsidP="001D0D9B">
      <w:pPr>
        <w:pStyle w:val="BodyText"/>
        <w:numPr>
          <w:ilvl w:val="0"/>
          <w:numId w:val="12"/>
        </w:numPr>
      </w:pPr>
      <w:r>
        <w:t>BEA Input-Output Accounts Data to isolate final goods imports as opposed to intermediates</w:t>
      </w:r>
      <w:r w:rsidR="009F43AB">
        <w:t xml:space="preserve">. We use the 496-industry level I-O make and use tables for 1972 </w:t>
      </w:r>
      <w:r w:rsidR="009F43AB">
        <w:lastRenderedPageBreak/>
        <w:t xml:space="preserve">available at </w:t>
      </w:r>
      <w:hyperlink r:id="rId18" w:history="1">
        <w:r w:rsidR="009F43AB" w:rsidRPr="0006351F">
          <w:rPr>
            <w:rStyle w:val="Hyperlink"/>
          </w:rPr>
          <w:t>https://www.bea.gov/industry/historical-benchmark-input-output-tables</w:t>
        </w:r>
      </w:hyperlink>
      <w:r w:rsidR="009F43AB">
        <w:t>. We use the version of the data we</w:t>
      </w:r>
      <w:r>
        <w:t xml:space="preserve"> </w:t>
      </w:r>
      <w:r w:rsidR="009F43AB">
        <w:t xml:space="preserve">accessed on August 8, 2018. </w:t>
      </w:r>
    </w:p>
    <w:p w14:paraId="3723888B" w14:textId="77777777" w:rsidR="00BB4CA8" w:rsidRDefault="00BB4CA8">
      <w:pPr>
        <w:pStyle w:val="Heading2"/>
      </w:pPr>
      <w:bookmarkStart w:id="2" w:name="dataset-list"/>
    </w:p>
    <w:p w14:paraId="693A1BBA" w14:textId="77777777" w:rsidR="00C5783D" w:rsidRDefault="006D2945">
      <w:pPr>
        <w:pStyle w:val="Heading2"/>
      </w:pPr>
      <w:r>
        <w:t>Dataset list</w:t>
      </w:r>
      <w:bookmarkEnd w:id="2"/>
    </w:p>
    <w:tbl>
      <w:tblPr>
        <w:tblStyle w:val="Table"/>
        <w:tblW w:w="5048" w:type="pct"/>
        <w:tblLayout w:type="fixed"/>
        <w:tblLook w:val="07E0" w:firstRow="1" w:lastRow="1" w:firstColumn="1" w:lastColumn="1" w:noHBand="1" w:noVBand="1"/>
      </w:tblPr>
      <w:tblGrid>
        <w:gridCol w:w="4770"/>
        <w:gridCol w:w="2970"/>
        <w:gridCol w:w="810"/>
        <w:gridCol w:w="900"/>
      </w:tblGrid>
      <w:tr w:rsidR="00C5783D" w14:paraId="687571F7" w14:textId="77777777" w:rsidTr="00A92E1D">
        <w:tc>
          <w:tcPr>
            <w:tcW w:w="4770" w:type="dxa"/>
            <w:tcBorders>
              <w:bottom w:val="single" w:sz="0" w:space="0" w:color="auto"/>
            </w:tcBorders>
            <w:vAlign w:val="bottom"/>
          </w:tcPr>
          <w:p w14:paraId="32E55C87" w14:textId="77777777" w:rsidR="00C5783D" w:rsidRDefault="006D2945">
            <w:pPr>
              <w:pStyle w:val="Compact"/>
            </w:pPr>
            <w:r>
              <w:t>Data file</w:t>
            </w:r>
          </w:p>
        </w:tc>
        <w:tc>
          <w:tcPr>
            <w:tcW w:w="2970" w:type="dxa"/>
            <w:tcBorders>
              <w:bottom w:val="single" w:sz="0" w:space="0" w:color="auto"/>
            </w:tcBorders>
            <w:vAlign w:val="bottom"/>
          </w:tcPr>
          <w:p w14:paraId="241B69F5" w14:textId="77777777" w:rsidR="00C5783D" w:rsidRDefault="006D2945">
            <w:pPr>
              <w:pStyle w:val="Compact"/>
            </w:pPr>
            <w:r>
              <w:t>Source</w:t>
            </w:r>
          </w:p>
        </w:tc>
        <w:tc>
          <w:tcPr>
            <w:tcW w:w="810" w:type="dxa"/>
            <w:tcBorders>
              <w:bottom w:val="single" w:sz="0" w:space="0" w:color="auto"/>
            </w:tcBorders>
            <w:vAlign w:val="bottom"/>
          </w:tcPr>
          <w:p w14:paraId="4ABC9759" w14:textId="77777777" w:rsidR="00C5783D" w:rsidRDefault="006D2945">
            <w:pPr>
              <w:pStyle w:val="Compact"/>
            </w:pPr>
            <w:r>
              <w:t>Notes</w:t>
            </w:r>
          </w:p>
        </w:tc>
        <w:tc>
          <w:tcPr>
            <w:tcW w:w="900" w:type="dxa"/>
            <w:tcBorders>
              <w:bottom w:val="single" w:sz="0" w:space="0" w:color="auto"/>
            </w:tcBorders>
            <w:vAlign w:val="bottom"/>
          </w:tcPr>
          <w:p w14:paraId="400705C7" w14:textId="796DB28D" w:rsidR="00C5783D" w:rsidRDefault="006D2945">
            <w:pPr>
              <w:pStyle w:val="Compact"/>
            </w:pPr>
            <w:r>
              <w:t>Provid</w:t>
            </w:r>
            <w:r w:rsidR="001554D3">
              <w:t>-</w:t>
            </w:r>
            <w:r>
              <w:t>ed</w:t>
            </w:r>
          </w:p>
        </w:tc>
      </w:tr>
      <w:tr w:rsidR="00C5783D" w14:paraId="659FB45D" w14:textId="77777777" w:rsidTr="00A92E1D">
        <w:tc>
          <w:tcPr>
            <w:tcW w:w="4770" w:type="dxa"/>
          </w:tcPr>
          <w:p w14:paraId="7CA2064A" w14:textId="77777777" w:rsidR="00C5783D" w:rsidRDefault="001F2F3C">
            <w:pPr>
              <w:pStyle w:val="Compact"/>
            </w:pPr>
            <w:r>
              <w:rPr>
                <w:rStyle w:val="VerbatimChar"/>
              </w:rPr>
              <w:t>raw</w:t>
            </w:r>
            <w:r w:rsidR="006D2945">
              <w:rPr>
                <w:rStyle w:val="VerbatimChar"/>
              </w:rPr>
              <w:t>data/</w:t>
            </w:r>
            <w:r>
              <w:rPr>
                <w:rStyle w:val="VerbatimChar"/>
              </w:rPr>
              <w:t>altipw_cz</w:t>
            </w:r>
            <w:r w:rsidR="006D2945">
              <w:rPr>
                <w:rStyle w:val="VerbatimChar"/>
              </w:rPr>
              <w:t>.dta</w:t>
            </w:r>
          </w:p>
        </w:tc>
        <w:tc>
          <w:tcPr>
            <w:tcW w:w="2970" w:type="dxa"/>
          </w:tcPr>
          <w:p w14:paraId="6ED844DC" w14:textId="77777777" w:rsidR="00C5783D" w:rsidRDefault="001F2F3C">
            <w:pPr>
              <w:pStyle w:val="Compact"/>
            </w:pPr>
            <w:r>
              <w:t>UN Comtrade, IPUMS USA</w:t>
            </w:r>
          </w:p>
        </w:tc>
        <w:tc>
          <w:tcPr>
            <w:tcW w:w="810" w:type="dxa"/>
          </w:tcPr>
          <w:p w14:paraId="79D68F0C" w14:textId="77777777" w:rsidR="00C5783D" w:rsidRDefault="001F2F3C">
            <w:pPr>
              <w:pStyle w:val="Compact"/>
            </w:pPr>
            <w:r>
              <w:t>N/A</w:t>
            </w:r>
          </w:p>
        </w:tc>
        <w:tc>
          <w:tcPr>
            <w:tcW w:w="900" w:type="dxa"/>
          </w:tcPr>
          <w:p w14:paraId="373ACB8D" w14:textId="77777777" w:rsidR="00C5783D" w:rsidRDefault="001F2F3C">
            <w:pPr>
              <w:pStyle w:val="Compact"/>
            </w:pPr>
            <w:r>
              <w:t>Yes</w:t>
            </w:r>
          </w:p>
        </w:tc>
      </w:tr>
      <w:tr w:rsidR="00C5783D" w14:paraId="476318ED" w14:textId="77777777" w:rsidTr="00A92E1D">
        <w:tc>
          <w:tcPr>
            <w:tcW w:w="4770" w:type="dxa"/>
          </w:tcPr>
          <w:p w14:paraId="3AD75350" w14:textId="77777777" w:rsidR="00C5783D" w:rsidRDefault="001F2F3C">
            <w:pPr>
              <w:pStyle w:val="Compact"/>
            </w:pPr>
            <w:r>
              <w:rPr>
                <w:rStyle w:val="VerbatimChar"/>
              </w:rPr>
              <w:t>raw</w:t>
            </w:r>
            <w:r w:rsidR="006D2945">
              <w:rPr>
                <w:rStyle w:val="VerbatimChar"/>
              </w:rPr>
              <w:t>data/</w:t>
            </w:r>
            <w:r>
              <w:rPr>
                <w:rStyle w:val="VerbatimChar"/>
              </w:rPr>
              <w:t>cbp_sic72_employment_1962</w:t>
            </w:r>
            <w:r w:rsidR="006D2945">
              <w:rPr>
                <w:rStyle w:val="VerbatimChar"/>
              </w:rPr>
              <w:t>.dta</w:t>
            </w:r>
          </w:p>
        </w:tc>
        <w:tc>
          <w:tcPr>
            <w:tcW w:w="2970" w:type="dxa"/>
          </w:tcPr>
          <w:p w14:paraId="71A403BE" w14:textId="77777777" w:rsidR="00C5783D" w:rsidRDefault="001F2F3C">
            <w:pPr>
              <w:pStyle w:val="Compact"/>
            </w:pPr>
            <w:r>
              <w:t>CBP</w:t>
            </w:r>
          </w:p>
        </w:tc>
        <w:tc>
          <w:tcPr>
            <w:tcW w:w="810" w:type="dxa"/>
          </w:tcPr>
          <w:p w14:paraId="3C308E81" w14:textId="77777777" w:rsidR="00C5783D" w:rsidRDefault="001F2F3C">
            <w:pPr>
              <w:pStyle w:val="Compact"/>
            </w:pPr>
            <w:r>
              <w:t>N/A</w:t>
            </w:r>
          </w:p>
        </w:tc>
        <w:tc>
          <w:tcPr>
            <w:tcW w:w="900" w:type="dxa"/>
          </w:tcPr>
          <w:p w14:paraId="2DD7B5B8" w14:textId="77777777" w:rsidR="00C5783D" w:rsidRDefault="006D2945">
            <w:pPr>
              <w:pStyle w:val="Compact"/>
            </w:pPr>
            <w:r>
              <w:t>Yes</w:t>
            </w:r>
          </w:p>
        </w:tc>
      </w:tr>
      <w:tr w:rsidR="001F2F3C" w14:paraId="6F055EEE" w14:textId="77777777" w:rsidTr="00A92E1D">
        <w:tc>
          <w:tcPr>
            <w:tcW w:w="4770" w:type="dxa"/>
          </w:tcPr>
          <w:p w14:paraId="3FC02812" w14:textId="77777777" w:rsidR="001F2F3C" w:rsidRDefault="001F2F3C" w:rsidP="001F2F3C">
            <w:pPr>
              <w:pStyle w:val="Compact"/>
            </w:pPr>
            <w:r>
              <w:rPr>
                <w:rStyle w:val="VerbatimChar"/>
              </w:rPr>
              <w:t>rawdata/cbp_sic72_employment_1970.dta</w:t>
            </w:r>
          </w:p>
        </w:tc>
        <w:tc>
          <w:tcPr>
            <w:tcW w:w="2970" w:type="dxa"/>
          </w:tcPr>
          <w:p w14:paraId="49CE0A90" w14:textId="77777777" w:rsidR="001F2F3C" w:rsidRDefault="001F2F3C" w:rsidP="001F2F3C">
            <w:pPr>
              <w:pStyle w:val="Compact"/>
            </w:pPr>
            <w:r>
              <w:t>CBP</w:t>
            </w:r>
          </w:p>
        </w:tc>
        <w:tc>
          <w:tcPr>
            <w:tcW w:w="810" w:type="dxa"/>
          </w:tcPr>
          <w:p w14:paraId="00780FDB" w14:textId="77777777" w:rsidR="001F2F3C" w:rsidRDefault="001F2F3C" w:rsidP="001F2F3C">
            <w:pPr>
              <w:pStyle w:val="Compact"/>
            </w:pPr>
            <w:r>
              <w:t>N/A</w:t>
            </w:r>
          </w:p>
        </w:tc>
        <w:tc>
          <w:tcPr>
            <w:tcW w:w="900" w:type="dxa"/>
          </w:tcPr>
          <w:p w14:paraId="1904FA5C" w14:textId="77777777" w:rsidR="001F2F3C" w:rsidRDefault="001F2F3C" w:rsidP="001F2F3C">
            <w:pPr>
              <w:pStyle w:val="Compact"/>
            </w:pPr>
            <w:r>
              <w:t>Yes</w:t>
            </w:r>
          </w:p>
        </w:tc>
      </w:tr>
      <w:tr w:rsidR="001F2F3C" w14:paraId="5223E0E5" w14:textId="77777777" w:rsidTr="00A92E1D">
        <w:tc>
          <w:tcPr>
            <w:tcW w:w="4770" w:type="dxa"/>
          </w:tcPr>
          <w:p w14:paraId="3C17CF0E" w14:textId="77777777" w:rsidR="001F2F3C" w:rsidRDefault="001F2F3C" w:rsidP="001F2F3C">
            <w:pPr>
              <w:pStyle w:val="Compact"/>
            </w:pPr>
            <w:r>
              <w:rPr>
                <w:rStyle w:val="VerbatimChar"/>
              </w:rPr>
              <w:t>rawdata/cbp_sic72_manshare_1962.dta</w:t>
            </w:r>
          </w:p>
        </w:tc>
        <w:tc>
          <w:tcPr>
            <w:tcW w:w="2970" w:type="dxa"/>
          </w:tcPr>
          <w:p w14:paraId="786F0E3F" w14:textId="77777777" w:rsidR="001F2F3C" w:rsidRDefault="001F2F3C" w:rsidP="001F2F3C">
            <w:pPr>
              <w:pStyle w:val="Compact"/>
            </w:pPr>
            <w:r>
              <w:t>CBP</w:t>
            </w:r>
          </w:p>
        </w:tc>
        <w:tc>
          <w:tcPr>
            <w:tcW w:w="810" w:type="dxa"/>
          </w:tcPr>
          <w:p w14:paraId="57826FA3" w14:textId="77777777" w:rsidR="001F2F3C" w:rsidRDefault="001F2F3C" w:rsidP="001F2F3C">
            <w:pPr>
              <w:pStyle w:val="Compact"/>
            </w:pPr>
            <w:r>
              <w:t>N/A</w:t>
            </w:r>
          </w:p>
        </w:tc>
        <w:tc>
          <w:tcPr>
            <w:tcW w:w="900" w:type="dxa"/>
          </w:tcPr>
          <w:p w14:paraId="420197A8" w14:textId="77777777" w:rsidR="001F2F3C" w:rsidRDefault="001F2F3C" w:rsidP="001F2F3C">
            <w:pPr>
              <w:pStyle w:val="Compact"/>
            </w:pPr>
            <w:r>
              <w:t>Yes</w:t>
            </w:r>
          </w:p>
        </w:tc>
      </w:tr>
      <w:tr w:rsidR="001F2F3C" w14:paraId="39D46ED2" w14:textId="77777777" w:rsidTr="00A92E1D">
        <w:tc>
          <w:tcPr>
            <w:tcW w:w="4770" w:type="dxa"/>
          </w:tcPr>
          <w:p w14:paraId="45779B5D" w14:textId="77777777" w:rsidR="001F2F3C" w:rsidRDefault="001F2F3C" w:rsidP="001F2F3C">
            <w:pPr>
              <w:pStyle w:val="Compact"/>
            </w:pPr>
            <w:r>
              <w:rPr>
                <w:rStyle w:val="VerbatimChar"/>
              </w:rPr>
              <w:t>rawdata/cbp_sic72shares_1962.dta</w:t>
            </w:r>
          </w:p>
        </w:tc>
        <w:tc>
          <w:tcPr>
            <w:tcW w:w="2970" w:type="dxa"/>
          </w:tcPr>
          <w:p w14:paraId="18902763" w14:textId="77777777" w:rsidR="001F2F3C" w:rsidRDefault="001F2F3C" w:rsidP="001F2F3C">
            <w:pPr>
              <w:pStyle w:val="Compact"/>
            </w:pPr>
            <w:r>
              <w:t>CBP</w:t>
            </w:r>
          </w:p>
        </w:tc>
        <w:tc>
          <w:tcPr>
            <w:tcW w:w="810" w:type="dxa"/>
          </w:tcPr>
          <w:p w14:paraId="6D43CA51" w14:textId="77777777" w:rsidR="001F2F3C" w:rsidRDefault="001F2F3C" w:rsidP="001F2F3C">
            <w:pPr>
              <w:pStyle w:val="Compact"/>
            </w:pPr>
            <w:r>
              <w:t>N/A</w:t>
            </w:r>
          </w:p>
        </w:tc>
        <w:tc>
          <w:tcPr>
            <w:tcW w:w="900" w:type="dxa"/>
          </w:tcPr>
          <w:p w14:paraId="5CB57EF5" w14:textId="77777777" w:rsidR="001F2F3C" w:rsidRDefault="001F2F3C" w:rsidP="001F2F3C">
            <w:pPr>
              <w:pStyle w:val="Compact"/>
            </w:pPr>
            <w:r>
              <w:t>Yes</w:t>
            </w:r>
          </w:p>
        </w:tc>
      </w:tr>
      <w:tr w:rsidR="001F2F3C" w14:paraId="355A9D09" w14:textId="77777777" w:rsidTr="00A92E1D">
        <w:tc>
          <w:tcPr>
            <w:tcW w:w="4770" w:type="dxa"/>
          </w:tcPr>
          <w:p w14:paraId="25AC44C2" w14:textId="77777777" w:rsidR="001F2F3C" w:rsidRDefault="001F2F3C" w:rsidP="001F2F3C">
            <w:pPr>
              <w:pStyle w:val="Compact"/>
            </w:pPr>
            <w:r>
              <w:rPr>
                <w:rStyle w:val="VerbatimChar"/>
              </w:rPr>
              <w:t>rawdata/cbp_sic72shares_1970.dta</w:t>
            </w:r>
          </w:p>
        </w:tc>
        <w:tc>
          <w:tcPr>
            <w:tcW w:w="2970" w:type="dxa"/>
          </w:tcPr>
          <w:p w14:paraId="5CD6917A" w14:textId="77777777" w:rsidR="001F2F3C" w:rsidRDefault="001F2F3C" w:rsidP="001F2F3C">
            <w:pPr>
              <w:pStyle w:val="Compact"/>
            </w:pPr>
            <w:r>
              <w:t>CBP</w:t>
            </w:r>
          </w:p>
        </w:tc>
        <w:tc>
          <w:tcPr>
            <w:tcW w:w="810" w:type="dxa"/>
          </w:tcPr>
          <w:p w14:paraId="2E97EEB5" w14:textId="77777777" w:rsidR="001F2F3C" w:rsidRDefault="001F2F3C" w:rsidP="001F2F3C">
            <w:pPr>
              <w:pStyle w:val="Compact"/>
            </w:pPr>
            <w:r>
              <w:t>N/A</w:t>
            </w:r>
          </w:p>
        </w:tc>
        <w:tc>
          <w:tcPr>
            <w:tcW w:w="900" w:type="dxa"/>
          </w:tcPr>
          <w:p w14:paraId="15AD5320" w14:textId="77777777" w:rsidR="001F2F3C" w:rsidRDefault="001F2F3C" w:rsidP="001F2F3C">
            <w:pPr>
              <w:pStyle w:val="Compact"/>
            </w:pPr>
            <w:r>
              <w:t>Yes</w:t>
            </w:r>
          </w:p>
        </w:tc>
      </w:tr>
      <w:tr w:rsidR="001F2F3C" w14:paraId="1B9C1345" w14:textId="77777777" w:rsidTr="00A92E1D">
        <w:tc>
          <w:tcPr>
            <w:tcW w:w="4770" w:type="dxa"/>
          </w:tcPr>
          <w:p w14:paraId="704734C3" w14:textId="77777777" w:rsidR="001F2F3C" w:rsidRDefault="001F2F3C" w:rsidP="001F2F3C">
            <w:pPr>
              <w:pStyle w:val="Compact"/>
              <w:rPr>
                <w:rStyle w:val="VerbatimChar"/>
              </w:rPr>
            </w:pPr>
            <w:r>
              <w:rPr>
                <w:rStyle w:val="VerbatimChar"/>
              </w:rPr>
              <w:t>rawdata/census_cz.dta</w:t>
            </w:r>
          </w:p>
        </w:tc>
        <w:tc>
          <w:tcPr>
            <w:tcW w:w="2970" w:type="dxa"/>
          </w:tcPr>
          <w:p w14:paraId="76C01C84" w14:textId="77777777" w:rsidR="001F2F3C" w:rsidRDefault="001F2F3C" w:rsidP="001F2F3C">
            <w:pPr>
              <w:pStyle w:val="Compact"/>
            </w:pPr>
            <w:r>
              <w:t>IPUMS USA</w:t>
            </w:r>
          </w:p>
        </w:tc>
        <w:tc>
          <w:tcPr>
            <w:tcW w:w="810" w:type="dxa"/>
          </w:tcPr>
          <w:p w14:paraId="4312E193" w14:textId="77777777" w:rsidR="001F2F3C" w:rsidRDefault="001F2F3C" w:rsidP="001F2F3C">
            <w:pPr>
              <w:pStyle w:val="Compact"/>
            </w:pPr>
            <w:r>
              <w:t>N/A</w:t>
            </w:r>
          </w:p>
        </w:tc>
        <w:tc>
          <w:tcPr>
            <w:tcW w:w="900" w:type="dxa"/>
          </w:tcPr>
          <w:p w14:paraId="4664945A" w14:textId="77777777" w:rsidR="001F2F3C" w:rsidRDefault="001F2F3C" w:rsidP="001F2F3C">
            <w:pPr>
              <w:pStyle w:val="Compact"/>
            </w:pPr>
            <w:r>
              <w:t>Yes</w:t>
            </w:r>
          </w:p>
        </w:tc>
      </w:tr>
      <w:tr w:rsidR="001F2F3C" w14:paraId="73BEA7C8" w14:textId="77777777" w:rsidTr="00A92E1D">
        <w:tc>
          <w:tcPr>
            <w:tcW w:w="4770" w:type="dxa"/>
          </w:tcPr>
          <w:p w14:paraId="4D9BF7FC" w14:textId="77777777" w:rsidR="001F2F3C" w:rsidRDefault="001F2F3C" w:rsidP="001F2F3C">
            <w:pPr>
              <w:pStyle w:val="Compact"/>
              <w:rPr>
                <w:rStyle w:val="VerbatimChar"/>
              </w:rPr>
            </w:pPr>
            <w:r>
              <w:rPr>
                <w:rStyle w:val="VerbatimChar"/>
              </w:rPr>
              <w:t>rawdata/census_cz_stacked.dta</w:t>
            </w:r>
          </w:p>
        </w:tc>
        <w:tc>
          <w:tcPr>
            <w:tcW w:w="2970" w:type="dxa"/>
          </w:tcPr>
          <w:p w14:paraId="7385680B" w14:textId="77777777" w:rsidR="001F2F3C" w:rsidRDefault="001F2F3C" w:rsidP="001F2F3C">
            <w:pPr>
              <w:pStyle w:val="Compact"/>
            </w:pPr>
            <w:r>
              <w:t>IPUMS USA</w:t>
            </w:r>
          </w:p>
        </w:tc>
        <w:tc>
          <w:tcPr>
            <w:tcW w:w="810" w:type="dxa"/>
          </w:tcPr>
          <w:p w14:paraId="5FF5649B" w14:textId="77777777" w:rsidR="001F2F3C" w:rsidRDefault="001F2F3C" w:rsidP="001F2F3C">
            <w:pPr>
              <w:pStyle w:val="Compact"/>
            </w:pPr>
            <w:r>
              <w:t>N/A</w:t>
            </w:r>
          </w:p>
        </w:tc>
        <w:tc>
          <w:tcPr>
            <w:tcW w:w="900" w:type="dxa"/>
          </w:tcPr>
          <w:p w14:paraId="64217CD3" w14:textId="77777777" w:rsidR="001F2F3C" w:rsidRDefault="001F2F3C" w:rsidP="001F2F3C">
            <w:pPr>
              <w:pStyle w:val="Compact"/>
            </w:pPr>
            <w:r>
              <w:t>Yes</w:t>
            </w:r>
          </w:p>
        </w:tc>
      </w:tr>
      <w:tr w:rsidR="001F2F3C" w14:paraId="1F64F8AF" w14:textId="77777777" w:rsidTr="00A92E1D">
        <w:tc>
          <w:tcPr>
            <w:tcW w:w="4770" w:type="dxa"/>
          </w:tcPr>
          <w:p w14:paraId="74378A88" w14:textId="77777777" w:rsidR="001F2F3C" w:rsidRDefault="001F2F3C" w:rsidP="001F2F3C">
            <w:pPr>
              <w:pStyle w:val="Compact"/>
              <w:rPr>
                <w:rStyle w:val="VerbatimChar"/>
              </w:rPr>
            </w:pPr>
            <w:r>
              <w:rPr>
                <w:rStyle w:val="VerbatimChar"/>
              </w:rPr>
              <w:t>rawdata/census_cz_yr.dta</w:t>
            </w:r>
          </w:p>
        </w:tc>
        <w:tc>
          <w:tcPr>
            <w:tcW w:w="2970" w:type="dxa"/>
          </w:tcPr>
          <w:p w14:paraId="11CA6C62" w14:textId="77777777" w:rsidR="001F2F3C" w:rsidRDefault="001F2F3C" w:rsidP="001F2F3C">
            <w:pPr>
              <w:pStyle w:val="Compact"/>
            </w:pPr>
            <w:r>
              <w:t>IPUMS USA</w:t>
            </w:r>
          </w:p>
        </w:tc>
        <w:tc>
          <w:tcPr>
            <w:tcW w:w="810" w:type="dxa"/>
          </w:tcPr>
          <w:p w14:paraId="1DACB183" w14:textId="77777777" w:rsidR="001F2F3C" w:rsidRDefault="001F2F3C" w:rsidP="001F2F3C">
            <w:pPr>
              <w:pStyle w:val="Compact"/>
            </w:pPr>
            <w:r>
              <w:t>N/A</w:t>
            </w:r>
          </w:p>
        </w:tc>
        <w:tc>
          <w:tcPr>
            <w:tcW w:w="900" w:type="dxa"/>
          </w:tcPr>
          <w:p w14:paraId="0522B421" w14:textId="77777777" w:rsidR="001F2F3C" w:rsidRDefault="001F2F3C" w:rsidP="001F2F3C">
            <w:pPr>
              <w:pStyle w:val="Compact"/>
            </w:pPr>
            <w:r>
              <w:t>Yes</w:t>
            </w:r>
          </w:p>
        </w:tc>
      </w:tr>
      <w:tr w:rsidR="001F2F3C" w14:paraId="5B89DAE4" w14:textId="77777777" w:rsidTr="00A92E1D">
        <w:tc>
          <w:tcPr>
            <w:tcW w:w="4770" w:type="dxa"/>
          </w:tcPr>
          <w:p w14:paraId="7FA508DE" w14:textId="77777777" w:rsidR="001F2F3C" w:rsidRDefault="001F2F3C" w:rsidP="001F2F3C">
            <w:pPr>
              <w:pStyle w:val="Compact"/>
              <w:rPr>
                <w:rStyle w:val="VerbatimChar"/>
              </w:rPr>
            </w:pPr>
            <w:r>
              <w:rPr>
                <w:rStyle w:val="VerbatimChar"/>
              </w:rPr>
              <w:t>rawdata/census_nat.dta</w:t>
            </w:r>
          </w:p>
        </w:tc>
        <w:tc>
          <w:tcPr>
            <w:tcW w:w="2970" w:type="dxa"/>
          </w:tcPr>
          <w:p w14:paraId="79522ECC" w14:textId="77777777" w:rsidR="001F2F3C" w:rsidRDefault="001F2F3C" w:rsidP="001F2F3C">
            <w:pPr>
              <w:pStyle w:val="Compact"/>
            </w:pPr>
            <w:r>
              <w:t>IPUMS USA</w:t>
            </w:r>
          </w:p>
        </w:tc>
        <w:tc>
          <w:tcPr>
            <w:tcW w:w="810" w:type="dxa"/>
          </w:tcPr>
          <w:p w14:paraId="60DA3594" w14:textId="77777777" w:rsidR="001F2F3C" w:rsidRDefault="001F2F3C" w:rsidP="001F2F3C">
            <w:pPr>
              <w:pStyle w:val="Compact"/>
            </w:pPr>
            <w:r>
              <w:t>N/A</w:t>
            </w:r>
          </w:p>
        </w:tc>
        <w:tc>
          <w:tcPr>
            <w:tcW w:w="900" w:type="dxa"/>
          </w:tcPr>
          <w:p w14:paraId="2E465724" w14:textId="77777777" w:rsidR="001F2F3C" w:rsidRDefault="001F2F3C" w:rsidP="001F2F3C">
            <w:pPr>
              <w:pStyle w:val="Compact"/>
            </w:pPr>
            <w:r>
              <w:t>Yes</w:t>
            </w:r>
          </w:p>
        </w:tc>
      </w:tr>
      <w:tr w:rsidR="001F2F3C" w14:paraId="4DEEAD59" w14:textId="77777777" w:rsidTr="00A92E1D">
        <w:tc>
          <w:tcPr>
            <w:tcW w:w="4770" w:type="dxa"/>
          </w:tcPr>
          <w:p w14:paraId="529F3C5C" w14:textId="77777777" w:rsidR="001F2F3C" w:rsidRDefault="001F2F3C" w:rsidP="001F2F3C">
            <w:pPr>
              <w:pStyle w:val="Compact"/>
              <w:rPr>
                <w:rStyle w:val="VerbatimChar"/>
              </w:rPr>
            </w:pPr>
            <w:r>
              <w:rPr>
                <w:rStyle w:val="VerbatimChar"/>
              </w:rPr>
              <w:t>rawdata/census_sb_nb.dta</w:t>
            </w:r>
          </w:p>
        </w:tc>
        <w:tc>
          <w:tcPr>
            <w:tcW w:w="2970" w:type="dxa"/>
          </w:tcPr>
          <w:p w14:paraId="41DB85F7" w14:textId="77777777" w:rsidR="001F2F3C" w:rsidRDefault="001F2F3C" w:rsidP="001F2F3C">
            <w:pPr>
              <w:pStyle w:val="Compact"/>
            </w:pPr>
            <w:r>
              <w:t>IPUMS USA</w:t>
            </w:r>
          </w:p>
        </w:tc>
        <w:tc>
          <w:tcPr>
            <w:tcW w:w="810" w:type="dxa"/>
          </w:tcPr>
          <w:p w14:paraId="1DAF27D4" w14:textId="77777777" w:rsidR="001F2F3C" w:rsidRDefault="001F2F3C" w:rsidP="001F2F3C">
            <w:pPr>
              <w:pStyle w:val="Compact"/>
            </w:pPr>
            <w:r>
              <w:t>N/A</w:t>
            </w:r>
          </w:p>
        </w:tc>
        <w:tc>
          <w:tcPr>
            <w:tcW w:w="900" w:type="dxa"/>
          </w:tcPr>
          <w:p w14:paraId="6397B459" w14:textId="77777777" w:rsidR="001F2F3C" w:rsidRDefault="001F2F3C" w:rsidP="001F2F3C">
            <w:pPr>
              <w:pStyle w:val="Compact"/>
            </w:pPr>
            <w:r>
              <w:t>Yes</w:t>
            </w:r>
          </w:p>
        </w:tc>
      </w:tr>
      <w:tr w:rsidR="001F2F3C" w14:paraId="202B424E" w14:textId="77777777" w:rsidTr="00A92E1D">
        <w:tc>
          <w:tcPr>
            <w:tcW w:w="4770" w:type="dxa"/>
          </w:tcPr>
          <w:p w14:paraId="587D0234" w14:textId="77777777" w:rsidR="001F2F3C" w:rsidRDefault="001F2F3C" w:rsidP="001F2F3C">
            <w:pPr>
              <w:pStyle w:val="Compact"/>
              <w:rPr>
                <w:rStyle w:val="VerbatimChar"/>
              </w:rPr>
            </w:pPr>
            <w:r>
              <w:rPr>
                <w:rStyle w:val="VerbatimChar"/>
              </w:rPr>
              <w:t>rawdata/census_st.dta</w:t>
            </w:r>
          </w:p>
        </w:tc>
        <w:tc>
          <w:tcPr>
            <w:tcW w:w="2970" w:type="dxa"/>
          </w:tcPr>
          <w:p w14:paraId="4ECA5AAF" w14:textId="77777777" w:rsidR="001F2F3C" w:rsidRDefault="001F2F3C" w:rsidP="001F2F3C">
            <w:pPr>
              <w:pStyle w:val="Compact"/>
            </w:pPr>
            <w:r>
              <w:t>IPUMS USA</w:t>
            </w:r>
          </w:p>
        </w:tc>
        <w:tc>
          <w:tcPr>
            <w:tcW w:w="810" w:type="dxa"/>
          </w:tcPr>
          <w:p w14:paraId="4405C497" w14:textId="77777777" w:rsidR="001F2F3C" w:rsidRDefault="001F2F3C" w:rsidP="001F2F3C">
            <w:pPr>
              <w:pStyle w:val="Compact"/>
            </w:pPr>
            <w:r>
              <w:t>N/A</w:t>
            </w:r>
          </w:p>
        </w:tc>
        <w:tc>
          <w:tcPr>
            <w:tcW w:w="900" w:type="dxa"/>
          </w:tcPr>
          <w:p w14:paraId="2C53A69B" w14:textId="77777777" w:rsidR="001F2F3C" w:rsidRDefault="001F2F3C" w:rsidP="001F2F3C">
            <w:pPr>
              <w:pStyle w:val="Compact"/>
            </w:pPr>
            <w:r>
              <w:t>Yes</w:t>
            </w:r>
          </w:p>
        </w:tc>
      </w:tr>
      <w:tr w:rsidR="001F2F3C" w14:paraId="2BA8A6F3" w14:textId="77777777" w:rsidTr="00A92E1D">
        <w:tc>
          <w:tcPr>
            <w:tcW w:w="4770" w:type="dxa"/>
          </w:tcPr>
          <w:p w14:paraId="369B7471" w14:textId="77777777" w:rsidR="001F2F3C" w:rsidRDefault="001F2F3C" w:rsidP="001F2F3C">
            <w:pPr>
              <w:pStyle w:val="Compact"/>
              <w:rPr>
                <w:rStyle w:val="VerbatimChar"/>
              </w:rPr>
            </w:pPr>
            <w:r>
              <w:rPr>
                <w:rStyle w:val="VerbatimChar"/>
              </w:rPr>
              <w:t>rawdata/ces_cz.dta</w:t>
            </w:r>
          </w:p>
        </w:tc>
        <w:tc>
          <w:tcPr>
            <w:tcW w:w="2970" w:type="dxa"/>
          </w:tcPr>
          <w:p w14:paraId="04CEDF2F" w14:textId="77777777" w:rsidR="001F2F3C" w:rsidRDefault="001F2F3C" w:rsidP="001F2F3C">
            <w:pPr>
              <w:pStyle w:val="Compact"/>
            </w:pPr>
            <w:r>
              <w:t>NBER-CES Manufacturing Database</w:t>
            </w:r>
          </w:p>
        </w:tc>
        <w:tc>
          <w:tcPr>
            <w:tcW w:w="810" w:type="dxa"/>
          </w:tcPr>
          <w:p w14:paraId="0F54B02B" w14:textId="77777777" w:rsidR="001F2F3C" w:rsidRDefault="001F2F3C" w:rsidP="001F2F3C">
            <w:pPr>
              <w:pStyle w:val="Compact"/>
            </w:pPr>
            <w:r>
              <w:t>N/A</w:t>
            </w:r>
          </w:p>
        </w:tc>
        <w:tc>
          <w:tcPr>
            <w:tcW w:w="900" w:type="dxa"/>
          </w:tcPr>
          <w:p w14:paraId="3EF72DE6" w14:textId="77777777" w:rsidR="001F2F3C" w:rsidRDefault="001F2F3C" w:rsidP="001F2F3C">
            <w:pPr>
              <w:pStyle w:val="Compact"/>
            </w:pPr>
            <w:r>
              <w:t>Yes</w:t>
            </w:r>
          </w:p>
        </w:tc>
      </w:tr>
      <w:tr w:rsidR="001F2F3C" w14:paraId="1AFAC305" w14:textId="77777777" w:rsidTr="00A92E1D">
        <w:tc>
          <w:tcPr>
            <w:tcW w:w="4770" w:type="dxa"/>
          </w:tcPr>
          <w:p w14:paraId="00197C51" w14:textId="77777777" w:rsidR="001F2F3C" w:rsidRDefault="001F2F3C" w:rsidP="001F2F3C">
            <w:pPr>
              <w:pStyle w:val="Compact"/>
              <w:rPr>
                <w:rStyle w:val="VerbatimChar"/>
              </w:rPr>
            </w:pPr>
            <w:r>
              <w:rPr>
                <w:rStyle w:val="VerbatimChar"/>
              </w:rPr>
              <w:t>rawdata/ces_sic87dd.dta</w:t>
            </w:r>
          </w:p>
        </w:tc>
        <w:tc>
          <w:tcPr>
            <w:tcW w:w="2970" w:type="dxa"/>
          </w:tcPr>
          <w:p w14:paraId="6CC2E034" w14:textId="77777777" w:rsidR="001F2F3C" w:rsidRDefault="001F2F3C" w:rsidP="001F2F3C">
            <w:pPr>
              <w:pStyle w:val="Compact"/>
            </w:pPr>
            <w:r>
              <w:t>NBER-CES Manufacturing Database</w:t>
            </w:r>
          </w:p>
        </w:tc>
        <w:tc>
          <w:tcPr>
            <w:tcW w:w="810" w:type="dxa"/>
          </w:tcPr>
          <w:p w14:paraId="0B200E40" w14:textId="77777777" w:rsidR="001F2F3C" w:rsidRDefault="001F2F3C" w:rsidP="001F2F3C">
            <w:pPr>
              <w:pStyle w:val="Compact"/>
            </w:pPr>
            <w:r>
              <w:t>N/A</w:t>
            </w:r>
          </w:p>
        </w:tc>
        <w:tc>
          <w:tcPr>
            <w:tcW w:w="900" w:type="dxa"/>
          </w:tcPr>
          <w:p w14:paraId="67CF68F7" w14:textId="77777777" w:rsidR="001F2F3C" w:rsidRDefault="001F2F3C" w:rsidP="001F2F3C">
            <w:pPr>
              <w:pStyle w:val="Compact"/>
            </w:pPr>
            <w:r>
              <w:t>Yes</w:t>
            </w:r>
          </w:p>
        </w:tc>
      </w:tr>
      <w:tr w:rsidR="001F2F3C" w14:paraId="29372B67" w14:textId="77777777" w:rsidTr="00A92E1D">
        <w:tc>
          <w:tcPr>
            <w:tcW w:w="4770" w:type="dxa"/>
          </w:tcPr>
          <w:p w14:paraId="211850E3" w14:textId="77777777" w:rsidR="001F2F3C" w:rsidRDefault="001F2F3C" w:rsidP="001F2F3C">
            <w:pPr>
              <w:pStyle w:val="Compact"/>
              <w:rPr>
                <w:rStyle w:val="VerbatimChar"/>
              </w:rPr>
            </w:pPr>
            <w:r>
              <w:rPr>
                <w:rStyle w:val="VerbatimChar"/>
              </w:rPr>
              <w:t>rawdata/comtrade_sic87dd.dta</w:t>
            </w:r>
          </w:p>
        </w:tc>
        <w:tc>
          <w:tcPr>
            <w:tcW w:w="2970" w:type="dxa"/>
          </w:tcPr>
          <w:p w14:paraId="3CE3E58A" w14:textId="77777777" w:rsidR="001F2F3C" w:rsidRDefault="001F2F3C" w:rsidP="001F2F3C">
            <w:pPr>
              <w:pStyle w:val="Compact"/>
            </w:pPr>
            <w:r>
              <w:t>UN Comtrade</w:t>
            </w:r>
          </w:p>
        </w:tc>
        <w:tc>
          <w:tcPr>
            <w:tcW w:w="810" w:type="dxa"/>
          </w:tcPr>
          <w:p w14:paraId="0DE9A724" w14:textId="77777777" w:rsidR="001F2F3C" w:rsidRDefault="001F2F3C" w:rsidP="001F2F3C">
            <w:pPr>
              <w:pStyle w:val="Compact"/>
            </w:pPr>
            <w:r>
              <w:t>N/A</w:t>
            </w:r>
          </w:p>
        </w:tc>
        <w:tc>
          <w:tcPr>
            <w:tcW w:w="900" w:type="dxa"/>
          </w:tcPr>
          <w:p w14:paraId="57BDD8E8" w14:textId="77777777" w:rsidR="001F2F3C" w:rsidRDefault="001F2F3C" w:rsidP="001F2F3C">
            <w:pPr>
              <w:pStyle w:val="Compact"/>
            </w:pPr>
            <w:r>
              <w:t>Yes</w:t>
            </w:r>
          </w:p>
        </w:tc>
      </w:tr>
      <w:tr w:rsidR="001F2F3C" w14:paraId="331E6D22" w14:textId="77777777" w:rsidTr="00A92E1D">
        <w:tc>
          <w:tcPr>
            <w:tcW w:w="4770" w:type="dxa"/>
          </w:tcPr>
          <w:p w14:paraId="4488D034" w14:textId="77777777" w:rsidR="001F2F3C" w:rsidRDefault="001F2F3C" w:rsidP="001F2F3C">
            <w:pPr>
              <w:pStyle w:val="Compact"/>
              <w:rPr>
                <w:rStyle w:val="VerbatimChar"/>
              </w:rPr>
            </w:pPr>
            <w:r>
              <w:rPr>
                <w:rStyle w:val="VerbatimChar"/>
              </w:rPr>
              <w:t>rawdata/comtrade_totals.dta</w:t>
            </w:r>
          </w:p>
        </w:tc>
        <w:tc>
          <w:tcPr>
            <w:tcW w:w="2970" w:type="dxa"/>
          </w:tcPr>
          <w:p w14:paraId="4FA84729" w14:textId="77777777" w:rsidR="001F2F3C" w:rsidRDefault="001F2F3C" w:rsidP="001F2F3C">
            <w:pPr>
              <w:pStyle w:val="Compact"/>
            </w:pPr>
            <w:r>
              <w:t>UN Comtrade</w:t>
            </w:r>
          </w:p>
        </w:tc>
        <w:tc>
          <w:tcPr>
            <w:tcW w:w="810" w:type="dxa"/>
          </w:tcPr>
          <w:p w14:paraId="05BEDBCC" w14:textId="77777777" w:rsidR="001F2F3C" w:rsidRDefault="001F2F3C" w:rsidP="001F2F3C">
            <w:pPr>
              <w:pStyle w:val="Compact"/>
            </w:pPr>
            <w:r>
              <w:t>N/A</w:t>
            </w:r>
          </w:p>
        </w:tc>
        <w:tc>
          <w:tcPr>
            <w:tcW w:w="900" w:type="dxa"/>
          </w:tcPr>
          <w:p w14:paraId="0602C3CE" w14:textId="77777777" w:rsidR="001F2F3C" w:rsidRDefault="001F2F3C" w:rsidP="001F2F3C">
            <w:pPr>
              <w:pStyle w:val="Compact"/>
            </w:pPr>
            <w:r>
              <w:t>Yes</w:t>
            </w:r>
          </w:p>
        </w:tc>
      </w:tr>
      <w:tr w:rsidR="001F2F3C" w14:paraId="5699884B" w14:textId="77777777" w:rsidTr="00A92E1D">
        <w:tc>
          <w:tcPr>
            <w:tcW w:w="4770" w:type="dxa"/>
          </w:tcPr>
          <w:p w14:paraId="314D8D24" w14:textId="77777777" w:rsidR="001F2F3C" w:rsidRDefault="001F2F3C" w:rsidP="001F2F3C">
            <w:pPr>
              <w:pStyle w:val="Compact"/>
              <w:rPr>
                <w:rStyle w:val="VerbatimChar"/>
              </w:rPr>
            </w:pPr>
            <w:r>
              <w:rPr>
                <w:rStyle w:val="VerbatimChar"/>
              </w:rPr>
              <w:t>rawdata/cps_micro.dta</w:t>
            </w:r>
          </w:p>
        </w:tc>
        <w:tc>
          <w:tcPr>
            <w:tcW w:w="2970" w:type="dxa"/>
          </w:tcPr>
          <w:p w14:paraId="072C651D" w14:textId="77777777" w:rsidR="001F2F3C" w:rsidRDefault="001F2F3C" w:rsidP="001F2F3C">
            <w:pPr>
              <w:pStyle w:val="Compact"/>
            </w:pPr>
            <w:r>
              <w:t>IPUMS CPS</w:t>
            </w:r>
          </w:p>
        </w:tc>
        <w:tc>
          <w:tcPr>
            <w:tcW w:w="810" w:type="dxa"/>
          </w:tcPr>
          <w:p w14:paraId="4D2FC481" w14:textId="77777777" w:rsidR="001F2F3C" w:rsidRDefault="001F2F3C" w:rsidP="001F2F3C">
            <w:pPr>
              <w:pStyle w:val="Compact"/>
            </w:pPr>
            <w:r>
              <w:t>N/A</w:t>
            </w:r>
          </w:p>
        </w:tc>
        <w:tc>
          <w:tcPr>
            <w:tcW w:w="900" w:type="dxa"/>
          </w:tcPr>
          <w:p w14:paraId="3C9260D4" w14:textId="77777777" w:rsidR="001F2F3C" w:rsidRDefault="001F2F3C" w:rsidP="001F2F3C">
            <w:pPr>
              <w:pStyle w:val="Compact"/>
            </w:pPr>
            <w:r>
              <w:t>Yes</w:t>
            </w:r>
          </w:p>
        </w:tc>
      </w:tr>
      <w:tr w:rsidR="001F2F3C" w14:paraId="38CE27F7" w14:textId="77777777" w:rsidTr="00A92E1D">
        <w:tc>
          <w:tcPr>
            <w:tcW w:w="4770" w:type="dxa"/>
          </w:tcPr>
          <w:p w14:paraId="5B0E98EF" w14:textId="77777777" w:rsidR="001F2F3C" w:rsidRDefault="001F2F3C" w:rsidP="001F2F3C">
            <w:pPr>
              <w:pStyle w:val="Compact"/>
              <w:rPr>
                <w:rStyle w:val="VerbatimChar"/>
              </w:rPr>
            </w:pPr>
            <w:r>
              <w:rPr>
                <w:rStyle w:val="VerbatimChar"/>
              </w:rPr>
              <w:t>rawdata/cps_state.dta</w:t>
            </w:r>
          </w:p>
        </w:tc>
        <w:tc>
          <w:tcPr>
            <w:tcW w:w="2970" w:type="dxa"/>
          </w:tcPr>
          <w:p w14:paraId="5A0DF40C" w14:textId="77777777" w:rsidR="001F2F3C" w:rsidRDefault="001F2F3C" w:rsidP="001F2F3C">
            <w:pPr>
              <w:pStyle w:val="Compact"/>
            </w:pPr>
            <w:r>
              <w:t>IPUMS CPS</w:t>
            </w:r>
          </w:p>
        </w:tc>
        <w:tc>
          <w:tcPr>
            <w:tcW w:w="810" w:type="dxa"/>
          </w:tcPr>
          <w:p w14:paraId="6458476D" w14:textId="77777777" w:rsidR="001F2F3C" w:rsidRDefault="001F2F3C" w:rsidP="001F2F3C">
            <w:pPr>
              <w:pStyle w:val="Compact"/>
            </w:pPr>
            <w:r>
              <w:t>N/A</w:t>
            </w:r>
          </w:p>
        </w:tc>
        <w:tc>
          <w:tcPr>
            <w:tcW w:w="900" w:type="dxa"/>
          </w:tcPr>
          <w:p w14:paraId="29B8FCFC" w14:textId="77777777" w:rsidR="001F2F3C" w:rsidRDefault="001F2F3C" w:rsidP="001F2F3C">
            <w:pPr>
              <w:pStyle w:val="Compact"/>
            </w:pPr>
            <w:r>
              <w:t>Yes</w:t>
            </w:r>
          </w:p>
        </w:tc>
      </w:tr>
      <w:tr w:rsidR="001F2F3C" w14:paraId="3F50026F" w14:textId="77777777" w:rsidTr="00A92E1D">
        <w:tc>
          <w:tcPr>
            <w:tcW w:w="4770" w:type="dxa"/>
            <w:shd w:val="clear" w:color="auto" w:fill="auto"/>
          </w:tcPr>
          <w:p w14:paraId="57DFEF18" w14:textId="77777777" w:rsidR="001F2F3C" w:rsidRPr="00A92E1D" w:rsidRDefault="001F2F3C" w:rsidP="001F2F3C">
            <w:pPr>
              <w:pStyle w:val="Compact"/>
              <w:rPr>
                <w:rStyle w:val="VerbatimChar"/>
              </w:rPr>
            </w:pPr>
            <w:r w:rsidRPr="00A92E1D">
              <w:rPr>
                <w:rStyle w:val="VerbatimChar"/>
              </w:rPr>
              <w:t>rawdata/cz1990_coords.dta</w:t>
            </w:r>
          </w:p>
        </w:tc>
        <w:tc>
          <w:tcPr>
            <w:tcW w:w="2970" w:type="dxa"/>
            <w:shd w:val="clear" w:color="auto" w:fill="auto"/>
          </w:tcPr>
          <w:p w14:paraId="44E446AF" w14:textId="1D6799E2" w:rsidR="001F2F3C" w:rsidRPr="00A92E1D" w:rsidRDefault="00E54024" w:rsidP="001F2F3C">
            <w:pPr>
              <w:pStyle w:val="Compact"/>
            </w:pPr>
            <w:hyperlink r:id="rId19" w:history="1">
              <w:r w:rsidR="00A92E1D" w:rsidRPr="00A92E1D">
                <w:rPr>
                  <w:rStyle w:val="Hyperlink"/>
                </w:rPr>
                <w:t>https://michaelstepner.com/maptile/geographies/</w:t>
              </w:r>
            </w:hyperlink>
            <w:r w:rsidR="001F2F3C" w:rsidRPr="00A92E1D">
              <w:t xml:space="preserve"> </w:t>
            </w:r>
          </w:p>
        </w:tc>
        <w:tc>
          <w:tcPr>
            <w:tcW w:w="810" w:type="dxa"/>
            <w:shd w:val="clear" w:color="auto" w:fill="auto"/>
          </w:tcPr>
          <w:p w14:paraId="04786EAF" w14:textId="77777777" w:rsidR="001F2F3C" w:rsidRPr="00A92E1D" w:rsidRDefault="001F2F3C" w:rsidP="001F2F3C">
            <w:pPr>
              <w:pStyle w:val="Compact"/>
            </w:pPr>
            <w:r w:rsidRPr="00A92E1D">
              <w:t>N/A</w:t>
            </w:r>
          </w:p>
        </w:tc>
        <w:tc>
          <w:tcPr>
            <w:tcW w:w="900" w:type="dxa"/>
            <w:shd w:val="clear" w:color="auto" w:fill="auto"/>
          </w:tcPr>
          <w:p w14:paraId="1B3AF184" w14:textId="77777777" w:rsidR="001F2F3C" w:rsidRPr="00A92E1D" w:rsidRDefault="001F2F3C" w:rsidP="001F2F3C">
            <w:pPr>
              <w:pStyle w:val="Compact"/>
            </w:pPr>
            <w:r w:rsidRPr="00A92E1D">
              <w:t>Yes</w:t>
            </w:r>
          </w:p>
        </w:tc>
      </w:tr>
      <w:tr w:rsidR="001F2F3C" w14:paraId="37BA0C38" w14:textId="77777777" w:rsidTr="00A92E1D">
        <w:tc>
          <w:tcPr>
            <w:tcW w:w="4770" w:type="dxa"/>
            <w:shd w:val="clear" w:color="auto" w:fill="auto"/>
          </w:tcPr>
          <w:p w14:paraId="7B7A3FFA" w14:textId="77777777" w:rsidR="001F2F3C" w:rsidRPr="00A92E1D" w:rsidRDefault="001F2F3C" w:rsidP="001F2F3C">
            <w:pPr>
              <w:pStyle w:val="Compact"/>
              <w:rPr>
                <w:rStyle w:val="VerbatimChar"/>
              </w:rPr>
            </w:pPr>
            <w:r w:rsidRPr="00A92E1D">
              <w:rPr>
                <w:rStyle w:val="VerbatimChar"/>
              </w:rPr>
              <w:t>rawdata/cz1990_database.dta</w:t>
            </w:r>
          </w:p>
        </w:tc>
        <w:tc>
          <w:tcPr>
            <w:tcW w:w="2970" w:type="dxa"/>
            <w:shd w:val="clear" w:color="auto" w:fill="auto"/>
          </w:tcPr>
          <w:p w14:paraId="1BF549FE" w14:textId="4D908334" w:rsidR="001F2F3C" w:rsidRPr="00A92E1D" w:rsidRDefault="00E54024" w:rsidP="001F2F3C">
            <w:pPr>
              <w:pStyle w:val="Compact"/>
            </w:pPr>
            <w:hyperlink r:id="rId20" w:history="1">
              <w:r w:rsidR="00A92E1D" w:rsidRPr="00A92E1D">
                <w:rPr>
                  <w:rStyle w:val="Hyperlink"/>
                </w:rPr>
                <w:t>https://michaelstepner.com/maptile/geographies/</w:t>
              </w:r>
            </w:hyperlink>
          </w:p>
        </w:tc>
        <w:tc>
          <w:tcPr>
            <w:tcW w:w="810" w:type="dxa"/>
            <w:shd w:val="clear" w:color="auto" w:fill="auto"/>
          </w:tcPr>
          <w:p w14:paraId="2C24459B" w14:textId="77777777" w:rsidR="001F2F3C" w:rsidRPr="00A92E1D" w:rsidRDefault="001F2F3C" w:rsidP="001F2F3C">
            <w:pPr>
              <w:pStyle w:val="Compact"/>
            </w:pPr>
            <w:r w:rsidRPr="00A92E1D">
              <w:t>N/A</w:t>
            </w:r>
          </w:p>
        </w:tc>
        <w:tc>
          <w:tcPr>
            <w:tcW w:w="900" w:type="dxa"/>
            <w:shd w:val="clear" w:color="auto" w:fill="auto"/>
          </w:tcPr>
          <w:p w14:paraId="068F04DB" w14:textId="77777777" w:rsidR="001F2F3C" w:rsidRPr="00A92E1D" w:rsidRDefault="001F2F3C" w:rsidP="001F2F3C">
            <w:pPr>
              <w:pStyle w:val="Compact"/>
            </w:pPr>
            <w:r w:rsidRPr="00A92E1D">
              <w:t>Yes</w:t>
            </w:r>
          </w:p>
        </w:tc>
      </w:tr>
      <w:tr w:rsidR="001F2F3C" w14:paraId="69117046" w14:textId="77777777" w:rsidTr="00A92E1D">
        <w:tc>
          <w:tcPr>
            <w:tcW w:w="4770" w:type="dxa"/>
          </w:tcPr>
          <w:p w14:paraId="77737ED5" w14:textId="77777777" w:rsidR="001F2F3C" w:rsidRDefault="001F2F3C" w:rsidP="001F2F3C">
            <w:pPr>
              <w:pStyle w:val="Compact"/>
              <w:rPr>
                <w:rStyle w:val="VerbatimChar"/>
              </w:rPr>
            </w:pPr>
            <w:r>
              <w:rPr>
                <w:rStyle w:val="VerbatimChar"/>
              </w:rPr>
              <w:t>rawdata/</w:t>
            </w:r>
            <w:r w:rsidR="000874CA">
              <w:rPr>
                <w:rStyle w:val="VerbatimChar"/>
              </w:rPr>
              <w:t>feenstra_sic72.dta</w:t>
            </w:r>
          </w:p>
        </w:tc>
        <w:tc>
          <w:tcPr>
            <w:tcW w:w="2970" w:type="dxa"/>
          </w:tcPr>
          <w:p w14:paraId="24D59DF4" w14:textId="77777777" w:rsidR="001F2F3C" w:rsidRDefault="00BD6C7F" w:rsidP="001F2F3C">
            <w:pPr>
              <w:pStyle w:val="Compact"/>
            </w:pPr>
            <w:r>
              <w:t>Feenstra et al., 2005</w:t>
            </w:r>
          </w:p>
        </w:tc>
        <w:tc>
          <w:tcPr>
            <w:tcW w:w="810" w:type="dxa"/>
          </w:tcPr>
          <w:p w14:paraId="321954C3" w14:textId="77777777" w:rsidR="001F2F3C" w:rsidRDefault="00BD6C7F" w:rsidP="001F2F3C">
            <w:pPr>
              <w:pStyle w:val="Compact"/>
            </w:pPr>
            <w:r>
              <w:t>N/A</w:t>
            </w:r>
          </w:p>
        </w:tc>
        <w:tc>
          <w:tcPr>
            <w:tcW w:w="900" w:type="dxa"/>
          </w:tcPr>
          <w:p w14:paraId="10D57C62" w14:textId="77777777" w:rsidR="001F2F3C" w:rsidRDefault="00BD6C7F" w:rsidP="001F2F3C">
            <w:pPr>
              <w:pStyle w:val="Compact"/>
            </w:pPr>
            <w:r>
              <w:t>Yes</w:t>
            </w:r>
          </w:p>
        </w:tc>
      </w:tr>
      <w:tr w:rsidR="001F2F3C" w14:paraId="0A0EA907" w14:textId="77777777" w:rsidTr="00A92E1D">
        <w:tc>
          <w:tcPr>
            <w:tcW w:w="4770" w:type="dxa"/>
          </w:tcPr>
          <w:p w14:paraId="5D0D21DE" w14:textId="77777777" w:rsidR="001F2F3C" w:rsidRDefault="000874CA" w:rsidP="001F2F3C">
            <w:pPr>
              <w:pStyle w:val="Compact"/>
              <w:rPr>
                <w:rStyle w:val="VerbatimChar"/>
              </w:rPr>
            </w:pPr>
            <w:r>
              <w:rPr>
                <w:rStyle w:val="VerbatimChar"/>
              </w:rPr>
              <w:t>rawdata/ipr_by_yr.dta</w:t>
            </w:r>
          </w:p>
        </w:tc>
        <w:tc>
          <w:tcPr>
            <w:tcW w:w="2970" w:type="dxa"/>
          </w:tcPr>
          <w:p w14:paraId="5BD925D4" w14:textId="77777777" w:rsidR="001F2F3C" w:rsidRDefault="000874CA" w:rsidP="001F2F3C">
            <w:pPr>
              <w:pStyle w:val="Compact"/>
            </w:pPr>
            <w:r>
              <w:t>UN Comtrade, BEA</w:t>
            </w:r>
          </w:p>
        </w:tc>
        <w:tc>
          <w:tcPr>
            <w:tcW w:w="810" w:type="dxa"/>
          </w:tcPr>
          <w:p w14:paraId="348D0A3C" w14:textId="77777777" w:rsidR="001F2F3C" w:rsidRDefault="000874CA" w:rsidP="001F2F3C">
            <w:pPr>
              <w:pStyle w:val="Compact"/>
            </w:pPr>
            <w:r>
              <w:t>N/A</w:t>
            </w:r>
          </w:p>
        </w:tc>
        <w:tc>
          <w:tcPr>
            <w:tcW w:w="900" w:type="dxa"/>
          </w:tcPr>
          <w:p w14:paraId="21CE7FEF" w14:textId="77777777" w:rsidR="001F2F3C" w:rsidRDefault="000874CA" w:rsidP="001F2F3C">
            <w:pPr>
              <w:pStyle w:val="Compact"/>
            </w:pPr>
            <w:r>
              <w:t>Yes</w:t>
            </w:r>
          </w:p>
        </w:tc>
      </w:tr>
      <w:tr w:rsidR="00CE16A2" w14:paraId="344F6624" w14:textId="77777777" w:rsidTr="00A92E1D">
        <w:tc>
          <w:tcPr>
            <w:tcW w:w="4770" w:type="dxa"/>
          </w:tcPr>
          <w:p w14:paraId="6F7723AB" w14:textId="77777777" w:rsidR="00CE16A2" w:rsidRDefault="00CE16A2" w:rsidP="00CE16A2">
            <w:pPr>
              <w:pStyle w:val="Compact"/>
              <w:rPr>
                <w:rStyle w:val="VerbatimChar"/>
              </w:rPr>
            </w:pPr>
            <w:r>
              <w:rPr>
                <w:rStyle w:val="VerbatimChar"/>
              </w:rPr>
              <w:t>rawdata/ipw_others_cz.dta</w:t>
            </w:r>
          </w:p>
        </w:tc>
        <w:tc>
          <w:tcPr>
            <w:tcW w:w="2970" w:type="dxa"/>
          </w:tcPr>
          <w:p w14:paraId="48A044D1" w14:textId="77777777" w:rsidR="00CE16A2" w:rsidRDefault="00CE16A2" w:rsidP="00CE16A2">
            <w:pPr>
              <w:pStyle w:val="Compact"/>
            </w:pPr>
            <w:r>
              <w:t>UN Comtrade, IPUMS USA</w:t>
            </w:r>
          </w:p>
        </w:tc>
        <w:tc>
          <w:tcPr>
            <w:tcW w:w="810" w:type="dxa"/>
          </w:tcPr>
          <w:p w14:paraId="477CDCC4" w14:textId="77777777" w:rsidR="00CE16A2" w:rsidRDefault="00CE16A2" w:rsidP="00CE16A2">
            <w:pPr>
              <w:pStyle w:val="Compact"/>
            </w:pPr>
            <w:r>
              <w:t>N/A</w:t>
            </w:r>
          </w:p>
        </w:tc>
        <w:tc>
          <w:tcPr>
            <w:tcW w:w="900" w:type="dxa"/>
          </w:tcPr>
          <w:p w14:paraId="1C2E390D" w14:textId="77777777" w:rsidR="00CE16A2" w:rsidRDefault="00CE16A2" w:rsidP="00CE16A2">
            <w:pPr>
              <w:pStyle w:val="Compact"/>
            </w:pPr>
            <w:r>
              <w:t>Yes</w:t>
            </w:r>
          </w:p>
        </w:tc>
      </w:tr>
      <w:tr w:rsidR="00CE16A2" w14:paraId="4BCEBF4D" w14:textId="77777777" w:rsidTr="00A92E1D">
        <w:tc>
          <w:tcPr>
            <w:tcW w:w="4770" w:type="dxa"/>
          </w:tcPr>
          <w:p w14:paraId="650E3251" w14:textId="77777777" w:rsidR="00CE16A2" w:rsidRDefault="00CE16A2" w:rsidP="00CE16A2">
            <w:pPr>
              <w:pStyle w:val="Compact"/>
              <w:rPr>
                <w:rStyle w:val="VerbatimChar"/>
              </w:rPr>
            </w:pPr>
            <w:r>
              <w:rPr>
                <w:rStyle w:val="VerbatimChar"/>
              </w:rPr>
              <w:t>rawdata/ipw_sic87dd.dta</w:t>
            </w:r>
          </w:p>
        </w:tc>
        <w:tc>
          <w:tcPr>
            <w:tcW w:w="2970" w:type="dxa"/>
          </w:tcPr>
          <w:p w14:paraId="6CAD32F4" w14:textId="77777777" w:rsidR="00CE16A2" w:rsidRDefault="00CE16A2" w:rsidP="00CE16A2">
            <w:pPr>
              <w:pStyle w:val="Compact"/>
            </w:pPr>
            <w:r>
              <w:t>UN Comtrade, IPUMS USA</w:t>
            </w:r>
          </w:p>
        </w:tc>
        <w:tc>
          <w:tcPr>
            <w:tcW w:w="810" w:type="dxa"/>
          </w:tcPr>
          <w:p w14:paraId="4B889933" w14:textId="77777777" w:rsidR="00CE16A2" w:rsidRDefault="00CE16A2" w:rsidP="00CE16A2">
            <w:pPr>
              <w:pStyle w:val="Compact"/>
            </w:pPr>
            <w:r>
              <w:t>N/A</w:t>
            </w:r>
          </w:p>
        </w:tc>
        <w:tc>
          <w:tcPr>
            <w:tcW w:w="900" w:type="dxa"/>
          </w:tcPr>
          <w:p w14:paraId="526A1C5B" w14:textId="77777777" w:rsidR="00CE16A2" w:rsidRDefault="00CE16A2" w:rsidP="00CE16A2">
            <w:pPr>
              <w:pStyle w:val="Compact"/>
            </w:pPr>
            <w:r>
              <w:t>Yes</w:t>
            </w:r>
          </w:p>
        </w:tc>
      </w:tr>
      <w:tr w:rsidR="00CE16A2" w14:paraId="117B5EF7" w14:textId="77777777" w:rsidTr="00A92E1D">
        <w:tc>
          <w:tcPr>
            <w:tcW w:w="4770" w:type="dxa"/>
          </w:tcPr>
          <w:p w14:paraId="558DCA8F" w14:textId="77777777" w:rsidR="00CE16A2" w:rsidRDefault="00CE16A2" w:rsidP="00CE16A2">
            <w:pPr>
              <w:pStyle w:val="Compact"/>
              <w:rPr>
                <w:rStyle w:val="VerbatimChar"/>
              </w:rPr>
            </w:pPr>
            <w:r>
              <w:rPr>
                <w:rStyle w:val="VerbatimChar"/>
              </w:rPr>
              <w:t>rawdata/ipw_st.dta</w:t>
            </w:r>
          </w:p>
        </w:tc>
        <w:tc>
          <w:tcPr>
            <w:tcW w:w="2970" w:type="dxa"/>
          </w:tcPr>
          <w:p w14:paraId="3BA0A4C5" w14:textId="77777777" w:rsidR="00CE16A2" w:rsidRDefault="00CE16A2" w:rsidP="00CE16A2">
            <w:pPr>
              <w:pStyle w:val="Compact"/>
            </w:pPr>
            <w:r>
              <w:t>UN Comtrade, IPUMS USA</w:t>
            </w:r>
          </w:p>
        </w:tc>
        <w:tc>
          <w:tcPr>
            <w:tcW w:w="810" w:type="dxa"/>
          </w:tcPr>
          <w:p w14:paraId="1CDDE4B9" w14:textId="77777777" w:rsidR="00CE16A2" w:rsidRDefault="00CE16A2" w:rsidP="00CE16A2">
            <w:pPr>
              <w:pStyle w:val="Compact"/>
            </w:pPr>
            <w:r>
              <w:t>N/A</w:t>
            </w:r>
          </w:p>
        </w:tc>
        <w:tc>
          <w:tcPr>
            <w:tcW w:w="900" w:type="dxa"/>
          </w:tcPr>
          <w:p w14:paraId="079C47CE" w14:textId="77777777" w:rsidR="00CE16A2" w:rsidRDefault="00CE16A2" w:rsidP="00CE16A2">
            <w:pPr>
              <w:pStyle w:val="Compact"/>
            </w:pPr>
            <w:r>
              <w:t>Yes</w:t>
            </w:r>
          </w:p>
        </w:tc>
      </w:tr>
      <w:tr w:rsidR="00CE16A2" w14:paraId="1A41D816" w14:textId="77777777" w:rsidTr="00A92E1D">
        <w:tc>
          <w:tcPr>
            <w:tcW w:w="4770" w:type="dxa"/>
          </w:tcPr>
          <w:p w14:paraId="44F6D4E4" w14:textId="77777777" w:rsidR="00CE16A2" w:rsidRDefault="00CE16A2" w:rsidP="00CE16A2">
            <w:pPr>
              <w:pStyle w:val="Compact"/>
              <w:rPr>
                <w:rStyle w:val="VerbatimChar"/>
              </w:rPr>
            </w:pPr>
            <w:r>
              <w:rPr>
                <w:rStyle w:val="VerbatimChar"/>
              </w:rPr>
              <w:t xml:space="preserve">rawdata/ipw_stacked_cz.dta </w:t>
            </w:r>
          </w:p>
        </w:tc>
        <w:tc>
          <w:tcPr>
            <w:tcW w:w="2970" w:type="dxa"/>
          </w:tcPr>
          <w:p w14:paraId="4C51FA48" w14:textId="77777777" w:rsidR="00CE16A2" w:rsidRDefault="00CE16A2" w:rsidP="00CE16A2">
            <w:pPr>
              <w:pStyle w:val="Compact"/>
            </w:pPr>
            <w:r>
              <w:t>UN Comtrade, IPUMS USA</w:t>
            </w:r>
          </w:p>
        </w:tc>
        <w:tc>
          <w:tcPr>
            <w:tcW w:w="810" w:type="dxa"/>
          </w:tcPr>
          <w:p w14:paraId="7FFB729F" w14:textId="77777777" w:rsidR="00CE16A2" w:rsidRDefault="00CE16A2" w:rsidP="00CE16A2">
            <w:pPr>
              <w:pStyle w:val="Compact"/>
            </w:pPr>
            <w:r>
              <w:t>N/A</w:t>
            </w:r>
          </w:p>
        </w:tc>
        <w:tc>
          <w:tcPr>
            <w:tcW w:w="900" w:type="dxa"/>
          </w:tcPr>
          <w:p w14:paraId="6C692F20" w14:textId="77777777" w:rsidR="00CE16A2" w:rsidRDefault="00CE16A2" w:rsidP="00CE16A2">
            <w:pPr>
              <w:pStyle w:val="Compact"/>
            </w:pPr>
            <w:r>
              <w:t>Yes</w:t>
            </w:r>
          </w:p>
        </w:tc>
      </w:tr>
      <w:tr w:rsidR="00CE16A2" w14:paraId="66C0410F" w14:textId="77777777" w:rsidTr="00A92E1D">
        <w:tc>
          <w:tcPr>
            <w:tcW w:w="4770" w:type="dxa"/>
          </w:tcPr>
          <w:p w14:paraId="6B0B8866" w14:textId="77777777" w:rsidR="00CE16A2" w:rsidRDefault="00CE16A2" w:rsidP="00CE16A2">
            <w:pPr>
              <w:pStyle w:val="Compact"/>
              <w:rPr>
                <w:rStyle w:val="VerbatimChar"/>
              </w:rPr>
            </w:pPr>
            <w:r>
              <w:rPr>
                <w:rStyle w:val="VerbatimChar"/>
              </w:rPr>
              <w:t>rawdata/japan_imports1990_1970.dta</w:t>
            </w:r>
          </w:p>
        </w:tc>
        <w:tc>
          <w:tcPr>
            <w:tcW w:w="2970" w:type="dxa"/>
          </w:tcPr>
          <w:p w14:paraId="347CAB0A" w14:textId="77777777" w:rsidR="00CE16A2" w:rsidRDefault="00CE16A2" w:rsidP="00CE16A2">
            <w:pPr>
              <w:pStyle w:val="Compact"/>
            </w:pPr>
            <w:r>
              <w:t>UN Comtrade</w:t>
            </w:r>
          </w:p>
        </w:tc>
        <w:tc>
          <w:tcPr>
            <w:tcW w:w="810" w:type="dxa"/>
          </w:tcPr>
          <w:p w14:paraId="2DBA6D62" w14:textId="77777777" w:rsidR="00CE16A2" w:rsidRDefault="00CE16A2" w:rsidP="00CE16A2">
            <w:pPr>
              <w:pStyle w:val="Compact"/>
            </w:pPr>
            <w:r>
              <w:t>N/A</w:t>
            </w:r>
          </w:p>
        </w:tc>
        <w:tc>
          <w:tcPr>
            <w:tcW w:w="900" w:type="dxa"/>
          </w:tcPr>
          <w:p w14:paraId="64031EC4" w14:textId="77777777" w:rsidR="00CE16A2" w:rsidRDefault="00CE16A2" w:rsidP="00CE16A2">
            <w:pPr>
              <w:pStyle w:val="Compact"/>
            </w:pPr>
            <w:r>
              <w:t>Yes</w:t>
            </w:r>
          </w:p>
        </w:tc>
      </w:tr>
      <w:tr w:rsidR="00CE16A2" w14:paraId="4C1FD79A" w14:textId="77777777" w:rsidTr="00A92E1D">
        <w:tc>
          <w:tcPr>
            <w:tcW w:w="4770" w:type="dxa"/>
          </w:tcPr>
          <w:p w14:paraId="788CBFF3" w14:textId="77777777" w:rsidR="00CE16A2" w:rsidRDefault="00CE16A2" w:rsidP="00CE16A2">
            <w:pPr>
              <w:pStyle w:val="Compact"/>
              <w:rPr>
                <w:rStyle w:val="VerbatimChar"/>
              </w:rPr>
            </w:pPr>
            <w:r>
              <w:rPr>
                <w:rStyle w:val="VerbatimChar"/>
              </w:rPr>
              <w:lastRenderedPageBreak/>
              <w:t xml:space="preserve">rawdata/lma_to_czone.dta </w:t>
            </w:r>
          </w:p>
        </w:tc>
        <w:tc>
          <w:tcPr>
            <w:tcW w:w="2970" w:type="dxa"/>
          </w:tcPr>
          <w:p w14:paraId="4AACD5DF" w14:textId="77777777" w:rsidR="00CE16A2" w:rsidRDefault="00CE16A2" w:rsidP="00CE16A2">
            <w:pPr>
              <w:pStyle w:val="Compact"/>
            </w:pPr>
            <w:r>
              <w:t xml:space="preserve">US Dept. of Agriculture </w:t>
            </w:r>
          </w:p>
        </w:tc>
        <w:tc>
          <w:tcPr>
            <w:tcW w:w="810" w:type="dxa"/>
          </w:tcPr>
          <w:p w14:paraId="6395AAF2" w14:textId="77777777" w:rsidR="00CE16A2" w:rsidRDefault="00CE16A2" w:rsidP="00CE16A2">
            <w:pPr>
              <w:pStyle w:val="Compact"/>
            </w:pPr>
            <w:r>
              <w:t>N/A</w:t>
            </w:r>
          </w:p>
        </w:tc>
        <w:tc>
          <w:tcPr>
            <w:tcW w:w="900" w:type="dxa"/>
          </w:tcPr>
          <w:p w14:paraId="7FCBE512" w14:textId="77777777" w:rsidR="00CE16A2" w:rsidRDefault="00CE16A2" w:rsidP="00CE16A2">
            <w:pPr>
              <w:pStyle w:val="Compact"/>
            </w:pPr>
            <w:r>
              <w:t>Yes</w:t>
            </w:r>
          </w:p>
        </w:tc>
      </w:tr>
    </w:tbl>
    <w:p w14:paraId="7C9F16B8" w14:textId="77777777" w:rsidR="00C5783D" w:rsidRDefault="006D2945">
      <w:pPr>
        <w:pStyle w:val="Heading2"/>
      </w:pPr>
      <w:bookmarkStart w:id="3" w:name="computational-requirements"/>
      <w:r>
        <w:t>Computational requirements</w:t>
      </w:r>
      <w:bookmarkEnd w:id="3"/>
    </w:p>
    <w:p w14:paraId="7E3780A2" w14:textId="77777777" w:rsidR="00C5783D" w:rsidRDefault="006D2945">
      <w:pPr>
        <w:pStyle w:val="Heading3"/>
      </w:pPr>
      <w:bookmarkStart w:id="4" w:name="software-requirements"/>
      <w:r>
        <w:t>Software Requirements</w:t>
      </w:r>
      <w:bookmarkEnd w:id="4"/>
    </w:p>
    <w:p w14:paraId="324EC75B" w14:textId="77777777" w:rsidR="00BB4CA8" w:rsidRDefault="00BB4CA8" w:rsidP="00BB4CA8">
      <w:r>
        <w:t xml:space="preserve">The following programs and packages are required to run the replication code. The program “do/0_setup.do” will install all Stata dependencies. It should be run once. </w:t>
      </w:r>
    </w:p>
    <w:p w14:paraId="1342B552" w14:textId="11FA2FF1" w:rsidR="00C5783D" w:rsidRDefault="00BB4CA8">
      <w:pPr>
        <w:numPr>
          <w:ilvl w:val="0"/>
          <w:numId w:val="2"/>
        </w:numPr>
      </w:pPr>
      <w:r>
        <w:t>Stata 1</w:t>
      </w:r>
      <w:r w:rsidR="007421CA">
        <w:t>7</w:t>
      </w:r>
    </w:p>
    <w:p w14:paraId="0132B44E" w14:textId="7AE2BD45" w:rsidR="002D33CC" w:rsidRPr="00A92E1D" w:rsidRDefault="00A92E1D" w:rsidP="002D33CC">
      <w:pPr>
        <w:numPr>
          <w:ilvl w:val="1"/>
          <w:numId w:val="3"/>
        </w:numPr>
        <w:rPr>
          <w:rStyle w:val="VerbatimChar"/>
          <w:szCs w:val="22"/>
        </w:rPr>
      </w:pPr>
      <w:r>
        <w:rPr>
          <w:rStyle w:val="VerbatimChar"/>
          <w:szCs w:val="22"/>
        </w:rPr>
        <w:t>s</w:t>
      </w:r>
      <w:r w:rsidR="002D33CC" w:rsidRPr="00A92E1D">
        <w:rPr>
          <w:rStyle w:val="VerbatimChar"/>
          <w:szCs w:val="22"/>
        </w:rPr>
        <w:t>pmap</w:t>
      </w:r>
    </w:p>
    <w:p w14:paraId="113BB994" w14:textId="64E5F33C" w:rsidR="00C5783D" w:rsidRPr="00A92E1D" w:rsidRDefault="00A92E1D" w:rsidP="002D33CC">
      <w:pPr>
        <w:numPr>
          <w:ilvl w:val="1"/>
          <w:numId w:val="3"/>
        </w:numPr>
        <w:rPr>
          <w:rStyle w:val="VerbatimChar"/>
          <w:szCs w:val="22"/>
        </w:rPr>
      </w:pPr>
      <w:r>
        <w:rPr>
          <w:rStyle w:val="VerbatimChar"/>
          <w:szCs w:val="22"/>
        </w:rPr>
        <w:t>t</w:t>
      </w:r>
      <w:r w:rsidR="002D33CC" w:rsidRPr="00A92E1D">
        <w:rPr>
          <w:rStyle w:val="VerbatimChar"/>
          <w:szCs w:val="22"/>
        </w:rPr>
        <w:t>ex</w:t>
      </w:r>
      <w:r w:rsidR="00F90899">
        <w:rPr>
          <w:rStyle w:val="VerbatimChar"/>
          <w:szCs w:val="22"/>
        </w:rPr>
        <w:t>save</w:t>
      </w:r>
      <w:r w:rsidR="002D33CC" w:rsidRPr="00A92E1D">
        <w:rPr>
          <w:rStyle w:val="VerbatimChar"/>
          <w:szCs w:val="22"/>
        </w:rPr>
        <w:t xml:space="preserve">  </w:t>
      </w:r>
    </w:p>
    <w:p w14:paraId="0CC34716" w14:textId="65FB4FA4" w:rsidR="00A92E1D" w:rsidRDefault="00A92E1D" w:rsidP="002D33CC">
      <w:pPr>
        <w:numPr>
          <w:ilvl w:val="1"/>
          <w:numId w:val="3"/>
        </w:numPr>
        <w:rPr>
          <w:rFonts w:ascii="Consolas" w:hAnsi="Consolas"/>
          <w:sz w:val="22"/>
          <w:szCs w:val="22"/>
        </w:rPr>
      </w:pPr>
      <w:r>
        <w:rPr>
          <w:rFonts w:ascii="Consolas" w:hAnsi="Consolas"/>
          <w:sz w:val="22"/>
          <w:szCs w:val="22"/>
        </w:rPr>
        <w:t>i</w:t>
      </w:r>
      <w:r w:rsidRPr="00A92E1D">
        <w:rPr>
          <w:rFonts w:ascii="Consolas" w:hAnsi="Consolas"/>
          <w:sz w:val="22"/>
          <w:szCs w:val="22"/>
        </w:rPr>
        <w:t xml:space="preserve">vreg2 </w:t>
      </w:r>
    </w:p>
    <w:p w14:paraId="752B35B2" w14:textId="6EBA7349" w:rsidR="00A92E1D" w:rsidRDefault="00A92E1D" w:rsidP="002D33CC">
      <w:pPr>
        <w:numPr>
          <w:ilvl w:val="1"/>
          <w:numId w:val="3"/>
        </w:numPr>
        <w:rPr>
          <w:rFonts w:ascii="Consolas" w:hAnsi="Consolas"/>
          <w:sz w:val="22"/>
          <w:szCs w:val="22"/>
        </w:rPr>
      </w:pPr>
      <w:r>
        <w:rPr>
          <w:rFonts w:ascii="Consolas" w:hAnsi="Consolas"/>
          <w:sz w:val="22"/>
          <w:szCs w:val="22"/>
        </w:rPr>
        <w:t xml:space="preserve">ssaggregate </w:t>
      </w:r>
    </w:p>
    <w:p w14:paraId="2244128F" w14:textId="77777777" w:rsidR="00F90899" w:rsidRDefault="00A92E1D" w:rsidP="002D33CC">
      <w:pPr>
        <w:numPr>
          <w:ilvl w:val="1"/>
          <w:numId w:val="3"/>
        </w:numPr>
        <w:rPr>
          <w:rFonts w:ascii="Consolas" w:hAnsi="Consolas"/>
          <w:sz w:val="22"/>
          <w:szCs w:val="22"/>
        </w:rPr>
      </w:pPr>
      <w:r>
        <w:rPr>
          <w:rFonts w:ascii="Consolas" w:hAnsi="Consolas"/>
          <w:sz w:val="22"/>
          <w:szCs w:val="22"/>
        </w:rPr>
        <w:t>est</w:t>
      </w:r>
      <w:r w:rsidR="00F90899">
        <w:rPr>
          <w:rFonts w:ascii="Consolas" w:hAnsi="Consolas"/>
          <w:sz w:val="22"/>
          <w:szCs w:val="22"/>
        </w:rPr>
        <w:t>out</w:t>
      </w:r>
    </w:p>
    <w:p w14:paraId="01E5B69B" w14:textId="1377B38E" w:rsidR="00A92E1D" w:rsidRPr="00A92E1D" w:rsidRDefault="00F90899" w:rsidP="002D33CC">
      <w:pPr>
        <w:numPr>
          <w:ilvl w:val="1"/>
          <w:numId w:val="3"/>
        </w:numPr>
        <w:rPr>
          <w:rFonts w:ascii="Consolas" w:hAnsi="Consolas"/>
          <w:sz w:val="22"/>
          <w:szCs w:val="22"/>
        </w:rPr>
      </w:pPr>
      <w:r>
        <w:rPr>
          <w:rFonts w:ascii="Consolas" w:hAnsi="Consolas"/>
          <w:sz w:val="22"/>
          <w:szCs w:val="22"/>
        </w:rPr>
        <w:t>ranktest version</w:t>
      </w:r>
      <w:bookmarkStart w:id="5" w:name="_GoBack"/>
      <w:bookmarkEnd w:id="5"/>
      <w:r>
        <w:rPr>
          <w:rFonts w:ascii="Consolas" w:hAnsi="Consolas"/>
          <w:sz w:val="22"/>
          <w:szCs w:val="22"/>
        </w:rPr>
        <w:t xml:space="preserve"> 01.3.02 or greater</w:t>
      </w:r>
      <w:r w:rsidR="00A92E1D">
        <w:rPr>
          <w:rFonts w:ascii="Consolas" w:hAnsi="Consolas"/>
          <w:sz w:val="22"/>
          <w:szCs w:val="22"/>
        </w:rPr>
        <w:t xml:space="preserve"> </w:t>
      </w:r>
    </w:p>
    <w:p w14:paraId="3B4B20CF" w14:textId="77777777" w:rsidR="00C5783D" w:rsidRDefault="00C5783D">
      <w:pPr>
        <w:pStyle w:val="BodyText"/>
      </w:pPr>
    </w:p>
    <w:p w14:paraId="4C367376" w14:textId="77777777" w:rsidR="00C5783D" w:rsidRPr="007421CA" w:rsidRDefault="006D2945">
      <w:pPr>
        <w:pStyle w:val="Heading3"/>
      </w:pPr>
      <w:bookmarkStart w:id="6" w:name="memory-and-runtime-requirements"/>
      <w:r w:rsidRPr="007421CA">
        <w:t>Memory and Runtime Requirements</w:t>
      </w:r>
      <w:bookmarkEnd w:id="6"/>
    </w:p>
    <w:p w14:paraId="5561358D" w14:textId="329F748F" w:rsidR="00C5783D" w:rsidRPr="007421CA" w:rsidRDefault="006D2945">
      <w:pPr>
        <w:pStyle w:val="FirstParagraph"/>
      </w:pPr>
      <w:r w:rsidRPr="007421CA">
        <w:t xml:space="preserve">The code was last run on a </w:t>
      </w:r>
      <w:r w:rsidRPr="007421CA">
        <w:rPr>
          <w:b/>
        </w:rPr>
        <w:t xml:space="preserve">4-core Intel-based </w:t>
      </w:r>
      <w:r w:rsidR="007421CA">
        <w:rPr>
          <w:b/>
        </w:rPr>
        <w:t>desktop PC with Windows 11 21H2</w:t>
      </w:r>
      <w:r w:rsidR="007421CA">
        <w:t xml:space="preserve"> using </w:t>
      </w:r>
      <w:r w:rsidR="007421CA">
        <w:rPr>
          <w:b/>
          <w:bCs/>
        </w:rPr>
        <w:t>STATA</w:t>
      </w:r>
      <w:r w:rsidR="00F2180B">
        <w:rPr>
          <w:b/>
          <w:bCs/>
        </w:rPr>
        <w:t>/MP 17.0</w:t>
      </w:r>
      <w:r w:rsidR="00F2180B">
        <w:t>.</w:t>
      </w:r>
      <w:r w:rsidR="007421CA">
        <w:t xml:space="preserve"> This desktop had </w:t>
      </w:r>
      <w:r w:rsidR="007421CA">
        <w:rPr>
          <w:b/>
          <w:bCs/>
        </w:rPr>
        <w:t>64 GB</w:t>
      </w:r>
      <w:r w:rsidR="007421CA">
        <w:t xml:space="preserve"> </w:t>
      </w:r>
      <w:r w:rsidR="007421CA">
        <w:rPr>
          <w:b/>
          <w:bCs/>
        </w:rPr>
        <w:t>of RAM</w:t>
      </w:r>
      <w:r w:rsidR="007421CA">
        <w:t xml:space="preserve">, and the data were stored locally on a </w:t>
      </w:r>
      <w:r w:rsidR="007421CA">
        <w:rPr>
          <w:b/>
          <w:bCs/>
        </w:rPr>
        <w:t>SATA III SSD</w:t>
      </w:r>
      <w:r w:rsidR="007421CA">
        <w:t xml:space="preserve">. </w:t>
      </w:r>
    </w:p>
    <w:p w14:paraId="257FF3E7" w14:textId="77777777" w:rsidR="00C5783D" w:rsidRDefault="006D2945">
      <w:pPr>
        <w:pStyle w:val="Heading2"/>
      </w:pPr>
      <w:bookmarkStart w:id="7" w:name="description-of-programs"/>
      <w:r>
        <w:t>Description of programs</w:t>
      </w:r>
      <w:bookmarkEnd w:id="7"/>
    </w:p>
    <w:p w14:paraId="38BCB9D0" w14:textId="2F0A78E3" w:rsidR="00C5783D" w:rsidRDefault="006837D0">
      <w:pPr>
        <w:pStyle w:val="BlockText"/>
      </w:pPr>
      <w:r>
        <w:t>The program RUN_ALLdo creates all datasets from the raw data and generates all tables and figures by running all code in do (except for 0_setup.do, which only has to be run manually once)</w:t>
      </w:r>
      <w:r w:rsidR="006D2945">
        <w:t>.</w:t>
      </w:r>
    </w:p>
    <w:p w14:paraId="3B3132AF" w14:textId="53377EC3" w:rsidR="00C5783D" w:rsidRDefault="006837D0" w:rsidP="006837D0">
      <w:pPr>
        <w:numPr>
          <w:ilvl w:val="1"/>
          <w:numId w:val="6"/>
        </w:numPr>
      </w:pPr>
      <w:r w:rsidRPr="000859F0">
        <w:rPr>
          <w:b/>
        </w:rPr>
        <w:t>0_setup.do</w:t>
      </w:r>
      <w:r>
        <w:t xml:space="preserve"> installs all required Stata packages</w:t>
      </w:r>
      <w:r w:rsidR="006D2945">
        <w:t>.</w:t>
      </w:r>
    </w:p>
    <w:p w14:paraId="1306D0E4" w14:textId="67B2F8A8" w:rsidR="006837D0" w:rsidRDefault="006837D0" w:rsidP="006837D0">
      <w:pPr>
        <w:numPr>
          <w:ilvl w:val="1"/>
          <w:numId w:val="6"/>
        </w:numPr>
      </w:pPr>
      <w:r w:rsidRPr="000859F0">
        <w:rPr>
          <w:b/>
        </w:rPr>
        <w:t>iv_cz.do</w:t>
      </w:r>
      <w:r>
        <w:t xml:space="preserve"> creates the imports per worker regressors and instrumental variables at the commuting zone level.</w:t>
      </w:r>
    </w:p>
    <w:p w14:paraId="4A255DCB" w14:textId="4E97F903" w:rsidR="006837D0" w:rsidRDefault="006837D0" w:rsidP="006837D0">
      <w:pPr>
        <w:numPr>
          <w:ilvl w:val="1"/>
          <w:numId w:val="6"/>
        </w:numPr>
      </w:pPr>
      <w:r w:rsidRPr="000859F0">
        <w:rPr>
          <w:b/>
        </w:rPr>
        <w:t>data_combine.do</w:t>
      </w:r>
      <w:r>
        <w:t xml:space="preserve"> combines the raw data in to several analysis files at different units of observation</w:t>
      </w:r>
      <w:r w:rsidR="002E4A26">
        <w:t xml:space="preserve"> (e.g., commuting zone, commuting zone-by-year, state, industry)</w:t>
      </w:r>
      <w:r>
        <w:t xml:space="preserve"> for all analyses.</w:t>
      </w:r>
    </w:p>
    <w:p w14:paraId="1B9CC2AA" w14:textId="470AA17B" w:rsidR="006837D0" w:rsidRDefault="006837D0" w:rsidP="006837D0">
      <w:pPr>
        <w:numPr>
          <w:ilvl w:val="1"/>
          <w:numId w:val="6"/>
        </w:numPr>
      </w:pPr>
      <w:r w:rsidRPr="000859F0">
        <w:rPr>
          <w:b/>
        </w:rPr>
        <w:t>master.do</w:t>
      </w:r>
      <w:r>
        <w:t xml:space="preserve"> creates all figures and tables in the main text and in Appendix B. </w:t>
      </w:r>
    </w:p>
    <w:p w14:paraId="593F1C65" w14:textId="77777777" w:rsidR="00C5783D" w:rsidRDefault="006D2945">
      <w:pPr>
        <w:pStyle w:val="Heading2"/>
      </w:pPr>
      <w:bookmarkStart w:id="8" w:name="instructions-to-replicators"/>
      <w:r>
        <w:t>Instructions to Replicators</w:t>
      </w:r>
      <w:bookmarkEnd w:id="8"/>
    </w:p>
    <w:p w14:paraId="2112BC01" w14:textId="2B319C69" w:rsidR="00C5783D" w:rsidRDefault="006D2945">
      <w:pPr>
        <w:numPr>
          <w:ilvl w:val="0"/>
          <w:numId w:val="7"/>
        </w:numPr>
      </w:pPr>
      <w:r w:rsidRPr="000859F0">
        <w:t xml:space="preserve">Run </w:t>
      </w:r>
      <w:r w:rsidR="00321A9B" w:rsidRPr="000859F0">
        <w:rPr>
          <w:rStyle w:val="VerbatimChar"/>
          <w:rFonts w:asciiTheme="minorHAnsi" w:hAnsiTheme="minorHAnsi"/>
          <w:b/>
          <w:sz w:val="24"/>
        </w:rPr>
        <w:t>do/0_setup.do</w:t>
      </w:r>
      <w:r w:rsidR="00321A9B" w:rsidRPr="000859F0">
        <w:t xml:space="preserve"> to</w:t>
      </w:r>
      <w:r w:rsidR="00321A9B">
        <w:t xml:space="preserve"> install all required Stata packages. </w:t>
      </w:r>
    </w:p>
    <w:p w14:paraId="79F45D73" w14:textId="77777777" w:rsidR="002F54D9" w:rsidRDefault="002F54D9">
      <w:pPr>
        <w:numPr>
          <w:ilvl w:val="0"/>
          <w:numId w:val="7"/>
        </w:numPr>
      </w:pPr>
      <w:r>
        <w:t xml:space="preserve">Edit line 2 of </w:t>
      </w:r>
      <w:r w:rsidRPr="000859F0">
        <w:rPr>
          <w:b/>
        </w:rPr>
        <w:t>RUN_ALL.do</w:t>
      </w:r>
      <w:r>
        <w:t xml:space="preserve"> to set up appropriate pathline.</w:t>
      </w:r>
    </w:p>
    <w:p w14:paraId="69C0018E" w14:textId="09F9FB82" w:rsidR="00C5783D" w:rsidRDefault="00321A9B">
      <w:pPr>
        <w:numPr>
          <w:ilvl w:val="0"/>
          <w:numId w:val="7"/>
        </w:numPr>
      </w:pPr>
      <w:r>
        <w:lastRenderedPageBreak/>
        <w:t xml:space="preserve">Run </w:t>
      </w:r>
      <w:r w:rsidRPr="000859F0">
        <w:rPr>
          <w:b/>
        </w:rPr>
        <w:t>RUN_ALL.do</w:t>
      </w:r>
      <w:r>
        <w:t xml:space="preserve"> to run all do-files that create the datasets and generate the figures and tables in sequence.  The datasets will be stored in </w:t>
      </w:r>
      <w:r w:rsidR="00757470">
        <w:t xml:space="preserve">the folder </w:t>
      </w:r>
      <w:r w:rsidRPr="00757470">
        <w:rPr>
          <w:b/>
        </w:rPr>
        <w:t>data</w:t>
      </w:r>
      <w:r>
        <w:t xml:space="preserve">, </w:t>
      </w:r>
      <w:r w:rsidR="00012145">
        <w:t xml:space="preserve">and the figures and tables will be stored in </w:t>
      </w:r>
      <w:r w:rsidR="00757470">
        <w:t xml:space="preserve">the folder </w:t>
      </w:r>
      <w:r w:rsidR="00012145" w:rsidRPr="00757470">
        <w:rPr>
          <w:b/>
        </w:rPr>
        <w:t>output</w:t>
      </w:r>
      <w:r w:rsidR="00012145">
        <w:t xml:space="preserve">. </w:t>
      </w:r>
    </w:p>
    <w:p w14:paraId="5F6F82A6" w14:textId="0AC1AEE4" w:rsidR="00C5783D" w:rsidRDefault="00C5783D" w:rsidP="00012145"/>
    <w:p w14:paraId="53F3F38B" w14:textId="033DE9AC" w:rsidR="00C5783D" w:rsidRDefault="006D2945">
      <w:pPr>
        <w:pStyle w:val="Heading2"/>
      </w:pPr>
      <w:bookmarkStart w:id="9" w:name="list-of-tables-and-programs"/>
      <w:r>
        <w:t>List of tables and programs</w:t>
      </w:r>
      <w:bookmarkEnd w:id="9"/>
    </w:p>
    <w:tbl>
      <w:tblPr>
        <w:tblStyle w:val="Table"/>
        <w:tblW w:w="3858" w:type="pct"/>
        <w:tblLook w:val="07E0" w:firstRow="1" w:lastRow="1" w:firstColumn="1" w:lastColumn="1" w:noHBand="1" w:noVBand="1"/>
      </w:tblPr>
      <w:tblGrid>
        <w:gridCol w:w="2582"/>
        <w:gridCol w:w="2230"/>
        <w:gridCol w:w="2410"/>
      </w:tblGrid>
      <w:tr w:rsidR="00AB1D88" w14:paraId="1A93A1F3" w14:textId="77777777" w:rsidTr="00AB1D88">
        <w:tc>
          <w:tcPr>
            <w:tcW w:w="0" w:type="auto"/>
            <w:tcBorders>
              <w:bottom w:val="single" w:sz="0" w:space="0" w:color="auto"/>
            </w:tcBorders>
            <w:vAlign w:val="bottom"/>
          </w:tcPr>
          <w:p w14:paraId="4A063FCD" w14:textId="77777777" w:rsidR="00AB1D88" w:rsidRDefault="00AB1D88">
            <w:pPr>
              <w:pStyle w:val="Compact"/>
            </w:pPr>
            <w:r>
              <w:t>Figure/Table #</w:t>
            </w:r>
          </w:p>
        </w:tc>
        <w:tc>
          <w:tcPr>
            <w:tcW w:w="0" w:type="auto"/>
            <w:tcBorders>
              <w:bottom w:val="single" w:sz="0" w:space="0" w:color="auto"/>
            </w:tcBorders>
            <w:vAlign w:val="bottom"/>
          </w:tcPr>
          <w:p w14:paraId="6CCA66B3" w14:textId="77777777" w:rsidR="00AB1D88" w:rsidRDefault="00AB1D88">
            <w:pPr>
              <w:pStyle w:val="Compact"/>
            </w:pPr>
            <w:r>
              <w:t>Program</w:t>
            </w:r>
          </w:p>
        </w:tc>
        <w:tc>
          <w:tcPr>
            <w:tcW w:w="0" w:type="auto"/>
            <w:tcBorders>
              <w:bottom w:val="single" w:sz="0" w:space="0" w:color="auto"/>
            </w:tcBorders>
            <w:vAlign w:val="bottom"/>
          </w:tcPr>
          <w:p w14:paraId="50741015" w14:textId="77777777" w:rsidR="00AB1D88" w:rsidRDefault="00AB1D88">
            <w:pPr>
              <w:pStyle w:val="Compact"/>
            </w:pPr>
            <w:r>
              <w:t>Output file</w:t>
            </w:r>
          </w:p>
        </w:tc>
      </w:tr>
      <w:tr w:rsidR="00AB1D88" w14:paraId="3CC87240" w14:textId="77777777" w:rsidTr="00AB1D88">
        <w:trPr>
          <w:trHeight w:val="481"/>
        </w:trPr>
        <w:tc>
          <w:tcPr>
            <w:tcW w:w="0" w:type="auto"/>
          </w:tcPr>
          <w:p w14:paraId="2CB8A984" w14:textId="7E45EDEC" w:rsidR="00AB1D88" w:rsidRDefault="00AB1D88">
            <w:pPr>
              <w:pStyle w:val="Compact"/>
            </w:pPr>
            <w:r>
              <w:t>Figure 1</w:t>
            </w:r>
          </w:p>
        </w:tc>
        <w:tc>
          <w:tcPr>
            <w:tcW w:w="0" w:type="auto"/>
          </w:tcPr>
          <w:p w14:paraId="434BF64F" w14:textId="5EFF1F38" w:rsidR="00AB1D88" w:rsidRDefault="00AB1D88">
            <w:pPr>
              <w:pStyle w:val="Compact"/>
            </w:pPr>
            <w:r>
              <w:t>figure01.do</w:t>
            </w:r>
          </w:p>
        </w:tc>
        <w:tc>
          <w:tcPr>
            <w:tcW w:w="0" w:type="auto"/>
          </w:tcPr>
          <w:p w14:paraId="117BC151" w14:textId="1C59D4D8" w:rsidR="00AB1D88" w:rsidRDefault="00AB1D88">
            <w:pPr>
              <w:pStyle w:val="Compact"/>
            </w:pPr>
            <w:r>
              <w:t>figure01.gph</w:t>
            </w:r>
          </w:p>
        </w:tc>
      </w:tr>
      <w:tr w:rsidR="00AB1D88" w14:paraId="19F897F4" w14:textId="77777777" w:rsidTr="00AB1D88">
        <w:trPr>
          <w:trHeight w:val="481"/>
        </w:trPr>
        <w:tc>
          <w:tcPr>
            <w:tcW w:w="0" w:type="auto"/>
          </w:tcPr>
          <w:p w14:paraId="70D3D385" w14:textId="2BDFC4CF" w:rsidR="00AB1D88" w:rsidRDefault="00AB1D88" w:rsidP="00C027AA">
            <w:pPr>
              <w:pStyle w:val="Compact"/>
            </w:pPr>
            <w:r>
              <w:t>Figure 2</w:t>
            </w:r>
          </w:p>
        </w:tc>
        <w:tc>
          <w:tcPr>
            <w:tcW w:w="0" w:type="auto"/>
          </w:tcPr>
          <w:p w14:paraId="09668018" w14:textId="23106CD8" w:rsidR="00AB1D88" w:rsidRDefault="00AB1D88" w:rsidP="00C027AA">
            <w:pPr>
              <w:pStyle w:val="Compact"/>
            </w:pPr>
            <w:r>
              <w:t>figure02.do</w:t>
            </w:r>
          </w:p>
        </w:tc>
        <w:tc>
          <w:tcPr>
            <w:tcW w:w="0" w:type="auto"/>
          </w:tcPr>
          <w:p w14:paraId="6856B670" w14:textId="00DCA750" w:rsidR="00AB1D88" w:rsidRDefault="00AB1D88" w:rsidP="00C027AA">
            <w:pPr>
              <w:pStyle w:val="Compact"/>
            </w:pPr>
            <w:r>
              <w:t>figure02.gph</w:t>
            </w:r>
          </w:p>
        </w:tc>
      </w:tr>
      <w:tr w:rsidR="00AB1D88" w14:paraId="4A1FF9D9" w14:textId="77777777" w:rsidTr="00AB1D88">
        <w:trPr>
          <w:trHeight w:val="481"/>
        </w:trPr>
        <w:tc>
          <w:tcPr>
            <w:tcW w:w="0" w:type="auto"/>
          </w:tcPr>
          <w:p w14:paraId="70EA2542" w14:textId="0419C5B1" w:rsidR="00AB1D88" w:rsidRDefault="00AB1D88" w:rsidP="00C027AA">
            <w:pPr>
              <w:pStyle w:val="Compact"/>
            </w:pPr>
            <w:r>
              <w:t>Figure 3</w:t>
            </w:r>
          </w:p>
        </w:tc>
        <w:tc>
          <w:tcPr>
            <w:tcW w:w="0" w:type="auto"/>
          </w:tcPr>
          <w:p w14:paraId="61A448F7" w14:textId="67860546" w:rsidR="00AB1D88" w:rsidRDefault="00AB1D88" w:rsidP="00C027AA">
            <w:pPr>
              <w:pStyle w:val="Compact"/>
            </w:pPr>
            <w:r>
              <w:t>figure03.do</w:t>
            </w:r>
          </w:p>
        </w:tc>
        <w:tc>
          <w:tcPr>
            <w:tcW w:w="0" w:type="auto"/>
          </w:tcPr>
          <w:p w14:paraId="0F3AF7D1" w14:textId="4908E2B9" w:rsidR="00AB1D88" w:rsidRDefault="00AB1D88" w:rsidP="00C027AA">
            <w:pPr>
              <w:pStyle w:val="Compact"/>
            </w:pPr>
            <w:r>
              <w:t>figure03.gph</w:t>
            </w:r>
          </w:p>
        </w:tc>
      </w:tr>
      <w:tr w:rsidR="00AB1D88" w14:paraId="7BA2928C" w14:textId="77777777" w:rsidTr="00AB1D88">
        <w:trPr>
          <w:trHeight w:val="481"/>
        </w:trPr>
        <w:tc>
          <w:tcPr>
            <w:tcW w:w="0" w:type="auto"/>
          </w:tcPr>
          <w:p w14:paraId="47C0D29F" w14:textId="57089293" w:rsidR="00AB1D88" w:rsidRDefault="00AB1D88" w:rsidP="00C027AA">
            <w:pPr>
              <w:pStyle w:val="Compact"/>
            </w:pPr>
            <w:r>
              <w:t>Figure 4</w:t>
            </w:r>
          </w:p>
        </w:tc>
        <w:tc>
          <w:tcPr>
            <w:tcW w:w="0" w:type="auto"/>
          </w:tcPr>
          <w:p w14:paraId="4B5D00F7" w14:textId="5FDC5FED" w:rsidR="00AB1D88" w:rsidRDefault="00AB1D88" w:rsidP="00C027AA">
            <w:pPr>
              <w:pStyle w:val="Compact"/>
            </w:pPr>
            <w:r>
              <w:t>figure04.do</w:t>
            </w:r>
          </w:p>
        </w:tc>
        <w:tc>
          <w:tcPr>
            <w:tcW w:w="0" w:type="auto"/>
          </w:tcPr>
          <w:p w14:paraId="3AE75B1F" w14:textId="0278D242" w:rsidR="00AB1D88" w:rsidRDefault="00AB1D88" w:rsidP="00C027AA">
            <w:r>
              <w:t>figure04.gph</w:t>
            </w:r>
          </w:p>
        </w:tc>
      </w:tr>
      <w:tr w:rsidR="00AB1D88" w14:paraId="48EF5423" w14:textId="77777777" w:rsidTr="00AB1D88">
        <w:trPr>
          <w:trHeight w:val="481"/>
        </w:trPr>
        <w:tc>
          <w:tcPr>
            <w:tcW w:w="0" w:type="auto"/>
          </w:tcPr>
          <w:p w14:paraId="26DCF1E2" w14:textId="22C4E985" w:rsidR="00AB1D88" w:rsidRDefault="00AB1D88" w:rsidP="00C027AA">
            <w:pPr>
              <w:pStyle w:val="Compact"/>
            </w:pPr>
            <w:r>
              <w:t xml:space="preserve">Table 1 </w:t>
            </w:r>
          </w:p>
        </w:tc>
        <w:tc>
          <w:tcPr>
            <w:tcW w:w="0" w:type="auto"/>
          </w:tcPr>
          <w:p w14:paraId="053829AC" w14:textId="48AF9DDC" w:rsidR="00AB1D88" w:rsidRDefault="00AB1D88" w:rsidP="00C027AA">
            <w:pPr>
              <w:pStyle w:val="Compact"/>
            </w:pPr>
            <w:r>
              <w:t>table01.do</w:t>
            </w:r>
          </w:p>
        </w:tc>
        <w:tc>
          <w:tcPr>
            <w:tcW w:w="0" w:type="auto"/>
          </w:tcPr>
          <w:p w14:paraId="52990AE5" w14:textId="5F8F0743" w:rsidR="00AB1D88" w:rsidRDefault="00AB1D88" w:rsidP="00C027AA">
            <w:pPr>
              <w:pStyle w:val="Compact"/>
            </w:pPr>
            <w:r>
              <w:t>table01.txt</w:t>
            </w:r>
          </w:p>
        </w:tc>
      </w:tr>
      <w:tr w:rsidR="00AB1D88" w14:paraId="6340A651" w14:textId="77777777" w:rsidTr="00AB1D88">
        <w:trPr>
          <w:trHeight w:val="481"/>
        </w:trPr>
        <w:tc>
          <w:tcPr>
            <w:tcW w:w="0" w:type="auto"/>
          </w:tcPr>
          <w:p w14:paraId="207BA22D" w14:textId="0DC1837B" w:rsidR="00AB1D88" w:rsidRDefault="00AB1D88" w:rsidP="002F54D9">
            <w:pPr>
              <w:pStyle w:val="Compact"/>
            </w:pPr>
            <w:r>
              <w:t>Table 2</w:t>
            </w:r>
          </w:p>
        </w:tc>
        <w:tc>
          <w:tcPr>
            <w:tcW w:w="0" w:type="auto"/>
          </w:tcPr>
          <w:p w14:paraId="42095B8F" w14:textId="7A645B76" w:rsidR="00AB1D88" w:rsidRDefault="00AB1D88" w:rsidP="002F54D9">
            <w:pPr>
              <w:pStyle w:val="Compact"/>
            </w:pPr>
            <w:r>
              <w:t>table02.do</w:t>
            </w:r>
          </w:p>
        </w:tc>
        <w:tc>
          <w:tcPr>
            <w:tcW w:w="0" w:type="auto"/>
          </w:tcPr>
          <w:p w14:paraId="334BB995" w14:textId="4CE1409E" w:rsidR="00AB1D88" w:rsidRDefault="00AB1D88" w:rsidP="002F54D9">
            <w:pPr>
              <w:pStyle w:val="Compact"/>
            </w:pPr>
            <w:r>
              <w:t>table02.txt</w:t>
            </w:r>
          </w:p>
        </w:tc>
      </w:tr>
      <w:tr w:rsidR="00AB1D88" w14:paraId="2F669303" w14:textId="77777777" w:rsidTr="00AB1D88">
        <w:trPr>
          <w:trHeight w:val="481"/>
        </w:trPr>
        <w:tc>
          <w:tcPr>
            <w:tcW w:w="0" w:type="auto"/>
          </w:tcPr>
          <w:p w14:paraId="3BD5D3CE" w14:textId="16578CA2" w:rsidR="00AB1D88" w:rsidRDefault="00AB1D88" w:rsidP="002F54D9">
            <w:pPr>
              <w:pStyle w:val="Compact"/>
            </w:pPr>
            <w:r>
              <w:t>Table 3</w:t>
            </w:r>
          </w:p>
        </w:tc>
        <w:tc>
          <w:tcPr>
            <w:tcW w:w="0" w:type="auto"/>
          </w:tcPr>
          <w:p w14:paraId="152B65F9" w14:textId="1629E14F" w:rsidR="00AB1D88" w:rsidRDefault="00AB1D88" w:rsidP="002F54D9">
            <w:pPr>
              <w:pStyle w:val="Compact"/>
            </w:pPr>
            <w:r>
              <w:t>table03.do</w:t>
            </w:r>
          </w:p>
        </w:tc>
        <w:tc>
          <w:tcPr>
            <w:tcW w:w="0" w:type="auto"/>
          </w:tcPr>
          <w:p w14:paraId="3CF3B6A8" w14:textId="4F93F466" w:rsidR="00AB1D88" w:rsidRDefault="00AB1D88" w:rsidP="002F54D9">
            <w:pPr>
              <w:pStyle w:val="Compact"/>
            </w:pPr>
            <w:r>
              <w:t>table03.txt</w:t>
            </w:r>
          </w:p>
        </w:tc>
      </w:tr>
      <w:tr w:rsidR="00AB1D88" w14:paraId="0BAC4F3F" w14:textId="77777777" w:rsidTr="00AB1D88">
        <w:trPr>
          <w:trHeight w:val="481"/>
        </w:trPr>
        <w:tc>
          <w:tcPr>
            <w:tcW w:w="0" w:type="auto"/>
          </w:tcPr>
          <w:p w14:paraId="0D22B0EF" w14:textId="624E213B" w:rsidR="00AB1D88" w:rsidRDefault="00AB1D88" w:rsidP="002F54D9">
            <w:pPr>
              <w:pStyle w:val="Compact"/>
            </w:pPr>
            <w:r>
              <w:t>Table 4</w:t>
            </w:r>
          </w:p>
        </w:tc>
        <w:tc>
          <w:tcPr>
            <w:tcW w:w="0" w:type="auto"/>
          </w:tcPr>
          <w:p w14:paraId="06EA884F" w14:textId="4A27879F" w:rsidR="00AB1D88" w:rsidRDefault="00AB1D88" w:rsidP="002F54D9">
            <w:pPr>
              <w:pStyle w:val="Compact"/>
            </w:pPr>
            <w:r>
              <w:t>table04.do</w:t>
            </w:r>
          </w:p>
        </w:tc>
        <w:tc>
          <w:tcPr>
            <w:tcW w:w="0" w:type="auto"/>
          </w:tcPr>
          <w:p w14:paraId="6E7BFD1D" w14:textId="65997BA7" w:rsidR="00AB1D88" w:rsidRDefault="00AB1D88" w:rsidP="002F54D9">
            <w:pPr>
              <w:pStyle w:val="Compact"/>
            </w:pPr>
            <w:r>
              <w:t>table04.txt</w:t>
            </w:r>
          </w:p>
        </w:tc>
      </w:tr>
      <w:tr w:rsidR="00AB1D88" w14:paraId="328DF6C3" w14:textId="77777777" w:rsidTr="00AB1D88">
        <w:trPr>
          <w:trHeight w:val="481"/>
        </w:trPr>
        <w:tc>
          <w:tcPr>
            <w:tcW w:w="0" w:type="auto"/>
          </w:tcPr>
          <w:p w14:paraId="6C68DC15" w14:textId="358FE282" w:rsidR="00AB1D88" w:rsidRDefault="00AB1D88" w:rsidP="002F54D9">
            <w:pPr>
              <w:pStyle w:val="Compact"/>
            </w:pPr>
            <w:r>
              <w:t>Table 5</w:t>
            </w:r>
          </w:p>
        </w:tc>
        <w:tc>
          <w:tcPr>
            <w:tcW w:w="0" w:type="auto"/>
          </w:tcPr>
          <w:p w14:paraId="0DCFF450" w14:textId="0920C5E6" w:rsidR="00AB1D88" w:rsidRDefault="00AB1D88" w:rsidP="002F54D9">
            <w:pPr>
              <w:pStyle w:val="Compact"/>
            </w:pPr>
            <w:r>
              <w:t>table05.do</w:t>
            </w:r>
          </w:p>
        </w:tc>
        <w:tc>
          <w:tcPr>
            <w:tcW w:w="0" w:type="auto"/>
          </w:tcPr>
          <w:p w14:paraId="7DDC5D14" w14:textId="739B2711" w:rsidR="00AB1D88" w:rsidRDefault="00AB1D88" w:rsidP="002F54D9">
            <w:pPr>
              <w:pStyle w:val="Compact"/>
            </w:pPr>
            <w:r>
              <w:t>table05.txt</w:t>
            </w:r>
          </w:p>
        </w:tc>
      </w:tr>
      <w:tr w:rsidR="00AB1D88" w14:paraId="7714B408" w14:textId="77777777" w:rsidTr="00AB1D88">
        <w:trPr>
          <w:trHeight w:val="481"/>
        </w:trPr>
        <w:tc>
          <w:tcPr>
            <w:tcW w:w="0" w:type="auto"/>
          </w:tcPr>
          <w:p w14:paraId="0B40696A" w14:textId="3B9435E6" w:rsidR="00AB1D88" w:rsidRDefault="00AB1D88" w:rsidP="002F54D9">
            <w:pPr>
              <w:pStyle w:val="Compact"/>
            </w:pPr>
            <w:r>
              <w:t>Table 6</w:t>
            </w:r>
          </w:p>
        </w:tc>
        <w:tc>
          <w:tcPr>
            <w:tcW w:w="0" w:type="auto"/>
          </w:tcPr>
          <w:p w14:paraId="4118C16D" w14:textId="51F519A1" w:rsidR="00AB1D88" w:rsidRDefault="00AB1D88" w:rsidP="002F54D9">
            <w:pPr>
              <w:pStyle w:val="Compact"/>
            </w:pPr>
            <w:r>
              <w:t>table06.do</w:t>
            </w:r>
          </w:p>
        </w:tc>
        <w:tc>
          <w:tcPr>
            <w:tcW w:w="0" w:type="auto"/>
          </w:tcPr>
          <w:p w14:paraId="6DC15C18" w14:textId="247CC026" w:rsidR="00AB1D88" w:rsidRDefault="00AB1D88" w:rsidP="002F54D9">
            <w:pPr>
              <w:pStyle w:val="Compact"/>
            </w:pPr>
            <w:r>
              <w:t>table06.txt</w:t>
            </w:r>
          </w:p>
        </w:tc>
      </w:tr>
      <w:tr w:rsidR="00AB1D88" w14:paraId="2E737CE0" w14:textId="77777777" w:rsidTr="00AB1D88">
        <w:trPr>
          <w:trHeight w:val="481"/>
        </w:trPr>
        <w:tc>
          <w:tcPr>
            <w:tcW w:w="0" w:type="auto"/>
          </w:tcPr>
          <w:p w14:paraId="704B9409" w14:textId="1240C814" w:rsidR="00AB1D88" w:rsidRDefault="00AB1D88" w:rsidP="002F54D9">
            <w:pPr>
              <w:pStyle w:val="Compact"/>
            </w:pPr>
            <w:r>
              <w:t>Table 7</w:t>
            </w:r>
          </w:p>
        </w:tc>
        <w:tc>
          <w:tcPr>
            <w:tcW w:w="0" w:type="auto"/>
          </w:tcPr>
          <w:p w14:paraId="1E7B044C" w14:textId="1AFD1C75" w:rsidR="00AB1D88" w:rsidRDefault="00AB1D88" w:rsidP="002F54D9">
            <w:pPr>
              <w:pStyle w:val="Compact"/>
            </w:pPr>
            <w:r>
              <w:t>table07.do</w:t>
            </w:r>
          </w:p>
        </w:tc>
        <w:tc>
          <w:tcPr>
            <w:tcW w:w="0" w:type="auto"/>
          </w:tcPr>
          <w:p w14:paraId="7060A828" w14:textId="2C8DE049" w:rsidR="00AB1D88" w:rsidRDefault="00AB1D88" w:rsidP="002F54D9">
            <w:pPr>
              <w:pStyle w:val="Compact"/>
            </w:pPr>
            <w:r>
              <w:t>table07.txt</w:t>
            </w:r>
          </w:p>
        </w:tc>
      </w:tr>
      <w:tr w:rsidR="00AB1D88" w14:paraId="4255FC30" w14:textId="77777777" w:rsidTr="00AB1D88">
        <w:trPr>
          <w:trHeight w:val="481"/>
        </w:trPr>
        <w:tc>
          <w:tcPr>
            <w:tcW w:w="0" w:type="auto"/>
          </w:tcPr>
          <w:p w14:paraId="1F8A7172" w14:textId="7024D689" w:rsidR="00AB1D88" w:rsidRDefault="00AB1D88" w:rsidP="002F54D9">
            <w:pPr>
              <w:pStyle w:val="Compact"/>
            </w:pPr>
            <w:r>
              <w:t>Table 8</w:t>
            </w:r>
          </w:p>
        </w:tc>
        <w:tc>
          <w:tcPr>
            <w:tcW w:w="0" w:type="auto"/>
          </w:tcPr>
          <w:p w14:paraId="1D2EF49D" w14:textId="639082C7" w:rsidR="00AB1D88" w:rsidRDefault="00AB1D88" w:rsidP="002F54D9">
            <w:pPr>
              <w:pStyle w:val="Compact"/>
            </w:pPr>
            <w:r>
              <w:t>table08.do</w:t>
            </w:r>
          </w:p>
        </w:tc>
        <w:tc>
          <w:tcPr>
            <w:tcW w:w="0" w:type="auto"/>
          </w:tcPr>
          <w:p w14:paraId="2D6AE87A" w14:textId="520499AD" w:rsidR="00AB1D88" w:rsidRDefault="00AB1D88" w:rsidP="002F54D9">
            <w:pPr>
              <w:pStyle w:val="Compact"/>
            </w:pPr>
            <w:r>
              <w:t>table08.txt</w:t>
            </w:r>
          </w:p>
        </w:tc>
      </w:tr>
      <w:tr w:rsidR="00AB1D88" w14:paraId="6804934A" w14:textId="77777777" w:rsidTr="00AB1D88">
        <w:trPr>
          <w:trHeight w:val="481"/>
        </w:trPr>
        <w:tc>
          <w:tcPr>
            <w:tcW w:w="0" w:type="auto"/>
          </w:tcPr>
          <w:p w14:paraId="33D51451" w14:textId="5931B4C1" w:rsidR="00AB1D88" w:rsidRDefault="00AB1D88" w:rsidP="002F54D9">
            <w:pPr>
              <w:pStyle w:val="Compact"/>
            </w:pPr>
            <w:r>
              <w:t>Table 9</w:t>
            </w:r>
          </w:p>
        </w:tc>
        <w:tc>
          <w:tcPr>
            <w:tcW w:w="0" w:type="auto"/>
          </w:tcPr>
          <w:p w14:paraId="10793009" w14:textId="2BDA9D62" w:rsidR="00AB1D88" w:rsidRDefault="00AB1D88" w:rsidP="002F54D9">
            <w:pPr>
              <w:pStyle w:val="Compact"/>
            </w:pPr>
            <w:r>
              <w:t>table09.do</w:t>
            </w:r>
          </w:p>
        </w:tc>
        <w:tc>
          <w:tcPr>
            <w:tcW w:w="0" w:type="auto"/>
          </w:tcPr>
          <w:p w14:paraId="14347D1F" w14:textId="29A2B296" w:rsidR="00AB1D88" w:rsidRDefault="00AB1D88" w:rsidP="002F54D9">
            <w:pPr>
              <w:pStyle w:val="Compact"/>
            </w:pPr>
            <w:r>
              <w:t>table09.txt</w:t>
            </w:r>
          </w:p>
        </w:tc>
      </w:tr>
      <w:tr w:rsidR="00AB1D88" w14:paraId="228BBAB1" w14:textId="77777777" w:rsidTr="00AB1D88">
        <w:trPr>
          <w:trHeight w:val="481"/>
        </w:trPr>
        <w:tc>
          <w:tcPr>
            <w:tcW w:w="0" w:type="auto"/>
          </w:tcPr>
          <w:p w14:paraId="12937459" w14:textId="1F0DD5C3" w:rsidR="00AB1D88" w:rsidRDefault="00AB1D88" w:rsidP="002F54D9">
            <w:pPr>
              <w:pStyle w:val="Compact"/>
            </w:pPr>
            <w:r>
              <w:t>Table 10</w:t>
            </w:r>
          </w:p>
        </w:tc>
        <w:tc>
          <w:tcPr>
            <w:tcW w:w="0" w:type="auto"/>
          </w:tcPr>
          <w:p w14:paraId="3DE3347A" w14:textId="10E32DD4" w:rsidR="00AB1D88" w:rsidRDefault="00AB1D88" w:rsidP="002F54D9">
            <w:pPr>
              <w:pStyle w:val="Compact"/>
            </w:pPr>
            <w:r>
              <w:t>table10.do</w:t>
            </w:r>
          </w:p>
        </w:tc>
        <w:tc>
          <w:tcPr>
            <w:tcW w:w="0" w:type="auto"/>
          </w:tcPr>
          <w:p w14:paraId="5061045C" w14:textId="2207C2F3" w:rsidR="00AB1D88" w:rsidRDefault="00AB1D88" w:rsidP="002F54D9">
            <w:pPr>
              <w:pStyle w:val="Compact"/>
            </w:pPr>
            <w:r>
              <w:t>table10.txt</w:t>
            </w:r>
          </w:p>
        </w:tc>
      </w:tr>
      <w:tr w:rsidR="00AB1D88" w14:paraId="7ED41F9C" w14:textId="77777777" w:rsidTr="00AB1D88">
        <w:trPr>
          <w:trHeight w:val="481"/>
        </w:trPr>
        <w:tc>
          <w:tcPr>
            <w:tcW w:w="0" w:type="auto"/>
          </w:tcPr>
          <w:p w14:paraId="6585DD88" w14:textId="4239670F" w:rsidR="00AB1D88" w:rsidRDefault="00AB1D88" w:rsidP="002F54D9">
            <w:pPr>
              <w:pStyle w:val="Compact"/>
            </w:pPr>
            <w:r>
              <w:t>Table 11</w:t>
            </w:r>
          </w:p>
        </w:tc>
        <w:tc>
          <w:tcPr>
            <w:tcW w:w="0" w:type="auto"/>
          </w:tcPr>
          <w:p w14:paraId="5B90A450" w14:textId="22E7F25A" w:rsidR="00AB1D88" w:rsidRDefault="00AB1D88" w:rsidP="002F54D9">
            <w:pPr>
              <w:pStyle w:val="Compact"/>
            </w:pPr>
            <w:r>
              <w:t>table11.do</w:t>
            </w:r>
          </w:p>
        </w:tc>
        <w:tc>
          <w:tcPr>
            <w:tcW w:w="0" w:type="auto"/>
          </w:tcPr>
          <w:p w14:paraId="56FC7F35" w14:textId="78E81E87" w:rsidR="00AB1D88" w:rsidRDefault="00AB1D88" w:rsidP="002F54D9">
            <w:pPr>
              <w:pStyle w:val="Compact"/>
            </w:pPr>
            <w:r>
              <w:t>table11.txt</w:t>
            </w:r>
          </w:p>
        </w:tc>
      </w:tr>
      <w:tr w:rsidR="00AB1D88" w14:paraId="4D0699B8" w14:textId="77777777" w:rsidTr="00AB1D88">
        <w:trPr>
          <w:trHeight w:val="481"/>
        </w:trPr>
        <w:tc>
          <w:tcPr>
            <w:tcW w:w="0" w:type="auto"/>
          </w:tcPr>
          <w:p w14:paraId="2ACDB110" w14:textId="502E99C6" w:rsidR="00AB1D88" w:rsidRDefault="00AB1D88" w:rsidP="002F54D9">
            <w:pPr>
              <w:pStyle w:val="Compact"/>
            </w:pPr>
            <w:r>
              <w:t>Table 12</w:t>
            </w:r>
          </w:p>
        </w:tc>
        <w:tc>
          <w:tcPr>
            <w:tcW w:w="0" w:type="auto"/>
          </w:tcPr>
          <w:p w14:paraId="300E835D" w14:textId="6AAF2244" w:rsidR="00AB1D88" w:rsidRDefault="00AB1D88" w:rsidP="002F54D9">
            <w:pPr>
              <w:pStyle w:val="Compact"/>
            </w:pPr>
            <w:r>
              <w:t>table12.do</w:t>
            </w:r>
          </w:p>
        </w:tc>
        <w:tc>
          <w:tcPr>
            <w:tcW w:w="0" w:type="auto"/>
          </w:tcPr>
          <w:p w14:paraId="37D24461" w14:textId="145B9389" w:rsidR="00AB1D88" w:rsidRDefault="00AB1D88" w:rsidP="002F54D9">
            <w:pPr>
              <w:pStyle w:val="Compact"/>
            </w:pPr>
            <w:r>
              <w:t>table12.txt</w:t>
            </w:r>
          </w:p>
        </w:tc>
      </w:tr>
      <w:tr w:rsidR="00AB1D88" w14:paraId="3FF0B264" w14:textId="77777777" w:rsidTr="00AB1D88">
        <w:trPr>
          <w:trHeight w:val="481"/>
        </w:trPr>
        <w:tc>
          <w:tcPr>
            <w:tcW w:w="0" w:type="auto"/>
          </w:tcPr>
          <w:p w14:paraId="11440249" w14:textId="16017F54" w:rsidR="00AB1D88" w:rsidRDefault="00AB1D88" w:rsidP="002F54D9">
            <w:pPr>
              <w:pStyle w:val="Compact"/>
            </w:pPr>
            <w:r>
              <w:t>Figure B.1</w:t>
            </w:r>
          </w:p>
        </w:tc>
        <w:tc>
          <w:tcPr>
            <w:tcW w:w="0" w:type="auto"/>
          </w:tcPr>
          <w:p w14:paraId="79186735" w14:textId="2E24B4F4" w:rsidR="00AB1D88" w:rsidRDefault="00AB1D88" w:rsidP="002F54D9">
            <w:pPr>
              <w:pStyle w:val="Compact"/>
            </w:pPr>
            <w:r>
              <w:t>figureb01.do</w:t>
            </w:r>
          </w:p>
        </w:tc>
        <w:tc>
          <w:tcPr>
            <w:tcW w:w="0" w:type="auto"/>
          </w:tcPr>
          <w:p w14:paraId="383C6167" w14:textId="51806798" w:rsidR="00AB1D88" w:rsidRDefault="00AB1D88" w:rsidP="002F54D9">
            <w:pPr>
              <w:pStyle w:val="Compact"/>
            </w:pPr>
            <w:r>
              <w:t>figureb01.gph</w:t>
            </w:r>
          </w:p>
        </w:tc>
      </w:tr>
      <w:tr w:rsidR="00AB1D88" w14:paraId="640B3315" w14:textId="77777777" w:rsidTr="00AB1D88">
        <w:trPr>
          <w:trHeight w:val="482"/>
        </w:trPr>
        <w:tc>
          <w:tcPr>
            <w:tcW w:w="0" w:type="auto"/>
          </w:tcPr>
          <w:p w14:paraId="0FF88929" w14:textId="59BB2BCA" w:rsidR="00AB1D88" w:rsidRDefault="00AB1D88" w:rsidP="002F54D9">
            <w:pPr>
              <w:pStyle w:val="Compact"/>
            </w:pPr>
            <w:r>
              <w:t>Figure B.2</w:t>
            </w:r>
          </w:p>
        </w:tc>
        <w:tc>
          <w:tcPr>
            <w:tcW w:w="0" w:type="auto"/>
          </w:tcPr>
          <w:p w14:paraId="4CB2B3C6" w14:textId="475E7ABF" w:rsidR="00AB1D88" w:rsidRDefault="00AB1D88" w:rsidP="002F54D9">
            <w:pPr>
              <w:pStyle w:val="Compact"/>
            </w:pPr>
            <w:r>
              <w:t>figureb02.do</w:t>
            </w:r>
          </w:p>
        </w:tc>
        <w:tc>
          <w:tcPr>
            <w:tcW w:w="0" w:type="auto"/>
          </w:tcPr>
          <w:p w14:paraId="7EA79083" w14:textId="3685CF60" w:rsidR="00AB1D88" w:rsidRDefault="00AB1D88" w:rsidP="002F54D9">
            <w:pPr>
              <w:pStyle w:val="Compact"/>
            </w:pPr>
            <w:r>
              <w:t>figureb02.gph</w:t>
            </w:r>
          </w:p>
        </w:tc>
      </w:tr>
      <w:tr w:rsidR="00AB1D88" w14:paraId="5EF5C27C" w14:textId="77777777" w:rsidTr="00AB1D88">
        <w:trPr>
          <w:trHeight w:val="481"/>
        </w:trPr>
        <w:tc>
          <w:tcPr>
            <w:tcW w:w="0" w:type="auto"/>
          </w:tcPr>
          <w:p w14:paraId="11502218" w14:textId="487F12C9" w:rsidR="00AB1D88" w:rsidRDefault="00AB1D88" w:rsidP="002F54D9">
            <w:pPr>
              <w:pStyle w:val="Compact"/>
            </w:pPr>
            <w:r>
              <w:t>Figure B.3</w:t>
            </w:r>
          </w:p>
        </w:tc>
        <w:tc>
          <w:tcPr>
            <w:tcW w:w="0" w:type="auto"/>
          </w:tcPr>
          <w:p w14:paraId="4A38A91E" w14:textId="626CFD4F" w:rsidR="00AB1D88" w:rsidRDefault="00AB1D88" w:rsidP="002F54D9">
            <w:pPr>
              <w:pStyle w:val="Compact"/>
            </w:pPr>
            <w:r>
              <w:t>figureb03.do</w:t>
            </w:r>
          </w:p>
        </w:tc>
        <w:tc>
          <w:tcPr>
            <w:tcW w:w="0" w:type="auto"/>
          </w:tcPr>
          <w:p w14:paraId="7ABCB8CA" w14:textId="467160F4" w:rsidR="00AB1D88" w:rsidRDefault="00AB1D88" w:rsidP="002F54D9">
            <w:pPr>
              <w:pStyle w:val="Compact"/>
            </w:pPr>
            <w:r>
              <w:t>figureb03.gph</w:t>
            </w:r>
          </w:p>
        </w:tc>
      </w:tr>
      <w:tr w:rsidR="00AB1D88" w14:paraId="736E7BFB" w14:textId="77777777" w:rsidTr="00AB1D88">
        <w:trPr>
          <w:trHeight w:val="481"/>
        </w:trPr>
        <w:tc>
          <w:tcPr>
            <w:tcW w:w="0" w:type="auto"/>
          </w:tcPr>
          <w:p w14:paraId="1532EAE9" w14:textId="0E1A9405" w:rsidR="00AB1D88" w:rsidRDefault="00AB1D88" w:rsidP="002F54D9">
            <w:pPr>
              <w:pStyle w:val="Compact"/>
            </w:pPr>
            <w:r>
              <w:t>Figure B.4</w:t>
            </w:r>
          </w:p>
        </w:tc>
        <w:tc>
          <w:tcPr>
            <w:tcW w:w="0" w:type="auto"/>
          </w:tcPr>
          <w:p w14:paraId="5D6ABAA5" w14:textId="23CDB8AC" w:rsidR="00AB1D88" w:rsidRDefault="00AB1D88" w:rsidP="002F54D9">
            <w:pPr>
              <w:pStyle w:val="Compact"/>
            </w:pPr>
            <w:r>
              <w:t>figureb04.do</w:t>
            </w:r>
          </w:p>
        </w:tc>
        <w:tc>
          <w:tcPr>
            <w:tcW w:w="0" w:type="auto"/>
          </w:tcPr>
          <w:p w14:paraId="62872927" w14:textId="06A14AA2" w:rsidR="00AB1D88" w:rsidRDefault="00AB1D88" w:rsidP="002F54D9">
            <w:pPr>
              <w:pStyle w:val="Compact"/>
            </w:pPr>
            <w:r>
              <w:t>figureb04.gph</w:t>
            </w:r>
          </w:p>
        </w:tc>
      </w:tr>
      <w:tr w:rsidR="00AB1D88" w14:paraId="4047AD0E" w14:textId="77777777" w:rsidTr="00AB1D88">
        <w:trPr>
          <w:trHeight w:val="481"/>
        </w:trPr>
        <w:tc>
          <w:tcPr>
            <w:tcW w:w="0" w:type="auto"/>
          </w:tcPr>
          <w:p w14:paraId="709751C7" w14:textId="0F24CB41" w:rsidR="00AB1D88" w:rsidRDefault="00AB1D88" w:rsidP="002F54D9">
            <w:pPr>
              <w:pStyle w:val="Compact"/>
            </w:pPr>
            <w:r>
              <w:t>Figure B.5</w:t>
            </w:r>
          </w:p>
        </w:tc>
        <w:tc>
          <w:tcPr>
            <w:tcW w:w="0" w:type="auto"/>
          </w:tcPr>
          <w:p w14:paraId="78293A66" w14:textId="73B5B994" w:rsidR="00AB1D88" w:rsidRDefault="00AB1D88" w:rsidP="002F54D9">
            <w:pPr>
              <w:pStyle w:val="Compact"/>
            </w:pPr>
            <w:r>
              <w:t>figureb05.do</w:t>
            </w:r>
          </w:p>
        </w:tc>
        <w:tc>
          <w:tcPr>
            <w:tcW w:w="0" w:type="auto"/>
          </w:tcPr>
          <w:p w14:paraId="60B245AD" w14:textId="74B8E218" w:rsidR="00AB1D88" w:rsidRDefault="00AB1D88" w:rsidP="002F54D9">
            <w:pPr>
              <w:pStyle w:val="Compact"/>
            </w:pPr>
            <w:r>
              <w:t>figureb05.gph</w:t>
            </w:r>
          </w:p>
        </w:tc>
      </w:tr>
      <w:tr w:rsidR="00AB1D88" w14:paraId="0F2D3E20" w14:textId="77777777" w:rsidTr="00AB1D88">
        <w:trPr>
          <w:trHeight w:val="481"/>
        </w:trPr>
        <w:tc>
          <w:tcPr>
            <w:tcW w:w="0" w:type="auto"/>
          </w:tcPr>
          <w:p w14:paraId="18C6C363" w14:textId="429EB050" w:rsidR="00AB1D88" w:rsidRDefault="00AB1D88" w:rsidP="002F54D9">
            <w:pPr>
              <w:pStyle w:val="Compact"/>
            </w:pPr>
            <w:r>
              <w:t>Figure B.6</w:t>
            </w:r>
          </w:p>
        </w:tc>
        <w:tc>
          <w:tcPr>
            <w:tcW w:w="0" w:type="auto"/>
          </w:tcPr>
          <w:p w14:paraId="1C426384" w14:textId="399CF942" w:rsidR="00AB1D88" w:rsidRDefault="00AB1D88" w:rsidP="002F54D9">
            <w:pPr>
              <w:pStyle w:val="Compact"/>
            </w:pPr>
            <w:r>
              <w:t>figureb06.do</w:t>
            </w:r>
          </w:p>
        </w:tc>
        <w:tc>
          <w:tcPr>
            <w:tcW w:w="0" w:type="auto"/>
          </w:tcPr>
          <w:p w14:paraId="39F07B6C" w14:textId="58B86EF7" w:rsidR="00AB1D88" w:rsidRDefault="00AB1D88" w:rsidP="002F54D9">
            <w:pPr>
              <w:pStyle w:val="Compact"/>
            </w:pPr>
            <w:r>
              <w:t>figureb06.gph</w:t>
            </w:r>
          </w:p>
        </w:tc>
      </w:tr>
      <w:tr w:rsidR="00AB1D88" w14:paraId="52529133" w14:textId="77777777" w:rsidTr="00AB1D88">
        <w:trPr>
          <w:trHeight w:val="481"/>
        </w:trPr>
        <w:tc>
          <w:tcPr>
            <w:tcW w:w="0" w:type="auto"/>
          </w:tcPr>
          <w:p w14:paraId="55B50014" w14:textId="4A6AAB03" w:rsidR="00AB1D88" w:rsidRDefault="00AB1D88" w:rsidP="002F54D9">
            <w:pPr>
              <w:pStyle w:val="Compact"/>
            </w:pPr>
            <w:r>
              <w:lastRenderedPageBreak/>
              <w:t>Table B.1</w:t>
            </w:r>
          </w:p>
        </w:tc>
        <w:tc>
          <w:tcPr>
            <w:tcW w:w="0" w:type="auto"/>
          </w:tcPr>
          <w:p w14:paraId="1BD0F0C9" w14:textId="14551516" w:rsidR="00AB1D88" w:rsidRDefault="00AB1D88" w:rsidP="002F54D9">
            <w:pPr>
              <w:pStyle w:val="Compact"/>
            </w:pPr>
            <w:r>
              <w:t>tableb01.do</w:t>
            </w:r>
          </w:p>
        </w:tc>
        <w:tc>
          <w:tcPr>
            <w:tcW w:w="0" w:type="auto"/>
          </w:tcPr>
          <w:p w14:paraId="39B2099D" w14:textId="3D7D8691" w:rsidR="00AB1D88" w:rsidRDefault="00AB1D88" w:rsidP="002F54D9">
            <w:pPr>
              <w:pStyle w:val="Compact"/>
            </w:pPr>
            <w:r>
              <w:t xml:space="preserve">tableb01.txt </w:t>
            </w:r>
          </w:p>
        </w:tc>
      </w:tr>
      <w:tr w:rsidR="00AB1D88" w14:paraId="75A0BE84" w14:textId="77777777" w:rsidTr="00AB1D88">
        <w:trPr>
          <w:trHeight w:val="481"/>
        </w:trPr>
        <w:tc>
          <w:tcPr>
            <w:tcW w:w="0" w:type="auto"/>
          </w:tcPr>
          <w:p w14:paraId="44994358" w14:textId="5CF37320" w:rsidR="00AB1D88" w:rsidRDefault="00AB1D88" w:rsidP="002F54D9">
            <w:pPr>
              <w:pStyle w:val="Compact"/>
            </w:pPr>
            <w:r>
              <w:t>Table B.2</w:t>
            </w:r>
          </w:p>
        </w:tc>
        <w:tc>
          <w:tcPr>
            <w:tcW w:w="0" w:type="auto"/>
          </w:tcPr>
          <w:p w14:paraId="46B95D70" w14:textId="49747D3A" w:rsidR="00AB1D88" w:rsidRDefault="00AB1D88" w:rsidP="002F54D9">
            <w:pPr>
              <w:pStyle w:val="Compact"/>
            </w:pPr>
            <w:r>
              <w:t>tableb02.do</w:t>
            </w:r>
          </w:p>
        </w:tc>
        <w:tc>
          <w:tcPr>
            <w:tcW w:w="0" w:type="auto"/>
          </w:tcPr>
          <w:p w14:paraId="50425CB1" w14:textId="663DB085" w:rsidR="00AB1D88" w:rsidRDefault="00AB1D88" w:rsidP="002F54D9">
            <w:pPr>
              <w:pStyle w:val="Compact"/>
            </w:pPr>
            <w:r>
              <w:t>tableb02.txt</w:t>
            </w:r>
          </w:p>
        </w:tc>
      </w:tr>
      <w:tr w:rsidR="00AB1D88" w14:paraId="498A8A1C" w14:textId="77777777" w:rsidTr="00AB1D88">
        <w:trPr>
          <w:trHeight w:val="481"/>
        </w:trPr>
        <w:tc>
          <w:tcPr>
            <w:tcW w:w="0" w:type="auto"/>
          </w:tcPr>
          <w:p w14:paraId="32B9C517" w14:textId="7B0DD396" w:rsidR="00AB1D88" w:rsidRDefault="00AB1D88" w:rsidP="00C83418">
            <w:pPr>
              <w:pStyle w:val="Compact"/>
            </w:pPr>
            <w:r>
              <w:t>Table B.3</w:t>
            </w:r>
          </w:p>
        </w:tc>
        <w:tc>
          <w:tcPr>
            <w:tcW w:w="0" w:type="auto"/>
          </w:tcPr>
          <w:p w14:paraId="1BCAD601" w14:textId="190F7A77" w:rsidR="00AB1D88" w:rsidRDefault="00AB1D88" w:rsidP="00C83418">
            <w:pPr>
              <w:pStyle w:val="Compact"/>
            </w:pPr>
            <w:r>
              <w:t>tableb03.do</w:t>
            </w:r>
          </w:p>
        </w:tc>
        <w:tc>
          <w:tcPr>
            <w:tcW w:w="0" w:type="auto"/>
          </w:tcPr>
          <w:p w14:paraId="4F80A540" w14:textId="6061B002" w:rsidR="00AB1D88" w:rsidRDefault="00AB1D88" w:rsidP="00C83418">
            <w:pPr>
              <w:pStyle w:val="Compact"/>
            </w:pPr>
            <w:r>
              <w:t>tableb03.txt</w:t>
            </w:r>
          </w:p>
        </w:tc>
      </w:tr>
      <w:tr w:rsidR="00AB1D88" w14:paraId="64D0C426" w14:textId="77777777" w:rsidTr="00AB1D88">
        <w:trPr>
          <w:trHeight w:val="481"/>
        </w:trPr>
        <w:tc>
          <w:tcPr>
            <w:tcW w:w="0" w:type="auto"/>
          </w:tcPr>
          <w:p w14:paraId="62E13F18" w14:textId="7D904C30" w:rsidR="00AB1D88" w:rsidRDefault="00AB1D88" w:rsidP="00C83418">
            <w:pPr>
              <w:pStyle w:val="Compact"/>
            </w:pPr>
            <w:r>
              <w:t>Table B.4</w:t>
            </w:r>
          </w:p>
        </w:tc>
        <w:tc>
          <w:tcPr>
            <w:tcW w:w="0" w:type="auto"/>
          </w:tcPr>
          <w:p w14:paraId="763E5D46" w14:textId="21319AB1" w:rsidR="00AB1D88" w:rsidRDefault="00AB1D88" w:rsidP="00C83418">
            <w:pPr>
              <w:pStyle w:val="Compact"/>
            </w:pPr>
            <w:r>
              <w:t>tableb04.do</w:t>
            </w:r>
          </w:p>
        </w:tc>
        <w:tc>
          <w:tcPr>
            <w:tcW w:w="0" w:type="auto"/>
          </w:tcPr>
          <w:p w14:paraId="518D334D" w14:textId="00F3AA8A" w:rsidR="00AB1D88" w:rsidRDefault="00AB1D88" w:rsidP="00C83418">
            <w:pPr>
              <w:pStyle w:val="Compact"/>
            </w:pPr>
            <w:r>
              <w:t>tableb04.txt</w:t>
            </w:r>
          </w:p>
        </w:tc>
      </w:tr>
      <w:tr w:rsidR="00AB1D88" w14:paraId="0E167C85" w14:textId="77777777" w:rsidTr="00AB1D88">
        <w:trPr>
          <w:trHeight w:val="481"/>
        </w:trPr>
        <w:tc>
          <w:tcPr>
            <w:tcW w:w="0" w:type="auto"/>
          </w:tcPr>
          <w:p w14:paraId="6288693D" w14:textId="6B255955" w:rsidR="00AB1D88" w:rsidRDefault="00AB1D88" w:rsidP="00C83418">
            <w:pPr>
              <w:pStyle w:val="Compact"/>
            </w:pPr>
            <w:r>
              <w:t>Table B.5</w:t>
            </w:r>
          </w:p>
        </w:tc>
        <w:tc>
          <w:tcPr>
            <w:tcW w:w="0" w:type="auto"/>
          </w:tcPr>
          <w:p w14:paraId="263A4146" w14:textId="3171E416" w:rsidR="00AB1D88" w:rsidRDefault="00AB1D88" w:rsidP="00C83418">
            <w:pPr>
              <w:pStyle w:val="Compact"/>
            </w:pPr>
            <w:r>
              <w:t>tableb05.do</w:t>
            </w:r>
          </w:p>
        </w:tc>
        <w:tc>
          <w:tcPr>
            <w:tcW w:w="0" w:type="auto"/>
          </w:tcPr>
          <w:p w14:paraId="23E6D46D" w14:textId="18021010" w:rsidR="00AB1D88" w:rsidRDefault="00AB1D88" w:rsidP="00C83418">
            <w:pPr>
              <w:pStyle w:val="Compact"/>
            </w:pPr>
            <w:r>
              <w:t xml:space="preserve">tableb05.txt </w:t>
            </w:r>
          </w:p>
        </w:tc>
      </w:tr>
      <w:tr w:rsidR="00AB1D88" w14:paraId="23C04D9F" w14:textId="77777777" w:rsidTr="00AB1D88">
        <w:trPr>
          <w:trHeight w:val="481"/>
        </w:trPr>
        <w:tc>
          <w:tcPr>
            <w:tcW w:w="0" w:type="auto"/>
          </w:tcPr>
          <w:p w14:paraId="0FB3C2C6" w14:textId="5A5AFC9B" w:rsidR="00AB1D88" w:rsidRDefault="00AB1D88" w:rsidP="00C83418">
            <w:pPr>
              <w:pStyle w:val="Compact"/>
            </w:pPr>
            <w:r>
              <w:t>Table B.6</w:t>
            </w:r>
          </w:p>
        </w:tc>
        <w:tc>
          <w:tcPr>
            <w:tcW w:w="0" w:type="auto"/>
          </w:tcPr>
          <w:p w14:paraId="7E43F234" w14:textId="55EF9897" w:rsidR="00AB1D88" w:rsidRDefault="00AB1D88" w:rsidP="00C83418">
            <w:pPr>
              <w:pStyle w:val="Compact"/>
            </w:pPr>
            <w:r>
              <w:t>tableb06.do</w:t>
            </w:r>
          </w:p>
        </w:tc>
        <w:tc>
          <w:tcPr>
            <w:tcW w:w="0" w:type="auto"/>
          </w:tcPr>
          <w:p w14:paraId="0FAFB1A6" w14:textId="7C1794CB" w:rsidR="00AB1D88" w:rsidRDefault="00AB1D88" w:rsidP="00C83418">
            <w:pPr>
              <w:pStyle w:val="Compact"/>
            </w:pPr>
            <w:r>
              <w:t>tableb06.txt</w:t>
            </w:r>
          </w:p>
        </w:tc>
      </w:tr>
      <w:tr w:rsidR="00AB1D88" w14:paraId="3E801E11" w14:textId="77777777" w:rsidTr="00AB1D88">
        <w:trPr>
          <w:trHeight w:val="481"/>
        </w:trPr>
        <w:tc>
          <w:tcPr>
            <w:tcW w:w="0" w:type="auto"/>
          </w:tcPr>
          <w:p w14:paraId="236E85A2" w14:textId="75C0EB08" w:rsidR="00AB1D88" w:rsidRDefault="00AB1D88" w:rsidP="00C83418">
            <w:pPr>
              <w:pStyle w:val="Compact"/>
            </w:pPr>
            <w:r>
              <w:t>Table B.7</w:t>
            </w:r>
          </w:p>
        </w:tc>
        <w:tc>
          <w:tcPr>
            <w:tcW w:w="0" w:type="auto"/>
          </w:tcPr>
          <w:p w14:paraId="62096C85" w14:textId="7F7D2855" w:rsidR="00AB1D88" w:rsidRDefault="00AB1D88" w:rsidP="00C83418">
            <w:pPr>
              <w:pStyle w:val="Compact"/>
            </w:pPr>
            <w:r>
              <w:t>tableb07.do</w:t>
            </w:r>
          </w:p>
        </w:tc>
        <w:tc>
          <w:tcPr>
            <w:tcW w:w="0" w:type="auto"/>
          </w:tcPr>
          <w:p w14:paraId="1E950DE6" w14:textId="2EA60EC4" w:rsidR="00AB1D88" w:rsidRDefault="00AB1D88" w:rsidP="00C83418">
            <w:pPr>
              <w:pStyle w:val="Compact"/>
            </w:pPr>
            <w:r>
              <w:t>tableb07.txt</w:t>
            </w:r>
          </w:p>
        </w:tc>
      </w:tr>
      <w:tr w:rsidR="00AB1D88" w14:paraId="7267ACB0" w14:textId="77777777" w:rsidTr="00AB1D88">
        <w:trPr>
          <w:trHeight w:val="481"/>
        </w:trPr>
        <w:tc>
          <w:tcPr>
            <w:tcW w:w="0" w:type="auto"/>
          </w:tcPr>
          <w:p w14:paraId="540E4ABD" w14:textId="3FF7229C" w:rsidR="00AB1D88" w:rsidRDefault="00AB1D88" w:rsidP="00C83418">
            <w:pPr>
              <w:pStyle w:val="Compact"/>
            </w:pPr>
            <w:r>
              <w:t>Table B.8</w:t>
            </w:r>
          </w:p>
        </w:tc>
        <w:tc>
          <w:tcPr>
            <w:tcW w:w="0" w:type="auto"/>
          </w:tcPr>
          <w:p w14:paraId="43562953" w14:textId="1D32C927" w:rsidR="00AB1D88" w:rsidRDefault="00AB1D88" w:rsidP="00C83418">
            <w:pPr>
              <w:pStyle w:val="Compact"/>
            </w:pPr>
            <w:r>
              <w:t>tableb08.do</w:t>
            </w:r>
          </w:p>
        </w:tc>
        <w:tc>
          <w:tcPr>
            <w:tcW w:w="0" w:type="auto"/>
          </w:tcPr>
          <w:p w14:paraId="5B7C27DF" w14:textId="68500DA4" w:rsidR="00AB1D88" w:rsidRDefault="00AB1D88" w:rsidP="00C83418">
            <w:pPr>
              <w:pStyle w:val="Compact"/>
            </w:pPr>
            <w:r>
              <w:t>tableb08.txt</w:t>
            </w:r>
          </w:p>
        </w:tc>
      </w:tr>
      <w:tr w:rsidR="00AB1D88" w14:paraId="031B9A38" w14:textId="77777777" w:rsidTr="00AB1D88">
        <w:trPr>
          <w:trHeight w:val="481"/>
        </w:trPr>
        <w:tc>
          <w:tcPr>
            <w:tcW w:w="0" w:type="auto"/>
          </w:tcPr>
          <w:p w14:paraId="0E58D34D" w14:textId="65173F98" w:rsidR="00AB1D88" w:rsidRDefault="00AB1D88" w:rsidP="00C83418">
            <w:pPr>
              <w:pStyle w:val="Compact"/>
            </w:pPr>
            <w:r>
              <w:t>Table B.9</w:t>
            </w:r>
          </w:p>
        </w:tc>
        <w:tc>
          <w:tcPr>
            <w:tcW w:w="0" w:type="auto"/>
          </w:tcPr>
          <w:p w14:paraId="00AEF217" w14:textId="7791EB93" w:rsidR="00AB1D88" w:rsidRDefault="00AB1D88" w:rsidP="00C83418">
            <w:pPr>
              <w:pStyle w:val="Compact"/>
            </w:pPr>
            <w:r>
              <w:t>tableb09.do</w:t>
            </w:r>
          </w:p>
        </w:tc>
        <w:tc>
          <w:tcPr>
            <w:tcW w:w="0" w:type="auto"/>
          </w:tcPr>
          <w:p w14:paraId="528A09E9" w14:textId="3BFA2A27" w:rsidR="00AB1D88" w:rsidRDefault="00AB1D88" w:rsidP="00C83418">
            <w:pPr>
              <w:pStyle w:val="Compact"/>
            </w:pPr>
            <w:r>
              <w:t xml:space="preserve">tableb09.txt </w:t>
            </w:r>
          </w:p>
        </w:tc>
      </w:tr>
      <w:tr w:rsidR="00AB1D88" w14:paraId="1B5ED113" w14:textId="77777777" w:rsidTr="00AB1D88">
        <w:trPr>
          <w:trHeight w:val="481"/>
        </w:trPr>
        <w:tc>
          <w:tcPr>
            <w:tcW w:w="0" w:type="auto"/>
          </w:tcPr>
          <w:p w14:paraId="54F7FEF4" w14:textId="440F372C" w:rsidR="00AB1D88" w:rsidRDefault="00AB1D88" w:rsidP="00C83418">
            <w:pPr>
              <w:pStyle w:val="Compact"/>
            </w:pPr>
            <w:r>
              <w:t>Table B.10</w:t>
            </w:r>
          </w:p>
        </w:tc>
        <w:tc>
          <w:tcPr>
            <w:tcW w:w="0" w:type="auto"/>
          </w:tcPr>
          <w:p w14:paraId="48FCC1B7" w14:textId="4C99BB74" w:rsidR="00AB1D88" w:rsidRDefault="00AB1D88" w:rsidP="00C83418">
            <w:pPr>
              <w:pStyle w:val="Compact"/>
            </w:pPr>
            <w:r>
              <w:t>tableb10.do</w:t>
            </w:r>
          </w:p>
        </w:tc>
        <w:tc>
          <w:tcPr>
            <w:tcW w:w="0" w:type="auto"/>
          </w:tcPr>
          <w:p w14:paraId="23A0699E" w14:textId="76578513" w:rsidR="00AB1D88" w:rsidRDefault="00AB1D88" w:rsidP="00C83418">
            <w:pPr>
              <w:pStyle w:val="Compact"/>
            </w:pPr>
            <w:r>
              <w:t>tableb10.txt</w:t>
            </w:r>
          </w:p>
        </w:tc>
      </w:tr>
      <w:tr w:rsidR="00AB1D88" w14:paraId="30E35EAD" w14:textId="77777777" w:rsidTr="00AB1D88">
        <w:trPr>
          <w:trHeight w:val="481"/>
        </w:trPr>
        <w:tc>
          <w:tcPr>
            <w:tcW w:w="0" w:type="auto"/>
          </w:tcPr>
          <w:p w14:paraId="1F878D3D" w14:textId="37C86615" w:rsidR="00AB1D88" w:rsidRDefault="00AB1D88" w:rsidP="00C83418">
            <w:pPr>
              <w:pStyle w:val="Compact"/>
            </w:pPr>
            <w:r>
              <w:t>Table B.11</w:t>
            </w:r>
          </w:p>
        </w:tc>
        <w:tc>
          <w:tcPr>
            <w:tcW w:w="0" w:type="auto"/>
          </w:tcPr>
          <w:p w14:paraId="2E420DA4" w14:textId="18BBA77D" w:rsidR="00AB1D88" w:rsidRDefault="00AB1D88" w:rsidP="00C83418">
            <w:pPr>
              <w:pStyle w:val="Compact"/>
            </w:pPr>
            <w:r>
              <w:t>tableb11.do</w:t>
            </w:r>
          </w:p>
        </w:tc>
        <w:tc>
          <w:tcPr>
            <w:tcW w:w="0" w:type="auto"/>
          </w:tcPr>
          <w:p w14:paraId="37121410" w14:textId="272652A5" w:rsidR="00AB1D88" w:rsidRDefault="00AB1D88" w:rsidP="00C83418">
            <w:pPr>
              <w:pStyle w:val="Compact"/>
            </w:pPr>
            <w:r>
              <w:t>tableb11.txt</w:t>
            </w:r>
          </w:p>
        </w:tc>
      </w:tr>
      <w:tr w:rsidR="00AB1D88" w14:paraId="7AC7DB05" w14:textId="77777777" w:rsidTr="00AB1D88">
        <w:trPr>
          <w:trHeight w:val="481"/>
        </w:trPr>
        <w:tc>
          <w:tcPr>
            <w:tcW w:w="0" w:type="auto"/>
          </w:tcPr>
          <w:p w14:paraId="1DB3D204" w14:textId="12A42DB2" w:rsidR="00AB1D88" w:rsidRDefault="00AB1D88" w:rsidP="00C83418">
            <w:pPr>
              <w:pStyle w:val="Compact"/>
            </w:pPr>
            <w:r>
              <w:t>Table B.12</w:t>
            </w:r>
          </w:p>
        </w:tc>
        <w:tc>
          <w:tcPr>
            <w:tcW w:w="0" w:type="auto"/>
          </w:tcPr>
          <w:p w14:paraId="168C9BA7" w14:textId="380E369F" w:rsidR="00AB1D88" w:rsidRDefault="00AB1D88" w:rsidP="00C83418">
            <w:pPr>
              <w:pStyle w:val="Compact"/>
            </w:pPr>
            <w:r>
              <w:t>tableb12.do</w:t>
            </w:r>
          </w:p>
        </w:tc>
        <w:tc>
          <w:tcPr>
            <w:tcW w:w="0" w:type="auto"/>
          </w:tcPr>
          <w:p w14:paraId="2B3C11FD" w14:textId="0947C115" w:rsidR="00AB1D88" w:rsidRDefault="00AB1D88" w:rsidP="00C83418">
            <w:pPr>
              <w:pStyle w:val="Compact"/>
            </w:pPr>
            <w:r>
              <w:t>tableb12.txt</w:t>
            </w:r>
          </w:p>
        </w:tc>
      </w:tr>
      <w:tr w:rsidR="00AB1D88" w14:paraId="1718AFA8" w14:textId="77777777" w:rsidTr="00AB1D88">
        <w:trPr>
          <w:trHeight w:val="481"/>
        </w:trPr>
        <w:tc>
          <w:tcPr>
            <w:tcW w:w="0" w:type="auto"/>
          </w:tcPr>
          <w:p w14:paraId="0C01ADDA" w14:textId="4E580523" w:rsidR="00AB1D88" w:rsidRDefault="00AB1D88" w:rsidP="009C5DC0">
            <w:pPr>
              <w:pStyle w:val="Compact"/>
            </w:pPr>
            <w:r>
              <w:t>Table B.13</w:t>
            </w:r>
          </w:p>
        </w:tc>
        <w:tc>
          <w:tcPr>
            <w:tcW w:w="0" w:type="auto"/>
          </w:tcPr>
          <w:p w14:paraId="37773773" w14:textId="317943A8" w:rsidR="00AB1D88" w:rsidRDefault="00AB1D88" w:rsidP="009C5DC0">
            <w:pPr>
              <w:pStyle w:val="Compact"/>
            </w:pPr>
            <w:r>
              <w:t>tableb13.do</w:t>
            </w:r>
          </w:p>
        </w:tc>
        <w:tc>
          <w:tcPr>
            <w:tcW w:w="0" w:type="auto"/>
          </w:tcPr>
          <w:p w14:paraId="7396FF0B" w14:textId="0B1024AB" w:rsidR="00AB1D88" w:rsidRDefault="00AB1D88" w:rsidP="009C5DC0">
            <w:pPr>
              <w:pStyle w:val="Compact"/>
            </w:pPr>
            <w:r>
              <w:t xml:space="preserve">tableb13.txt </w:t>
            </w:r>
          </w:p>
        </w:tc>
      </w:tr>
      <w:tr w:rsidR="00AB1D88" w14:paraId="51747A30" w14:textId="77777777" w:rsidTr="00AB1D88">
        <w:trPr>
          <w:trHeight w:val="481"/>
        </w:trPr>
        <w:tc>
          <w:tcPr>
            <w:tcW w:w="0" w:type="auto"/>
          </w:tcPr>
          <w:p w14:paraId="29177BD4" w14:textId="31233E48" w:rsidR="00AB1D88" w:rsidRDefault="00AB1D88" w:rsidP="009C5DC0">
            <w:pPr>
              <w:pStyle w:val="Compact"/>
            </w:pPr>
            <w:r>
              <w:t>Table B.14</w:t>
            </w:r>
          </w:p>
        </w:tc>
        <w:tc>
          <w:tcPr>
            <w:tcW w:w="0" w:type="auto"/>
          </w:tcPr>
          <w:p w14:paraId="04F63C8D" w14:textId="39DE511B" w:rsidR="00AB1D88" w:rsidRDefault="00AB1D88" w:rsidP="009C5DC0">
            <w:pPr>
              <w:pStyle w:val="Compact"/>
            </w:pPr>
            <w:r>
              <w:t>tableb14.do</w:t>
            </w:r>
          </w:p>
        </w:tc>
        <w:tc>
          <w:tcPr>
            <w:tcW w:w="0" w:type="auto"/>
          </w:tcPr>
          <w:p w14:paraId="757D9A1A" w14:textId="7F5E9CF3" w:rsidR="00AB1D88" w:rsidRDefault="00AB1D88" w:rsidP="009C5DC0">
            <w:pPr>
              <w:pStyle w:val="Compact"/>
            </w:pPr>
            <w:r>
              <w:t>tableb14.txt</w:t>
            </w:r>
          </w:p>
        </w:tc>
      </w:tr>
      <w:tr w:rsidR="00AB1D88" w14:paraId="6CEC58D1" w14:textId="77777777" w:rsidTr="00AB1D88">
        <w:trPr>
          <w:trHeight w:val="481"/>
        </w:trPr>
        <w:tc>
          <w:tcPr>
            <w:tcW w:w="0" w:type="auto"/>
          </w:tcPr>
          <w:p w14:paraId="7C806511" w14:textId="4CD72635" w:rsidR="00AB1D88" w:rsidRDefault="00AB1D88" w:rsidP="009C5DC0">
            <w:pPr>
              <w:pStyle w:val="Compact"/>
            </w:pPr>
            <w:r>
              <w:t>Table B.15</w:t>
            </w:r>
          </w:p>
        </w:tc>
        <w:tc>
          <w:tcPr>
            <w:tcW w:w="0" w:type="auto"/>
          </w:tcPr>
          <w:p w14:paraId="64B23103" w14:textId="3EB3129E" w:rsidR="00AB1D88" w:rsidRDefault="00AB1D88" w:rsidP="009C5DC0">
            <w:pPr>
              <w:pStyle w:val="Compact"/>
            </w:pPr>
            <w:r>
              <w:t>tableb15.do</w:t>
            </w:r>
          </w:p>
        </w:tc>
        <w:tc>
          <w:tcPr>
            <w:tcW w:w="0" w:type="auto"/>
          </w:tcPr>
          <w:p w14:paraId="230F3967" w14:textId="6720F565" w:rsidR="00AB1D88" w:rsidRDefault="00AB1D88" w:rsidP="009C5DC0">
            <w:pPr>
              <w:pStyle w:val="Compact"/>
            </w:pPr>
            <w:r>
              <w:t>tableb15.txt</w:t>
            </w:r>
          </w:p>
        </w:tc>
      </w:tr>
      <w:tr w:rsidR="00AB1D88" w14:paraId="1DE573A3" w14:textId="77777777" w:rsidTr="00AB1D88">
        <w:trPr>
          <w:trHeight w:val="481"/>
        </w:trPr>
        <w:tc>
          <w:tcPr>
            <w:tcW w:w="0" w:type="auto"/>
          </w:tcPr>
          <w:p w14:paraId="42184269" w14:textId="39E1BD62" w:rsidR="00AB1D88" w:rsidRDefault="00AB1D88" w:rsidP="009C5DC0">
            <w:pPr>
              <w:pStyle w:val="Compact"/>
            </w:pPr>
            <w:r>
              <w:t>Table B.16</w:t>
            </w:r>
          </w:p>
        </w:tc>
        <w:tc>
          <w:tcPr>
            <w:tcW w:w="0" w:type="auto"/>
          </w:tcPr>
          <w:p w14:paraId="37B892FB" w14:textId="7F088D8C" w:rsidR="00AB1D88" w:rsidRDefault="00AB1D88" w:rsidP="009C5DC0">
            <w:pPr>
              <w:pStyle w:val="Compact"/>
            </w:pPr>
            <w:r>
              <w:t>tableb16.do</w:t>
            </w:r>
          </w:p>
        </w:tc>
        <w:tc>
          <w:tcPr>
            <w:tcW w:w="0" w:type="auto"/>
          </w:tcPr>
          <w:p w14:paraId="3EEB830C" w14:textId="2FF4F4AD" w:rsidR="00AB1D88" w:rsidRDefault="00AB1D88" w:rsidP="009C5DC0">
            <w:pPr>
              <w:pStyle w:val="Compact"/>
            </w:pPr>
            <w:r>
              <w:t>tableb16.txt</w:t>
            </w:r>
          </w:p>
        </w:tc>
      </w:tr>
      <w:tr w:rsidR="00AB1D88" w14:paraId="13B9D9D3" w14:textId="77777777" w:rsidTr="00AB1D88">
        <w:trPr>
          <w:trHeight w:val="481"/>
        </w:trPr>
        <w:tc>
          <w:tcPr>
            <w:tcW w:w="0" w:type="auto"/>
          </w:tcPr>
          <w:p w14:paraId="0691E632" w14:textId="1A8F1BAC" w:rsidR="00AB1D88" w:rsidRDefault="00AB1D88" w:rsidP="009C5DC0">
            <w:pPr>
              <w:pStyle w:val="Compact"/>
            </w:pPr>
            <w:r>
              <w:t>Table B.17</w:t>
            </w:r>
          </w:p>
        </w:tc>
        <w:tc>
          <w:tcPr>
            <w:tcW w:w="0" w:type="auto"/>
          </w:tcPr>
          <w:p w14:paraId="2638C590" w14:textId="44114932" w:rsidR="00AB1D88" w:rsidRDefault="00AB1D88" w:rsidP="009C5DC0">
            <w:pPr>
              <w:pStyle w:val="Compact"/>
            </w:pPr>
            <w:r>
              <w:t>tableb17.do</w:t>
            </w:r>
          </w:p>
        </w:tc>
        <w:tc>
          <w:tcPr>
            <w:tcW w:w="0" w:type="auto"/>
          </w:tcPr>
          <w:p w14:paraId="6AFFDE08" w14:textId="44387DB2" w:rsidR="00AB1D88" w:rsidRDefault="00AB1D88" w:rsidP="009C5DC0">
            <w:pPr>
              <w:pStyle w:val="Compact"/>
            </w:pPr>
            <w:r>
              <w:t xml:space="preserve">tableb17.txt </w:t>
            </w:r>
          </w:p>
        </w:tc>
      </w:tr>
      <w:tr w:rsidR="00AB1D88" w14:paraId="60BD6BF6" w14:textId="77777777" w:rsidTr="00AB1D88">
        <w:trPr>
          <w:trHeight w:val="481"/>
        </w:trPr>
        <w:tc>
          <w:tcPr>
            <w:tcW w:w="0" w:type="auto"/>
          </w:tcPr>
          <w:p w14:paraId="5BE635D0" w14:textId="6C37A65E" w:rsidR="00AB1D88" w:rsidRDefault="00AB1D88" w:rsidP="009C5DC0">
            <w:pPr>
              <w:pStyle w:val="Compact"/>
            </w:pPr>
            <w:r>
              <w:t>Table B.18</w:t>
            </w:r>
          </w:p>
        </w:tc>
        <w:tc>
          <w:tcPr>
            <w:tcW w:w="0" w:type="auto"/>
          </w:tcPr>
          <w:p w14:paraId="29AB5550" w14:textId="66530DF4" w:rsidR="00AB1D88" w:rsidRDefault="00AB1D88" w:rsidP="009C5DC0">
            <w:pPr>
              <w:pStyle w:val="Compact"/>
            </w:pPr>
            <w:r>
              <w:t>tableb18.do</w:t>
            </w:r>
          </w:p>
        </w:tc>
        <w:tc>
          <w:tcPr>
            <w:tcW w:w="0" w:type="auto"/>
          </w:tcPr>
          <w:p w14:paraId="2CF4B55B" w14:textId="1FCE973E" w:rsidR="00AB1D88" w:rsidRDefault="00AB1D88" w:rsidP="009C5DC0">
            <w:pPr>
              <w:pStyle w:val="Compact"/>
            </w:pPr>
            <w:r>
              <w:t>tableb18.txt</w:t>
            </w:r>
          </w:p>
        </w:tc>
      </w:tr>
      <w:tr w:rsidR="00AB1D88" w14:paraId="092EA070" w14:textId="77777777" w:rsidTr="00AB1D88">
        <w:trPr>
          <w:trHeight w:val="481"/>
        </w:trPr>
        <w:tc>
          <w:tcPr>
            <w:tcW w:w="0" w:type="auto"/>
          </w:tcPr>
          <w:p w14:paraId="5DE3A437" w14:textId="62294951" w:rsidR="00AB1D88" w:rsidRDefault="00AB1D88" w:rsidP="009C5DC0">
            <w:pPr>
              <w:pStyle w:val="Compact"/>
            </w:pPr>
            <w:r>
              <w:t>Table B.19</w:t>
            </w:r>
          </w:p>
        </w:tc>
        <w:tc>
          <w:tcPr>
            <w:tcW w:w="0" w:type="auto"/>
          </w:tcPr>
          <w:p w14:paraId="011FC8BF" w14:textId="228F7DB9" w:rsidR="00AB1D88" w:rsidRDefault="00AB1D88" w:rsidP="009C5DC0">
            <w:pPr>
              <w:pStyle w:val="Compact"/>
            </w:pPr>
            <w:r>
              <w:t>tableb19.do</w:t>
            </w:r>
          </w:p>
        </w:tc>
        <w:tc>
          <w:tcPr>
            <w:tcW w:w="0" w:type="auto"/>
          </w:tcPr>
          <w:p w14:paraId="3B64F70B" w14:textId="55B19F88" w:rsidR="00AB1D88" w:rsidRDefault="00AB1D88" w:rsidP="009C5DC0">
            <w:pPr>
              <w:pStyle w:val="Compact"/>
            </w:pPr>
            <w:r>
              <w:t>tableb19.txt</w:t>
            </w:r>
          </w:p>
        </w:tc>
      </w:tr>
      <w:tr w:rsidR="00AB1D88" w14:paraId="07217E25" w14:textId="77777777" w:rsidTr="00AB1D88">
        <w:trPr>
          <w:trHeight w:val="481"/>
        </w:trPr>
        <w:tc>
          <w:tcPr>
            <w:tcW w:w="0" w:type="auto"/>
          </w:tcPr>
          <w:p w14:paraId="5CCD9BCA" w14:textId="4EAD8380" w:rsidR="00AB1D88" w:rsidRDefault="00AB1D88" w:rsidP="009C5DC0">
            <w:pPr>
              <w:pStyle w:val="Compact"/>
            </w:pPr>
            <w:r>
              <w:t>Table B.20</w:t>
            </w:r>
          </w:p>
        </w:tc>
        <w:tc>
          <w:tcPr>
            <w:tcW w:w="0" w:type="auto"/>
          </w:tcPr>
          <w:p w14:paraId="56DE6993" w14:textId="5331F70F" w:rsidR="00AB1D88" w:rsidRDefault="00AB1D88" w:rsidP="009C5DC0">
            <w:pPr>
              <w:pStyle w:val="Compact"/>
            </w:pPr>
            <w:r>
              <w:t>tableb20.do</w:t>
            </w:r>
          </w:p>
        </w:tc>
        <w:tc>
          <w:tcPr>
            <w:tcW w:w="0" w:type="auto"/>
          </w:tcPr>
          <w:p w14:paraId="2D851A66" w14:textId="7736ABB7" w:rsidR="00AB1D88" w:rsidRDefault="00AB1D88" w:rsidP="009C5DC0">
            <w:pPr>
              <w:pStyle w:val="Compact"/>
            </w:pPr>
            <w:r>
              <w:t>tableb20.txt</w:t>
            </w:r>
          </w:p>
        </w:tc>
      </w:tr>
      <w:tr w:rsidR="00AB1D88" w14:paraId="0F4266AE" w14:textId="77777777" w:rsidTr="00AB1D88">
        <w:trPr>
          <w:trHeight w:val="481"/>
        </w:trPr>
        <w:tc>
          <w:tcPr>
            <w:tcW w:w="0" w:type="auto"/>
          </w:tcPr>
          <w:p w14:paraId="2AF1115B" w14:textId="66350E4E" w:rsidR="00AB1D88" w:rsidRDefault="00AB1D88" w:rsidP="009C5DC0">
            <w:pPr>
              <w:pStyle w:val="Compact"/>
            </w:pPr>
            <w:r>
              <w:t>Table B.21</w:t>
            </w:r>
          </w:p>
        </w:tc>
        <w:tc>
          <w:tcPr>
            <w:tcW w:w="0" w:type="auto"/>
          </w:tcPr>
          <w:p w14:paraId="7D33A792" w14:textId="20560D1D" w:rsidR="00AB1D88" w:rsidRDefault="00AB1D88" w:rsidP="009C5DC0">
            <w:pPr>
              <w:pStyle w:val="Compact"/>
            </w:pPr>
            <w:r>
              <w:t>tableb21.do</w:t>
            </w:r>
          </w:p>
        </w:tc>
        <w:tc>
          <w:tcPr>
            <w:tcW w:w="0" w:type="auto"/>
          </w:tcPr>
          <w:p w14:paraId="41B0923C" w14:textId="00DC0ED9" w:rsidR="00AB1D88" w:rsidRDefault="00AB1D88" w:rsidP="009C5DC0">
            <w:pPr>
              <w:pStyle w:val="Compact"/>
            </w:pPr>
            <w:r>
              <w:t xml:space="preserve">tableb21.txt </w:t>
            </w:r>
          </w:p>
        </w:tc>
      </w:tr>
      <w:tr w:rsidR="00AB1D88" w14:paraId="376566B5" w14:textId="77777777" w:rsidTr="00AB1D88">
        <w:trPr>
          <w:trHeight w:val="481"/>
        </w:trPr>
        <w:tc>
          <w:tcPr>
            <w:tcW w:w="0" w:type="auto"/>
          </w:tcPr>
          <w:p w14:paraId="0169E2ED" w14:textId="1C72A5A6" w:rsidR="00AB1D88" w:rsidRDefault="00AB1D88" w:rsidP="009C5DC0">
            <w:pPr>
              <w:pStyle w:val="Compact"/>
            </w:pPr>
            <w:r>
              <w:t>Table B.22</w:t>
            </w:r>
          </w:p>
        </w:tc>
        <w:tc>
          <w:tcPr>
            <w:tcW w:w="0" w:type="auto"/>
          </w:tcPr>
          <w:p w14:paraId="56335D09" w14:textId="6E8B8D19" w:rsidR="00AB1D88" w:rsidRDefault="00AB1D88" w:rsidP="009C5DC0">
            <w:pPr>
              <w:pStyle w:val="Compact"/>
            </w:pPr>
            <w:r>
              <w:t>tableb22.do</w:t>
            </w:r>
          </w:p>
        </w:tc>
        <w:tc>
          <w:tcPr>
            <w:tcW w:w="0" w:type="auto"/>
          </w:tcPr>
          <w:p w14:paraId="0B85124B" w14:textId="482F04A3" w:rsidR="00AB1D88" w:rsidRDefault="00AB1D88" w:rsidP="009C5DC0">
            <w:pPr>
              <w:pStyle w:val="Compact"/>
            </w:pPr>
            <w:r>
              <w:t>tableb22.txt</w:t>
            </w:r>
          </w:p>
        </w:tc>
      </w:tr>
      <w:tr w:rsidR="00AB1D88" w14:paraId="392C4893" w14:textId="77777777" w:rsidTr="00AB1D88">
        <w:trPr>
          <w:trHeight w:val="481"/>
        </w:trPr>
        <w:tc>
          <w:tcPr>
            <w:tcW w:w="0" w:type="auto"/>
          </w:tcPr>
          <w:p w14:paraId="48220D70" w14:textId="0367636F" w:rsidR="00AB1D88" w:rsidRDefault="00AB1D88" w:rsidP="009C5DC0">
            <w:pPr>
              <w:pStyle w:val="Compact"/>
            </w:pPr>
            <w:r>
              <w:t>Table B.23</w:t>
            </w:r>
          </w:p>
        </w:tc>
        <w:tc>
          <w:tcPr>
            <w:tcW w:w="0" w:type="auto"/>
          </w:tcPr>
          <w:p w14:paraId="5D6A59CD" w14:textId="71E15DE2" w:rsidR="00AB1D88" w:rsidRDefault="00AB1D88" w:rsidP="009C5DC0">
            <w:pPr>
              <w:pStyle w:val="Compact"/>
            </w:pPr>
            <w:r>
              <w:t>tableb23.do</w:t>
            </w:r>
          </w:p>
        </w:tc>
        <w:tc>
          <w:tcPr>
            <w:tcW w:w="0" w:type="auto"/>
          </w:tcPr>
          <w:p w14:paraId="5403FEB0" w14:textId="5E7F0F9A" w:rsidR="00AB1D88" w:rsidRDefault="00AB1D88" w:rsidP="009C5DC0">
            <w:pPr>
              <w:pStyle w:val="Compact"/>
            </w:pPr>
            <w:r>
              <w:t>tableb23.txt</w:t>
            </w:r>
          </w:p>
        </w:tc>
      </w:tr>
      <w:tr w:rsidR="00AB1D88" w14:paraId="5407E0BD" w14:textId="77777777" w:rsidTr="00AB1D88">
        <w:trPr>
          <w:trHeight w:val="481"/>
        </w:trPr>
        <w:tc>
          <w:tcPr>
            <w:tcW w:w="0" w:type="auto"/>
          </w:tcPr>
          <w:p w14:paraId="72E8FF6C" w14:textId="2F3685C8" w:rsidR="00AB1D88" w:rsidRDefault="00AB1D88" w:rsidP="009C5DC0">
            <w:pPr>
              <w:pStyle w:val="Compact"/>
            </w:pPr>
            <w:r>
              <w:t>Table B.24</w:t>
            </w:r>
          </w:p>
        </w:tc>
        <w:tc>
          <w:tcPr>
            <w:tcW w:w="0" w:type="auto"/>
          </w:tcPr>
          <w:p w14:paraId="6F9BD222" w14:textId="1FB6A130" w:rsidR="00AB1D88" w:rsidRDefault="00AB1D88" w:rsidP="009C5DC0">
            <w:pPr>
              <w:pStyle w:val="Compact"/>
            </w:pPr>
            <w:r>
              <w:t>tableb24.do</w:t>
            </w:r>
          </w:p>
        </w:tc>
        <w:tc>
          <w:tcPr>
            <w:tcW w:w="0" w:type="auto"/>
          </w:tcPr>
          <w:p w14:paraId="47D964F4" w14:textId="01BF5CB5" w:rsidR="00AB1D88" w:rsidRDefault="00AB1D88" w:rsidP="009C5DC0">
            <w:pPr>
              <w:pStyle w:val="Compact"/>
            </w:pPr>
            <w:r>
              <w:t>tableb24.txt</w:t>
            </w:r>
          </w:p>
        </w:tc>
      </w:tr>
      <w:tr w:rsidR="00AB1D88" w14:paraId="437E015C" w14:textId="77777777" w:rsidTr="00AB1D88">
        <w:trPr>
          <w:trHeight w:val="481"/>
        </w:trPr>
        <w:tc>
          <w:tcPr>
            <w:tcW w:w="0" w:type="auto"/>
          </w:tcPr>
          <w:p w14:paraId="4D4588E7" w14:textId="7BF828B5" w:rsidR="00AB1D88" w:rsidRDefault="00AB1D88" w:rsidP="009C5DC0">
            <w:pPr>
              <w:pStyle w:val="Compact"/>
            </w:pPr>
            <w:r>
              <w:t>Table B.25</w:t>
            </w:r>
          </w:p>
        </w:tc>
        <w:tc>
          <w:tcPr>
            <w:tcW w:w="0" w:type="auto"/>
          </w:tcPr>
          <w:p w14:paraId="7FA1E260" w14:textId="7444532D" w:rsidR="00AB1D88" w:rsidRDefault="00AB1D88" w:rsidP="009C5DC0">
            <w:pPr>
              <w:pStyle w:val="Compact"/>
            </w:pPr>
            <w:r>
              <w:t>tableb25.do</w:t>
            </w:r>
          </w:p>
        </w:tc>
        <w:tc>
          <w:tcPr>
            <w:tcW w:w="0" w:type="auto"/>
          </w:tcPr>
          <w:p w14:paraId="007682A0" w14:textId="7D7CB3C5" w:rsidR="00AB1D88" w:rsidRDefault="00AB1D88" w:rsidP="009C5DC0">
            <w:pPr>
              <w:pStyle w:val="Compact"/>
            </w:pPr>
            <w:r>
              <w:t xml:space="preserve">tableb25.txt </w:t>
            </w:r>
          </w:p>
        </w:tc>
      </w:tr>
      <w:tr w:rsidR="00AB1D88" w14:paraId="55FF0FF7" w14:textId="77777777" w:rsidTr="00AB1D88">
        <w:trPr>
          <w:trHeight w:val="481"/>
        </w:trPr>
        <w:tc>
          <w:tcPr>
            <w:tcW w:w="0" w:type="auto"/>
          </w:tcPr>
          <w:p w14:paraId="5406F159" w14:textId="0E75E45A" w:rsidR="00AB1D88" w:rsidRDefault="00AB1D88" w:rsidP="009C5DC0">
            <w:pPr>
              <w:pStyle w:val="Compact"/>
            </w:pPr>
            <w:r>
              <w:t>Table B.26</w:t>
            </w:r>
          </w:p>
        </w:tc>
        <w:tc>
          <w:tcPr>
            <w:tcW w:w="0" w:type="auto"/>
          </w:tcPr>
          <w:p w14:paraId="2965D5C0" w14:textId="07B320DF" w:rsidR="00AB1D88" w:rsidRDefault="00AB1D88" w:rsidP="009C5DC0">
            <w:pPr>
              <w:pStyle w:val="Compact"/>
            </w:pPr>
            <w:r>
              <w:t>tableb26.do</w:t>
            </w:r>
          </w:p>
        </w:tc>
        <w:tc>
          <w:tcPr>
            <w:tcW w:w="0" w:type="auto"/>
          </w:tcPr>
          <w:p w14:paraId="42C5E83D" w14:textId="06B809F1" w:rsidR="00AB1D88" w:rsidRDefault="00AB1D88" w:rsidP="009C5DC0">
            <w:pPr>
              <w:pStyle w:val="Compact"/>
            </w:pPr>
            <w:r>
              <w:t>tableb26.txt</w:t>
            </w:r>
          </w:p>
        </w:tc>
      </w:tr>
      <w:tr w:rsidR="00AB1D88" w14:paraId="1DF64AC9" w14:textId="77777777" w:rsidTr="00AB1D88">
        <w:trPr>
          <w:trHeight w:val="481"/>
        </w:trPr>
        <w:tc>
          <w:tcPr>
            <w:tcW w:w="0" w:type="auto"/>
          </w:tcPr>
          <w:p w14:paraId="351464A7" w14:textId="70D526B6" w:rsidR="00AB1D88" w:rsidRDefault="00AB1D88" w:rsidP="009C5DC0">
            <w:pPr>
              <w:pStyle w:val="Compact"/>
            </w:pPr>
            <w:r>
              <w:lastRenderedPageBreak/>
              <w:t>Table B.27</w:t>
            </w:r>
          </w:p>
        </w:tc>
        <w:tc>
          <w:tcPr>
            <w:tcW w:w="0" w:type="auto"/>
          </w:tcPr>
          <w:p w14:paraId="6A66200D" w14:textId="100E31B0" w:rsidR="00AB1D88" w:rsidRDefault="00AB1D88" w:rsidP="009C5DC0">
            <w:pPr>
              <w:pStyle w:val="Compact"/>
            </w:pPr>
            <w:r>
              <w:t>tableb27.do</w:t>
            </w:r>
          </w:p>
        </w:tc>
        <w:tc>
          <w:tcPr>
            <w:tcW w:w="0" w:type="auto"/>
          </w:tcPr>
          <w:p w14:paraId="6AE87434" w14:textId="73B7F62B" w:rsidR="00AB1D88" w:rsidRDefault="00AB1D88" w:rsidP="009C5DC0">
            <w:pPr>
              <w:pStyle w:val="Compact"/>
            </w:pPr>
            <w:r>
              <w:t>tableb27.txt</w:t>
            </w:r>
          </w:p>
        </w:tc>
      </w:tr>
      <w:tr w:rsidR="00AB1D88" w14:paraId="1F6142BF" w14:textId="77777777" w:rsidTr="00AB1D88">
        <w:trPr>
          <w:trHeight w:val="481"/>
        </w:trPr>
        <w:tc>
          <w:tcPr>
            <w:tcW w:w="0" w:type="auto"/>
          </w:tcPr>
          <w:p w14:paraId="0C9FCF2C" w14:textId="36B4CA90" w:rsidR="00AB1D88" w:rsidRDefault="00AB1D88" w:rsidP="009C5DC0">
            <w:pPr>
              <w:pStyle w:val="Compact"/>
            </w:pPr>
            <w:r>
              <w:t>Table B.28</w:t>
            </w:r>
          </w:p>
        </w:tc>
        <w:tc>
          <w:tcPr>
            <w:tcW w:w="0" w:type="auto"/>
          </w:tcPr>
          <w:p w14:paraId="69DB8FC4" w14:textId="48F93DD6" w:rsidR="00AB1D88" w:rsidRDefault="00AB1D88" w:rsidP="009C5DC0">
            <w:pPr>
              <w:pStyle w:val="Compact"/>
            </w:pPr>
            <w:r>
              <w:t>tableb28.do</w:t>
            </w:r>
          </w:p>
        </w:tc>
        <w:tc>
          <w:tcPr>
            <w:tcW w:w="0" w:type="auto"/>
          </w:tcPr>
          <w:p w14:paraId="272748AB" w14:textId="1C419A16" w:rsidR="00AB1D88" w:rsidRDefault="00AB1D88" w:rsidP="009C5DC0">
            <w:pPr>
              <w:pStyle w:val="Compact"/>
            </w:pPr>
            <w:r>
              <w:t>tableb28.txt</w:t>
            </w:r>
          </w:p>
        </w:tc>
      </w:tr>
      <w:tr w:rsidR="00AB1D88" w14:paraId="5EE8A1D3" w14:textId="77777777" w:rsidTr="00AB1D88">
        <w:trPr>
          <w:trHeight w:val="481"/>
        </w:trPr>
        <w:tc>
          <w:tcPr>
            <w:tcW w:w="0" w:type="auto"/>
          </w:tcPr>
          <w:p w14:paraId="714A5D45" w14:textId="702D0EA6" w:rsidR="00AB1D88" w:rsidRDefault="00AB1D88" w:rsidP="009C5DC0">
            <w:pPr>
              <w:pStyle w:val="Compact"/>
            </w:pPr>
            <w:r>
              <w:t>Table B.29</w:t>
            </w:r>
          </w:p>
        </w:tc>
        <w:tc>
          <w:tcPr>
            <w:tcW w:w="0" w:type="auto"/>
          </w:tcPr>
          <w:p w14:paraId="4CE90FA2" w14:textId="64CA3F2C" w:rsidR="00AB1D88" w:rsidRDefault="00AB1D88" w:rsidP="009C5DC0">
            <w:pPr>
              <w:pStyle w:val="Compact"/>
            </w:pPr>
            <w:r>
              <w:t>tableb29.do</w:t>
            </w:r>
          </w:p>
        </w:tc>
        <w:tc>
          <w:tcPr>
            <w:tcW w:w="0" w:type="auto"/>
          </w:tcPr>
          <w:p w14:paraId="2409A587" w14:textId="46A93A1A" w:rsidR="00AB1D88" w:rsidRDefault="00AB1D88" w:rsidP="009C5DC0">
            <w:pPr>
              <w:pStyle w:val="Compact"/>
            </w:pPr>
            <w:r>
              <w:t xml:space="preserve">tableb29.txt </w:t>
            </w:r>
          </w:p>
        </w:tc>
      </w:tr>
      <w:tr w:rsidR="00AB1D88" w14:paraId="3D5FADA0" w14:textId="77777777" w:rsidTr="00AB1D88">
        <w:trPr>
          <w:trHeight w:val="481"/>
        </w:trPr>
        <w:tc>
          <w:tcPr>
            <w:tcW w:w="0" w:type="auto"/>
          </w:tcPr>
          <w:p w14:paraId="1D94F651" w14:textId="79421E67" w:rsidR="00AB1D88" w:rsidRDefault="00AB1D88" w:rsidP="009C5DC0">
            <w:pPr>
              <w:pStyle w:val="Compact"/>
            </w:pPr>
            <w:r>
              <w:t>Table B.30</w:t>
            </w:r>
          </w:p>
        </w:tc>
        <w:tc>
          <w:tcPr>
            <w:tcW w:w="0" w:type="auto"/>
          </w:tcPr>
          <w:p w14:paraId="76BA5305" w14:textId="3C7261DC" w:rsidR="00AB1D88" w:rsidRDefault="00AB1D88" w:rsidP="009C5DC0">
            <w:pPr>
              <w:pStyle w:val="Compact"/>
            </w:pPr>
            <w:r>
              <w:t>tableb30.do</w:t>
            </w:r>
          </w:p>
        </w:tc>
        <w:tc>
          <w:tcPr>
            <w:tcW w:w="0" w:type="auto"/>
          </w:tcPr>
          <w:p w14:paraId="650FDF99" w14:textId="39C761A2" w:rsidR="00AB1D88" w:rsidRDefault="00AB1D88" w:rsidP="009C5DC0">
            <w:pPr>
              <w:pStyle w:val="Compact"/>
            </w:pPr>
            <w:r>
              <w:t>tableb30.txt</w:t>
            </w:r>
          </w:p>
        </w:tc>
      </w:tr>
      <w:tr w:rsidR="00AB1D88" w14:paraId="54F8CC6E" w14:textId="77777777" w:rsidTr="00AB1D88">
        <w:trPr>
          <w:trHeight w:val="481"/>
        </w:trPr>
        <w:tc>
          <w:tcPr>
            <w:tcW w:w="0" w:type="auto"/>
          </w:tcPr>
          <w:p w14:paraId="1A94A2A0" w14:textId="3BE30751" w:rsidR="00AB1D88" w:rsidRDefault="00AB1D88" w:rsidP="009C5DC0">
            <w:pPr>
              <w:pStyle w:val="Compact"/>
            </w:pPr>
            <w:r>
              <w:t>Table B.31</w:t>
            </w:r>
          </w:p>
        </w:tc>
        <w:tc>
          <w:tcPr>
            <w:tcW w:w="0" w:type="auto"/>
          </w:tcPr>
          <w:p w14:paraId="532FA340" w14:textId="0EF5385E" w:rsidR="00AB1D88" w:rsidRDefault="00AB1D88" w:rsidP="009C5DC0">
            <w:pPr>
              <w:pStyle w:val="Compact"/>
            </w:pPr>
            <w:r>
              <w:t>tableb31.do</w:t>
            </w:r>
          </w:p>
        </w:tc>
        <w:tc>
          <w:tcPr>
            <w:tcW w:w="0" w:type="auto"/>
          </w:tcPr>
          <w:p w14:paraId="6596A0E5" w14:textId="6E321442" w:rsidR="00AB1D88" w:rsidRDefault="00AB1D88" w:rsidP="009C5DC0">
            <w:pPr>
              <w:pStyle w:val="Compact"/>
            </w:pPr>
            <w:r>
              <w:t>tableb31.txt</w:t>
            </w:r>
          </w:p>
        </w:tc>
      </w:tr>
      <w:tr w:rsidR="00AB1D88" w14:paraId="41CA37C0" w14:textId="77777777" w:rsidTr="00AB1D88">
        <w:trPr>
          <w:trHeight w:val="481"/>
        </w:trPr>
        <w:tc>
          <w:tcPr>
            <w:tcW w:w="0" w:type="auto"/>
          </w:tcPr>
          <w:p w14:paraId="67C76895" w14:textId="2CA74D5A" w:rsidR="00AB1D88" w:rsidRDefault="00AB1D88" w:rsidP="009C5DC0">
            <w:pPr>
              <w:pStyle w:val="Compact"/>
            </w:pPr>
            <w:r>
              <w:t>Table B.32</w:t>
            </w:r>
          </w:p>
        </w:tc>
        <w:tc>
          <w:tcPr>
            <w:tcW w:w="0" w:type="auto"/>
          </w:tcPr>
          <w:p w14:paraId="6804070D" w14:textId="4E852A95" w:rsidR="00AB1D88" w:rsidRDefault="00AB1D88" w:rsidP="009C5DC0">
            <w:pPr>
              <w:pStyle w:val="Compact"/>
            </w:pPr>
            <w:r>
              <w:t>tableb32.do</w:t>
            </w:r>
          </w:p>
        </w:tc>
        <w:tc>
          <w:tcPr>
            <w:tcW w:w="0" w:type="auto"/>
          </w:tcPr>
          <w:p w14:paraId="7D8F5F47" w14:textId="248B2DF0" w:rsidR="00AB1D88" w:rsidRDefault="00AB1D88" w:rsidP="009C5DC0">
            <w:pPr>
              <w:pStyle w:val="Compact"/>
            </w:pPr>
            <w:r>
              <w:t>tableb32.txt</w:t>
            </w:r>
          </w:p>
        </w:tc>
      </w:tr>
      <w:tr w:rsidR="00AB1D88" w14:paraId="2FA8C923" w14:textId="77777777" w:rsidTr="00AB1D88">
        <w:trPr>
          <w:trHeight w:val="481"/>
        </w:trPr>
        <w:tc>
          <w:tcPr>
            <w:tcW w:w="0" w:type="auto"/>
          </w:tcPr>
          <w:p w14:paraId="05C9962C" w14:textId="14AB42C6" w:rsidR="00AB1D88" w:rsidRDefault="00AB1D88" w:rsidP="009C5DC0">
            <w:pPr>
              <w:pStyle w:val="Compact"/>
            </w:pPr>
            <w:r>
              <w:t>Table B.33</w:t>
            </w:r>
          </w:p>
        </w:tc>
        <w:tc>
          <w:tcPr>
            <w:tcW w:w="0" w:type="auto"/>
          </w:tcPr>
          <w:p w14:paraId="2192DA8C" w14:textId="7A373A61" w:rsidR="00AB1D88" w:rsidRDefault="00AB1D88" w:rsidP="009C5DC0">
            <w:pPr>
              <w:pStyle w:val="Compact"/>
            </w:pPr>
            <w:r>
              <w:t>tableb33.do</w:t>
            </w:r>
          </w:p>
        </w:tc>
        <w:tc>
          <w:tcPr>
            <w:tcW w:w="0" w:type="auto"/>
          </w:tcPr>
          <w:p w14:paraId="19D6E80E" w14:textId="1312E012" w:rsidR="00AB1D88" w:rsidRDefault="00AB1D88" w:rsidP="009C5DC0">
            <w:pPr>
              <w:pStyle w:val="Compact"/>
            </w:pPr>
            <w:r>
              <w:t xml:space="preserve">tableb33.txt </w:t>
            </w:r>
          </w:p>
        </w:tc>
      </w:tr>
      <w:tr w:rsidR="00AB1D88" w14:paraId="48A68552" w14:textId="77777777" w:rsidTr="00AB1D88">
        <w:trPr>
          <w:trHeight w:val="481"/>
        </w:trPr>
        <w:tc>
          <w:tcPr>
            <w:tcW w:w="0" w:type="auto"/>
          </w:tcPr>
          <w:p w14:paraId="79391229" w14:textId="64E12236" w:rsidR="00AB1D88" w:rsidRDefault="00AB1D88" w:rsidP="009C5DC0">
            <w:pPr>
              <w:pStyle w:val="Compact"/>
            </w:pPr>
            <w:r>
              <w:t>Table B.34</w:t>
            </w:r>
          </w:p>
        </w:tc>
        <w:tc>
          <w:tcPr>
            <w:tcW w:w="0" w:type="auto"/>
          </w:tcPr>
          <w:p w14:paraId="1D7AB5EB" w14:textId="1B0F7BC2" w:rsidR="00AB1D88" w:rsidRDefault="00AB1D88" w:rsidP="009C5DC0">
            <w:pPr>
              <w:pStyle w:val="Compact"/>
            </w:pPr>
            <w:r>
              <w:t>tableb34.do</w:t>
            </w:r>
          </w:p>
        </w:tc>
        <w:tc>
          <w:tcPr>
            <w:tcW w:w="0" w:type="auto"/>
          </w:tcPr>
          <w:p w14:paraId="07A1B824" w14:textId="71DBB148" w:rsidR="00AB1D88" w:rsidRDefault="00AB1D88" w:rsidP="009C5DC0">
            <w:pPr>
              <w:pStyle w:val="Compact"/>
            </w:pPr>
            <w:r>
              <w:t>tableb34.txt</w:t>
            </w:r>
          </w:p>
        </w:tc>
      </w:tr>
      <w:tr w:rsidR="00AB1D88" w14:paraId="21C604AC" w14:textId="77777777" w:rsidTr="00AB1D88">
        <w:trPr>
          <w:trHeight w:val="481"/>
        </w:trPr>
        <w:tc>
          <w:tcPr>
            <w:tcW w:w="0" w:type="auto"/>
          </w:tcPr>
          <w:p w14:paraId="37558018" w14:textId="2BEA6C20" w:rsidR="00AB1D88" w:rsidRDefault="00AB1D88" w:rsidP="009C5DC0">
            <w:pPr>
              <w:pStyle w:val="Compact"/>
            </w:pPr>
            <w:r>
              <w:t>Table B.35</w:t>
            </w:r>
          </w:p>
        </w:tc>
        <w:tc>
          <w:tcPr>
            <w:tcW w:w="0" w:type="auto"/>
          </w:tcPr>
          <w:p w14:paraId="661FE25F" w14:textId="38CCB236" w:rsidR="00AB1D88" w:rsidRDefault="00AB1D88" w:rsidP="009C5DC0">
            <w:pPr>
              <w:pStyle w:val="Compact"/>
            </w:pPr>
            <w:r>
              <w:t>tableb35.do</w:t>
            </w:r>
          </w:p>
        </w:tc>
        <w:tc>
          <w:tcPr>
            <w:tcW w:w="0" w:type="auto"/>
          </w:tcPr>
          <w:p w14:paraId="703C458E" w14:textId="2AB8DD4B" w:rsidR="00AB1D88" w:rsidRDefault="00AB1D88" w:rsidP="009C5DC0">
            <w:pPr>
              <w:pStyle w:val="Compact"/>
            </w:pPr>
            <w:r>
              <w:t>tableb35.txt</w:t>
            </w:r>
          </w:p>
        </w:tc>
      </w:tr>
      <w:tr w:rsidR="00AB1D88" w14:paraId="7B8656EE" w14:textId="77777777" w:rsidTr="00AB1D88">
        <w:trPr>
          <w:trHeight w:val="481"/>
        </w:trPr>
        <w:tc>
          <w:tcPr>
            <w:tcW w:w="0" w:type="auto"/>
          </w:tcPr>
          <w:p w14:paraId="44AE069D" w14:textId="0FA3FB7B" w:rsidR="00AB1D88" w:rsidRDefault="00AB1D88" w:rsidP="009C5DC0">
            <w:pPr>
              <w:pStyle w:val="Compact"/>
            </w:pPr>
            <w:r>
              <w:t>Table B.36</w:t>
            </w:r>
          </w:p>
        </w:tc>
        <w:tc>
          <w:tcPr>
            <w:tcW w:w="0" w:type="auto"/>
          </w:tcPr>
          <w:p w14:paraId="63407D7D" w14:textId="4BA516F8" w:rsidR="00AB1D88" w:rsidRDefault="00AB1D88" w:rsidP="009C5DC0">
            <w:pPr>
              <w:pStyle w:val="Compact"/>
            </w:pPr>
            <w:r>
              <w:t>tableb36.do</w:t>
            </w:r>
          </w:p>
        </w:tc>
        <w:tc>
          <w:tcPr>
            <w:tcW w:w="0" w:type="auto"/>
          </w:tcPr>
          <w:p w14:paraId="3C1B170D" w14:textId="7D23B861" w:rsidR="00AB1D88" w:rsidRDefault="00AB1D88" w:rsidP="009C5DC0">
            <w:pPr>
              <w:pStyle w:val="Compact"/>
            </w:pPr>
            <w:r>
              <w:t>tableb36.txt</w:t>
            </w:r>
          </w:p>
        </w:tc>
      </w:tr>
    </w:tbl>
    <w:p w14:paraId="423967BD" w14:textId="77777777" w:rsidR="00C5783D" w:rsidRDefault="006D2945">
      <w:pPr>
        <w:pStyle w:val="Heading2"/>
      </w:pPr>
      <w:bookmarkStart w:id="10" w:name="references"/>
      <w:r>
        <w:t>References</w:t>
      </w:r>
      <w:bookmarkEnd w:id="10"/>
    </w:p>
    <w:p w14:paraId="34CC1928" w14:textId="77777777" w:rsidR="00272610" w:rsidRDefault="00272610" w:rsidP="00272610">
      <w:r>
        <w:t xml:space="preserve">Autor, David H. and David Dorn (2013) “The growth of low skill service jobs and the polarization of the U.S. labor market,” </w:t>
      </w:r>
      <w:r w:rsidRPr="00272610">
        <w:rPr>
          <w:i/>
        </w:rPr>
        <w:t>American Economic Review</w:t>
      </w:r>
      <w:r>
        <w:t>, Vol. 103, pp. 1553– 1597.</w:t>
      </w:r>
    </w:p>
    <w:p w14:paraId="5A2704F0" w14:textId="09F34E5D" w:rsidR="00416197" w:rsidRPr="00416197" w:rsidRDefault="00416197" w:rsidP="00272610">
      <w:pPr>
        <w:rPr>
          <w:i/>
        </w:rPr>
      </w:pPr>
      <w:r w:rsidRPr="00A92E1D">
        <w:t>Becker, R., Gray, W., &amp; Marvakov, J. (2013). “NBER-CES Manufacturing Industry Database (1958-2011).” National Bureau of Economic Research. https://www.nber.org/research/data/nber-cesmanufacturing-industry-database</w:t>
      </w:r>
    </w:p>
    <w:p w14:paraId="6B592937" w14:textId="2FF76485" w:rsidR="00272610" w:rsidRDefault="00272610" w:rsidP="00272610">
      <w:r>
        <w:t>Eckert, Fabian, Ka-leung Lam, Atif Mian, Karsten M</w:t>
      </w:r>
      <w:r w:rsidR="00B62286">
        <w:t>ü</w:t>
      </w:r>
      <w:r>
        <w:t>ller, Rafael Schwalb, and Amir Sufi (2022) “The early County Business Pattern files: 1946-1974,” mimeo.</w:t>
      </w:r>
    </w:p>
    <w:p w14:paraId="360CFEB3" w14:textId="40D82213" w:rsidR="00272610" w:rsidRDefault="00272610" w:rsidP="00272610">
      <w:r>
        <w:t>Feenstra, Robert C., Robert E. Lipsey, Haiyan Deng, Alyson C. Ma, and Hengyong Mo (2005) “World trade flows: 1962 – 2000,” NBER Working Paper No. 11040.</w:t>
      </w:r>
    </w:p>
    <w:p w14:paraId="5D75EAA5" w14:textId="34C42ABF" w:rsidR="007651CC" w:rsidRDefault="00B62286" w:rsidP="00272610">
      <w:r>
        <w:t>Flood, Sarah, Miriam King, Renae Rodgers, Steven Ruggles, J. Robert Warren, and Michael Westberry (2022). Integrated Public Use Microdata Series, Current Population Survey: Version 10.0 [dataset]</w:t>
      </w:r>
      <w:r w:rsidR="007651CC">
        <w:t>, Minneapolis, MN: IPUMS.</w:t>
      </w:r>
    </w:p>
    <w:p w14:paraId="19567D90" w14:textId="3A25F6B2" w:rsidR="00502EE6" w:rsidRDefault="00502EE6" w:rsidP="00272610">
      <w:r>
        <w:t>Gallup Organization</w:t>
      </w:r>
      <w:r w:rsidR="00814921">
        <w:t>. Gallup Poll #</w:t>
      </w:r>
      <w:r w:rsidR="00814921" w:rsidRPr="00814921">
        <w:t>756, 757, 758 760, 761, 762, 763, 764, 765, 766, 767, 768, 769, 770, 771, 772, 773, 774, 774S, 775, 776, 777, 778, 779, 780, 781, 783, 784, 785, 787, 788, 789, 791, 792, 793, 796, 797, 798, 802, 807, 808, 815, 824, 825, 833, 834, 835, 836, 838, 839, 840, 842, 844, 846, 847, 850, 851, 852, 853, 854, 855, 856, 857, 858, 859, 860, and 861</w:t>
      </w:r>
      <w:r w:rsidR="00814921">
        <w:t xml:space="preserve"> [Dataset] Version 3. Gallup Organization [producer]. Cornell University, Ithaca, NY: Roper Center for Public Opinion Research [distributor]. </w:t>
      </w:r>
    </w:p>
    <w:p w14:paraId="475DA377" w14:textId="60EAA839" w:rsidR="00814921" w:rsidRDefault="00814921" w:rsidP="00272610">
      <w:r w:rsidRPr="00814921">
        <w:t>Hirsch</w:t>
      </w:r>
      <w:r>
        <w:t>, Barry T.</w:t>
      </w:r>
      <w:r w:rsidRPr="00814921">
        <w:t xml:space="preserve"> and David A. Macpherson, "Union Membership and Coverage Database from the Current Population Survey: Note," </w:t>
      </w:r>
      <w:r w:rsidRPr="00814921">
        <w:rPr>
          <w:i/>
          <w:iCs/>
        </w:rPr>
        <w:t>Industrial and Labor Relations Review</w:t>
      </w:r>
      <w:r w:rsidRPr="00814921">
        <w:t>, Vol. 56, No. 2, January 2003, pp. 349-54</w:t>
      </w:r>
    </w:p>
    <w:p w14:paraId="372475EB" w14:textId="3DFE8550" w:rsidR="00B62286" w:rsidRDefault="00B62286" w:rsidP="00272610">
      <w:r>
        <w:lastRenderedPageBreak/>
        <w:t>Manson, Steven, Jonathan Schroeder, David Van Riper, Tracy Kugler, and Steven Ruggles. (2022)</w:t>
      </w:r>
      <w:r w:rsidR="007651CC">
        <w:t xml:space="preserve"> </w:t>
      </w:r>
      <w:r>
        <w:t>IPUMS National Historical Geographic Information System: Version 17.0 [dataset]</w:t>
      </w:r>
      <w:r w:rsidR="007651CC">
        <w:t>,</w:t>
      </w:r>
      <w:r>
        <w:t xml:space="preserve"> </w:t>
      </w:r>
      <w:r w:rsidR="007651CC">
        <w:t>Minneapolis, MN: IPUMS.</w:t>
      </w:r>
    </w:p>
    <w:p w14:paraId="2D03DAFE" w14:textId="2FDCA04D" w:rsidR="00272610" w:rsidRDefault="00272610">
      <w:r>
        <w:t xml:space="preserve">Ruggles, Steven, Katie Genadek, Ronald Goeken, Josiah Grover, and Mathew Sobek (2015) </w:t>
      </w:r>
      <w:r w:rsidR="007651CC">
        <w:t>I</w:t>
      </w:r>
      <w:r>
        <w:t xml:space="preserve">ntegrated Public Use Microdata Series: Version 6.0 [dataset], </w:t>
      </w:r>
      <w:r w:rsidR="007651CC">
        <w:t>Minneapolis, MN: IPUMS.</w:t>
      </w:r>
    </w:p>
    <w:p w14:paraId="139C516C" w14:textId="3422BD9A" w:rsidR="00814921" w:rsidRDefault="00814921">
      <w:r w:rsidRPr="00814921">
        <w:t>United Nations Statistics Division, UN COMTRADE. International Merchandise Trade Statistics.</w:t>
      </w:r>
    </w:p>
    <w:p w14:paraId="33D0906B" w14:textId="5BF74972" w:rsidR="00814921" w:rsidRDefault="00814921">
      <w:r>
        <w:t xml:space="preserve">United States. Bureau of the Census. County Business Patterns 1967-2007 [United States]: U.S. Summary, State, and County Data. [dataset]. National Archives [distributor]. </w:t>
      </w:r>
    </w:p>
    <w:p w14:paraId="6F21E13A" w14:textId="77777777" w:rsidR="00272610" w:rsidRDefault="00272610"/>
    <w:sectPr w:rsidR="002726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371E3" w14:textId="77777777" w:rsidR="00E54024" w:rsidRDefault="00E54024">
      <w:pPr>
        <w:spacing w:after="0"/>
      </w:pPr>
      <w:r>
        <w:separator/>
      </w:r>
    </w:p>
  </w:endnote>
  <w:endnote w:type="continuationSeparator" w:id="0">
    <w:p w14:paraId="140AC0C5" w14:textId="77777777" w:rsidR="00E54024" w:rsidRDefault="00E540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CBC9B5" w14:textId="77777777" w:rsidR="00E54024" w:rsidRDefault="00E54024">
      <w:r>
        <w:separator/>
      </w:r>
    </w:p>
  </w:footnote>
  <w:footnote w:type="continuationSeparator" w:id="0">
    <w:p w14:paraId="78325A70" w14:textId="77777777" w:rsidR="00E54024" w:rsidRDefault="00E540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73FCE91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4D8EC3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D5304F5"/>
    <w:multiLevelType w:val="hybridMultilevel"/>
    <w:tmpl w:val="ADA62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2145"/>
    <w:rsid w:val="000409F4"/>
    <w:rsid w:val="000859F0"/>
    <w:rsid w:val="000874CA"/>
    <w:rsid w:val="000A77F5"/>
    <w:rsid w:val="000B325E"/>
    <w:rsid w:val="000C6958"/>
    <w:rsid w:val="001554D3"/>
    <w:rsid w:val="00184B08"/>
    <w:rsid w:val="001D0D9B"/>
    <w:rsid w:val="001D6B71"/>
    <w:rsid w:val="001F2F3C"/>
    <w:rsid w:val="00245F7D"/>
    <w:rsid w:val="00272610"/>
    <w:rsid w:val="002D33CC"/>
    <w:rsid w:val="002E4A26"/>
    <w:rsid w:val="002F54D9"/>
    <w:rsid w:val="003022DF"/>
    <w:rsid w:val="003049ED"/>
    <w:rsid w:val="0032094C"/>
    <w:rsid w:val="00321A9B"/>
    <w:rsid w:val="003662E5"/>
    <w:rsid w:val="003A4B41"/>
    <w:rsid w:val="003F759C"/>
    <w:rsid w:val="00416197"/>
    <w:rsid w:val="0045120F"/>
    <w:rsid w:val="0045334A"/>
    <w:rsid w:val="004B0679"/>
    <w:rsid w:val="004D0047"/>
    <w:rsid w:val="004D5320"/>
    <w:rsid w:val="004E29B3"/>
    <w:rsid w:val="004F3D54"/>
    <w:rsid w:val="00502EE6"/>
    <w:rsid w:val="005664FC"/>
    <w:rsid w:val="00590D07"/>
    <w:rsid w:val="005A5308"/>
    <w:rsid w:val="005F2491"/>
    <w:rsid w:val="00681746"/>
    <w:rsid w:val="006837D0"/>
    <w:rsid w:val="006974F3"/>
    <w:rsid w:val="006D2945"/>
    <w:rsid w:val="006F1AD7"/>
    <w:rsid w:val="00706497"/>
    <w:rsid w:val="007421CA"/>
    <w:rsid w:val="0075424C"/>
    <w:rsid w:val="00757470"/>
    <w:rsid w:val="007651CC"/>
    <w:rsid w:val="00784D58"/>
    <w:rsid w:val="00814921"/>
    <w:rsid w:val="00861D82"/>
    <w:rsid w:val="00864D55"/>
    <w:rsid w:val="00874AE2"/>
    <w:rsid w:val="008857C4"/>
    <w:rsid w:val="00887F2B"/>
    <w:rsid w:val="008D6863"/>
    <w:rsid w:val="008E6467"/>
    <w:rsid w:val="0096380D"/>
    <w:rsid w:val="009655FC"/>
    <w:rsid w:val="00975122"/>
    <w:rsid w:val="009A5EC8"/>
    <w:rsid w:val="009F43AB"/>
    <w:rsid w:val="00A062FE"/>
    <w:rsid w:val="00A569DD"/>
    <w:rsid w:val="00A60D48"/>
    <w:rsid w:val="00A619D6"/>
    <w:rsid w:val="00A77228"/>
    <w:rsid w:val="00A92E1D"/>
    <w:rsid w:val="00AA2BC1"/>
    <w:rsid w:val="00AB1D88"/>
    <w:rsid w:val="00B277BE"/>
    <w:rsid w:val="00B47338"/>
    <w:rsid w:val="00B62286"/>
    <w:rsid w:val="00B86B75"/>
    <w:rsid w:val="00BB4CA8"/>
    <w:rsid w:val="00BC16BE"/>
    <w:rsid w:val="00BC48D5"/>
    <w:rsid w:val="00BD6C7F"/>
    <w:rsid w:val="00C027AA"/>
    <w:rsid w:val="00C04E30"/>
    <w:rsid w:val="00C36279"/>
    <w:rsid w:val="00C5783D"/>
    <w:rsid w:val="00C83418"/>
    <w:rsid w:val="00CE16A2"/>
    <w:rsid w:val="00D167D7"/>
    <w:rsid w:val="00DA1306"/>
    <w:rsid w:val="00E315A3"/>
    <w:rsid w:val="00E4348D"/>
    <w:rsid w:val="00E54024"/>
    <w:rsid w:val="00E712A2"/>
    <w:rsid w:val="00E8054D"/>
    <w:rsid w:val="00EC5A00"/>
    <w:rsid w:val="00F128CD"/>
    <w:rsid w:val="00F12906"/>
    <w:rsid w:val="00F2180B"/>
    <w:rsid w:val="00F50074"/>
    <w:rsid w:val="00F90899"/>
    <w:rsid w:val="00FA634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49F3E"/>
  <w15:docId w15:val="{F838E9E3-E995-4756-816A-C0724B075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8857C4"/>
    <w:rPr>
      <w:sz w:val="16"/>
      <w:szCs w:val="16"/>
    </w:rPr>
  </w:style>
  <w:style w:type="paragraph" w:styleId="CommentText">
    <w:name w:val="annotation text"/>
    <w:basedOn w:val="Normal"/>
    <w:link w:val="CommentTextChar"/>
    <w:semiHidden/>
    <w:unhideWhenUsed/>
    <w:rsid w:val="008857C4"/>
    <w:rPr>
      <w:sz w:val="20"/>
      <w:szCs w:val="20"/>
    </w:rPr>
  </w:style>
  <w:style w:type="character" w:customStyle="1" w:styleId="CommentTextChar">
    <w:name w:val="Comment Text Char"/>
    <w:basedOn w:val="DefaultParagraphFont"/>
    <w:link w:val="CommentText"/>
    <w:semiHidden/>
    <w:rsid w:val="008857C4"/>
    <w:rPr>
      <w:sz w:val="20"/>
      <w:szCs w:val="20"/>
    </w:rPr>
  </w:style>
  <w:style w:type="paragraph" w:styleId="CommentSubject">
    <w:name w:val="annotation subject"/>
    <w:basedOn w:val="CommentText"/>
    <w:next w:val="CommentText"/>
    <w:link w:val="CommentSubjectChar"/>
    <w:semiHidden/>
    <w:unhideWhenUsed/>
    <w:rsid w:val="008857C4"/>
    <w:rPr>
      <w:b/>
      <w:bCs/>
    </w:rPr>
  </w:style>
  <w:style w:type="character" w:customStyle="1" w:styleId="CommentSubjectChar">
    <w:name w:val="Comment Subject Char"/>
    <w:basedOn w:val="CommentTextChar"/>
    <w:link w:val="CommentSubject"/>
    <w:semiHidden/>
    <w:rsid w:val="008857C4"/>
    <w:rPr>
      <w:b/>
      <w:bCs/>
      <w:sz w:val="20"/>
      <w:szCs w:val="20"/>
    </w:rPr>
  </w:style>
  <w:style w:type="paragraph" w:styleId="BalloonText">
    <w:name w:val="Balloon Text"/>
    <w:basedOn w:val="Normal"/>
    <w:link w:val="BalloonTextChar"/>
    <w:semiHidden/>
    <w:unhideWhenUsed/>
    <w:rsid w:val="008857C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857C4"/>
    <w:rPr>
      <w:rFonts w:ascii="Segoe UI" w:hAnsi="Segoe UI" w:cs="Segoe UI"/>
      <w:sz w:val="18"/>
      <w:szCs w:val="18"/>
    </w:rPr>
  </w:style>
  <w:style w:type="character" w:styleId="UnresolvedMention">
    <w:name w:val="Unresolved Mention"/>
    <w:basedOn w:val="DefaultParagraphFont"/>
    <w:uiPriority w:val="99"/>
    <w:semiHidden/>
    <w:unhideWhenUsed/>
    <w:rsid w:val="0032094C"/>
    <w:rPr>
      <w:color w:val="605E5C"/>
      <w:shd w:val="clear" w:color="auto" w:fill="E1DFDD"/>
    </w:rPr>
  </w:style>
  <w:style w:type="character" w:styleId="FollowedHyperlink">
    <w:name w:val="FollowedHyperlink"/>
    <w:basedOn w:val="DefaultParagraphFont"/>
    <w:semiHidden/>
    <w:unhideWhenUsed/>
    <w:rsid w:val="00A60D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archives.gov/id/613576" TargetMode="External"/><Relationship Id="rId13" Type="http://schemas.openxmlformats.org/officeDocument/2006/relationships/hyperlink" Target="https://www.nber.org/research/data/nber-ces-manufacturing-industry-database" TargetMode="External"/><Relationship Id="rId18" Type="http://schemas.openxmlformats.org/officeDocument/2006/relationships/hyperlink" Target="https://www.bea.gov/industry/historical-benchmark-input-output-tabl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omtrade.un.org/data/" TargetMode="External"/><Relationship Id="rId12" Type="http://schemas.openxmlformats.org/officeDocument/2006/relationships/hyperlink" Target="https://www.ddorn.net/data.htm" TargetMode="External"/><Relationship Id="rId17" Type="http://schemas.openxmlformats.org/officeDocument/2006/relationships/hyperlink" Target="https://cid.econ.ucdavis.edu/index.html" TargetMode="External"/><Relationship Id="rId2" Type="http://schemas.openxmlformats.org/officeDocument/2006/relationships/styles" Target="styles.xml"/><Relationship Id="rId16" Type="http://schemas.openxmlformats.org/officeDocument/2006/relationships/hyperlink" Target="https://unionstats.com/" TargetMode="External"/><Relationship Id="rId20" Type="http://schemas.openxmlformats.org/officeDocument/2006/relationships/hyperlink" Target="https://michaelstepner.com/maptile/geograph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ea.gov/data/economic-accounts/industry" TargetMode="External"/><Relationship Id="rId5" Type="http://schemas.openxmlformats.org/officeDocument/2006/relationships/footnotes" Target="footnotes.xml"/><Relationship Id="rId15" Type="http://schemas.openxmlformats.org/officeDocument/2006/relationships/hyperlink" Target="https://ropercenter.cornell.edu/" TargetMode="External"/><Relationship Id="rId10" Type="http://schemas.openxmlformats.org/officeDocument/2006/relationships/hyperlink" Target="https://www.hathitrust.org/" TargetMode="External"/><Relationship Id="rId19" Type="http://schemas.openxmlformats.org/officeDocument/2006/relationships/hyperlink" Target="https://michaelstepner.com/maptile/geographies/" TargetMode="External"/><Relationship Id="rId4" Type="http://schemas.openxmlformats.org/officeDocument/2006/relationships/webSettings" Target="webSettings.xml"/><Relationship Id="rId9" Type="http://schemas.openxmlformats.org/officeDocument/2006/relationships/hyperlink" Target="https://fpeckert.me/elmmss/" TargetMode="External"/><Relationship Id="rId14" Type="http://schemas.openxmlformats.org/officeDocument/2006/relationships/hyperlink" Target="https://uselectionatlas.org/RESULTS/countymap.php?year=1968&amp;f=0&amp;off=0&amp;elect=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2348</TotalTime>
  <Pages>8</Pages>
  <Words>1935</Words>
  <Characters>11034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12944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 Kate Batistich</dc:creator>
  <cp:keywords/>
  <cp:lastModifiedBy>Mary Kate Batistich</cp:lastModifiedBy>
  <cp:revision>43</cp:revision>
  <dcterms:created xsi:type="dcterms:W3CDTF">2022-11-04T13:11:00Z</dcterms:created>
  <dcterms:modified xsi:type="dcterms:W3CDTF">2022-12-16T15:34:00Z</dcterms:modified>
</cp:coreProperties>
</file>