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-238123</wp:posOffset>
            </wp:positionH>
            <wp:positionV relativeFrom="paragraph">
              <wp:posOffset>120013</wp:posOffset>
            </wp:positionV>
            <wp:extent cx="809625" cy="800100"/>
            <wp:effectExtent b="0" l="0" r="0" t="0"/>
            <wp:wrapSquare wrapText="bothSides" distB="0" distT="0" distL="114300" distR="114300"/>
            <wp:docPr descr="Logo" id="1" name="image1.jpg"/>
            <a:graphic>
              <a:graphicData uri="http://schemas.openxmlformats.org/drawingml/2006/picture">
                <pic:pic>
                  <pic:nvPicPr>
                    <pic:cNvPr descr="Logo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Old Standard TT" w:cs="Old Standard TT" w:eastAsia="Old Standard TT" w:hAnsi="Old Standard TT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Course Outline - Summer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MAT110: Differential Calculus and Coordinate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Geometry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Faculty Name: </w:t>
      </w:r>
      <w:r w:rsidDel="00000000" w:rsidR="00000000" w:rsidRPr="00000000">
        <w:rPr>
          <w:b w:val="1"/>
          <w:bCs w:val="1"/>
          <w:rtl w:val="0"/>
        </w:rPr>
        <w:t xml:space="preserve">Akram Hosen(RMH)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Information: </w:t>
      </w:r>
      <w:r w:rsidDel="00000000" w:rsidR="00000000" w:rsidRPr="00000000">
        <w:rPr>
          <w:b w:val="1"/>
          <w:bCs w:val="1"/>
          <w:rtl w:val="0"/>
        </w:rPr>
        <w:t xml:space="preserve">akram.hosen@bracu.ac.bd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Class Schedule</w:t>
      </w:r>
      <w:r w:rsidDel="00000000" w:rsidR="00000000" w:rsidRPr="00000000">
        <w:rPr>
          <w:vertAlign w:val="baseline"/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Please see from the classroom.</w:t>
      </w:r>
      <w:r w:rsidDel="00000000" w:rsidR="00000000" w:rsidRPr="00000000">
        <w:rPr>
          <w:b w:val="1"/>
          <w:bCs w:val="1"/>
          <w:vertAlign w:val="baseline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A">
      <w:pPr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Counseling Hours: </w:t>
      </w:r>
      <w:r w:rsidDel="00000000" w:rsidR="00000000" w:rsidRPr="00000000">
        <w:rPr>
          <w:b w:val="1"/>
          <w:bCs w:val="1"/>
          <w:rtl w:val="0"/>
        </w:rPr>
        <w:t xml:space="preserve">Please see from the classroom.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b w:val="1"/>
          <w:bCs w:val="1"/>
          <w:u w:val="single"/>
          <w:vertAlign w:val="baseline"/>
          <w:rtl w:val="0"/>
        </w:rPr>
        <w:t xml:space="preserve">Recommended Books: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Text Books: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36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Calculus (10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vertAlign w:val="baseline"/>
          <w:rtl w:val="0"/>
        </w:rPr>
        <w:t xml:space="preserve"> Edition) by Howard Anton, Irl C. Bivens, Stephen Davis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36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 Text Book on Coordinate geometry and Vector Analysis by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Khosh Mohammad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360" w:hanging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Reference Books: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   Calculus (9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vertAlign w:val="baseline"/>
          <w:rtl w:val="0"/>
        </w:rPr>
        <w:t xml:space="preserve"> Edition) by Thomas Finney</w:t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  Calculus (9th edition) by James Stewart, Daniel K. Clegg, Saleem Watson, Lothar Redlin     </w:t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(2020, Cengage Learning)</w:t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b w:val="1"/>
          <w:bCs w:val="1"/>
          <w:u w:val="single"/>
          <w:vertAlign w:val="baseline"/>
          <w:rtl w:val="0"/>
        </w:rPr>
        <w:t xml:space="preserve">Course Contents: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Calculus: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Functions, Limits, Continuity and Differentiability; Techniques of Differentiation; Successive Differentiations; Evaluation of Indeterminate forms by L'Hospitals rule; Leibnitz’s Theorem; Increasing and Decreasing Function, Extrema (Maxima &amp; Minima); Rolle's Theorem; Mean value Theorem; Taylor's Theorem and Maclaurin’s Theorem (finite &amp; infinite forms); Partial Derivatives; Chain rule of Partial Derivatives;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Extrema (Maxima and Minima of Multivariable Functions);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Optimization of Multivariable Functions; Taylor Expansion of Multivariable Functions; Lagrange Multipliers.</w:t>
      </w:r>
    </w:p>
    <w:p w:rsidR="00000000" w:rsidDel="00000000" w:rsidP="00000000" w:rsidRDefault="00000000" w:rsidRPr="00000000" w14:paraId="0000001B">
      <w:pPr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Co-ordinate Geometry: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Co-ordinate system, Transformation of co-ordinates, Jacobian in two-variables, Pair of straight lines, Conics (General equation of second degree, Circles, Parabola, Ellipse, Hyperbola).</w:t>
      </w:r>
    </w:p>
    <w:p w:rsidR="00000000" w:rsidDel="00000000" w:rsidP="00000000" w:rsidRDefault="00000000" w:rsidRPr="00000000" w14:paraId="0000001E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Learning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This course is designed to provide science/ engineering students an intense foundational introduction to the fundamental concepts in mathematics. Upon completion of MAT110, a student will be able to: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36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understand the concept of limit and its use to define derivative;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explain the relationship between the derivative and linear approximation;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36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develop his/her mathematical skills to solve extreme-value problems by implementing the knowledge of optimization;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36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use rectangular and polar coordinates in 2D space;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36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write down equations of lines, circles, and conics in 2D space and identify these curves from their equations;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36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perform translations and rotations of the axes in 2D space;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36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sketch and interpret mathematical graphs and functions and also find their domain and range;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36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determine the role of mathematics as a logical, predictable system for expressing and relating quantities in analyzing and solving problems in the real World. </w:t>
      </w:r>
    </w:p>
    <w:p w:rsidR="00000000" w:rsidDel="00000000" w:rsidP="00000000" w:rsidRDefault="00000000" w:rsidRPr="00000000" w14:paraId="00000029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Course Evaluation: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We will follow the evaluation process of BRACU. The performance of the students will be evaluated throughout the semester by class tests/quizzes (average of best 3 out of 4), assignments, midterm and a comprehensive final exam. Students should attend all the quizzes/class tests and no make-up quiz exam will be arranged.</w:t>
      </w:r>
    </w:p>
    <w:p w:rsidR="00000000" w:rsidDel="00000000" w:rsidP="00000000" w:rsidRDefault="00000000" w:rsidRPr="00000000" w14:paraId="0000002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vertAlign w:val="baseline"/>
        </w:rPr>
      </w:pPr>
      <w:r w:rsidDel="00000000" w:rsidR="00000000" w:rsidRPr="00000000">
        <w:rPr>
          <w:b w:val="1"/>
          <w:bCs w:val="1"/>
          <w:u w:val="single"/>
          <w:vertAlign w:val="baseline"/>
          <w:rtl w:val="0"/>
        </w:rPr>
        <w:t xml:space="preserve">Marks Distribution: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6.0" w:type="dxa"/>
        <w:jc w:val="left"/>
        <w:tblLayout w:type="fixed"/>
        <w:tblLook w:val="0000"/>
      </w:tblPr>
      <w:tblGrid>
        <w:gridCol w:w="4586"/>
        <w:gridCol w:w="990"/>
        <w:gridCol w:w="540"/>
        <w:gridCol w:w="1890"/>
        <w:gridCol w:w="1080"/>
        <w:tblGridChange w:id="0">
          <w:tblGrid>
            <w:gridCol w:w="4586"/>
            <w:gridCol w:w="990"/>
            <w:gridCol w:w="540"/>
            <w:gridCol w:w="1890"/>
            <w:gridCol w:w="108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 of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Attendance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90% and above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Quiz (best three out of four)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85% - 89%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Assignment (two and all count)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80% - 84%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Midterm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75% - 79%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 Exam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40%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70% - 74%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 than 70% (Unable to sit for Final Exam)</w:t>
            </w:r>
          </w:p>
        </w:tc>
      </w:tr>
      <w:tr>
        <w:trPr>
          <w:cantSplit w:val="1"/>
          <w:trHeight w:val="22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Requirements/Regulations: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36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Attendance at lectures (minimum 70% and above) are essential for successful completion of this course.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36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Students are requested to follow the regulations of students conduct.</w:t>
      </w:r>
    </w:p>
    <w:p w:rsidR="00000000" w:rsidDel="00000000" w:rsidP="00000000" w:rsidRDefault="00000000" w:rsidRPr="00000000" w14:paraId="0000005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tabs>
          <w:tab w:val="left" w:leader="none" w:pos="1601"/>
        </w:tabs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b w:val="1"/>
          <w:bCs w:val="1"/>
          <w:u w:val="single"/>
          <w:vertAlign w:val="baseline"/>
          <w:rtl w:val="0"/>
        </w:rPr>
        <w:t xml:space="preserve">Grading Policy: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849.0" w:type="dxa"/>
        <w:jc w:val="center"/>
        <w:tblLayout w:type="fixed"/>
        <w:tblLook w:val="0000"/>
      </w:tblPr>
      <w:tblGrid>
        <w:gridCol w:w="1799"/>
        <w:gridCol w:w="2164"/>
        <w:gridCol w:w="1886"/>
        <w:tblGridChange w:id="0">
          <w:tblGrid>
            <w:gridCol w:w="1799"/>
            <w:gridCol w:w="2164"/>
            <w:gridCol w:w="1886"/>
          </w:tblGrid>
        </w:tblGridChange>
      </w:tblGrid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 to </w:t>
            </w:r>
            <w:sdt>
              <w:sdtPr>
                <w:id w:val="-863597220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i w:val="1"/>
                    <w:iCs w:val="1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≤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A+ (Exceptional)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</w:t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 to 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(Excellent)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</w:t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3.7</w:t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B(good)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</w:t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 (average)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 (poor)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</w:t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F(Failure)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089">
      <w:pPr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Lecture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8"/>
        <w:gridCol w:w="7682"/>
        <w:tblGridChange w:id="0">
          <w:tblGrid>
            <w:gridCol w:w="958"/>
            <w:gridCol w:w="7682"/>
          </w:tblGrid>
        </w:tblGridChange>
      </w:tblGrid>
      <w:tr>
        <w:trPr>
          <w:cantSplit w:val="0"/>
          <w:trHeight w:val="3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Lecture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                                                         Topic(s)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Definition of function, Domain and range of a function with graph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Limits, Continuity of a function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Definition of derivative, Differentiability test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First principle of derivatives, Techniques of differentiation             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Quiz # 01</w:t>
            </w:r>
            <w:r w:rsidDel="00000000" w:rsidR="00000000" w:rsidRPr="00000000">
              <w:rPr>
                <w:vertAlign w:val="baseline"/>
                <w:rtl w:val="0"/>
              </w:rPr>
              <w:t xml:space="preserve">              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Successive differentiation; Indeterminate form (L’ Hospital’s rule)                                                           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Leibnitz’s Theorem and solve related problems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Increasing and decreasing function, Extrema: Maxima and Minima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tabs>
                <w:tab w:val="left" w:leader="none" w:pos="6495"/>
              </w:tabs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Rolle’s Theorem, Mean-value Theorem                                           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Quiz # 02</w:t>
            </w:r>
            <w:r w:rsidDel="00000000" w:rsidR="00000000" w:rsidRPr="00000000">
              <w:rPr>
                <w:vertAlign w:val="baseline"/>
                <w:rtl w:val="0"/>
              </w:rPr>
              <w:t xml:space="preserve"> 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tabs>
                <w:tab w:val="left" w:leader="none" w:pos="6495"/>
              </w:tabs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Taylor’s Theorem and Maclaurin’s Theorem in finite and infinite forms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Review of the previous lectures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Midterm examination (tentative)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Partial derivatives; Chain Rules of Partial Derivatives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Extrema: Maxima and Minima of Multivariable Functions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0"/>
              </w:rPr>
              <w:t xml:space="preserve">                                              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Constrained optimization: Lagrange multipliers </w:t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Applications of Lagrange Multipliers (Optimization)                     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Quiz # 03</w:t>
            </w:r>
            <w:r w:rsidDel="00000000" w:rsidR="00000000" w:rsidRPr="00000000">
              <w:rPr>
                <w:vertAlign w:val="baseline"/>
                <w:rtl w:val="0"/>
              </w:rPr>
              <w:t xml:space="preserve">  </w:t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Taylor expansion (Multivariable)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Co-ordinate system: Cartesian and polar, Transformation of Co-ordinates, Jacobian in two variables      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Invariants theorem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vertAlign w:val="baseline"/>
                <w:rtl w:val="0"/>
              </w:rPr>
              <w:t xml:space="preserve">Conics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vertAlign w:val="baseline"/>
                <w:rtl w:val="0"/>
              </w:rPr>
              <w:t xml:space="preserve">General equation of second degree)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Pair of straight lines; Circles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Reducing the equation of Parabola to its standard form                   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Quiz # 04</w:t>
            </w:r>
            <w:r w:rsidDel="00000000" w:rsidR="00000000" w:rsidRPr="00000000">
              <w:rPr>
                <w:vertAlign w:val="baseline"/>
                <w:rtl w:val="0"/>
              </w:rPr>
              <w:t xml:space="preserve"> 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Reducing the equation of Ellipse and Hyperbola to their standard form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Review of the previous lectures</w:t>
            </w:r>
          </w:p>
        </w:tc>
      </w:tr>
    </w:tbl>
    <w:p w:rsidR="00000000" w:rsidDel="00000000" w:rsidP="00000000" w:rsidRDefault="00000000" w:rsidRPr="00000000" w14:paraId="000000C3">
      <w:pPr>
        <w:rPr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b w:val="0"/>
          <w:bCs w:val="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NOTE: Lecture plan may be changed, if necessary, according to the progress of the students.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576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ourier New"/>
  <w:font w:name="Old Standard T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260"/>
      </w:tabs>
      <w:jc w:val="center"/>
    </w:pPr>
    <w:rPr>
      <w:b w:val="1"/>
      <w:bCs w:val="1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b w:val="1"/>
      <w:bCs w:val="1"/>
      <w:sz w:val="20"/>
      <w:szCs w:val="2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ldStandardTT-regular.ttf"/><Relationship Id="rId2" Type="http://schemas.openxmlformats.org/officeDocument/2006/relationships/font" Target="fonts/OldStandardTT-bold.ttf"/><Relationship Id="rId3" Type="http://schemas.openxmlformats.org/officeDocument/2006/relationships/font" Target="fonts/OldStandardTT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sFEDIFDNxxV6R5b6ynG6Mv7kOg==">CgMxLjAaJQoBMBIgCh4IB0IaCg9UaW1lcyBOZXcgUm9tYW4SB0d1bmdzdWg4AHIhMW1kN3ZUdmJvQ2p1c3RpV3o2U1RvWlJfRExMOW1VaGpX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