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enturyGothic-bold.ttf" ContentType="application/x-font-ttf"/>
  <Override PartName="/word/fonts/CenturyGothic-boldItalic.ttf" ContentType="application/x-font-ttf"/>
  <Override PartName="/word/fonts/CenturyGothic-italic.ttf" ContentType="application/x-font-ttf"/>
  <Override PartName="/word/fonts/CenturyGothic-regular.ttf" ContentType="application/x-font-ttf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sz w:val="54"/>
          <w:szCs w:val="54"/>
        </w:rPr>
      </w:pPr>
      <w:bookmarkStart w:colFirst="0" w:colLast="0" w:name="_h6epdayp6h6j" w:id="0"/>
      <w:bookmarkEnd w:id="0"/>
      <w:r w:rsidDel="00000000" w:rsidR="00000000" w:rsidRPr="00000000">
        <w:rPr>
          <w:sz w:val="54"/>
          <w:szCs w:val="54"/>
          <w:rtl w:val="0"/>
        </w:rPr>
        <w:t xml:space="preserve">ertwret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003">
      <w:pPr>
        <w:jc w:val="right"/>
        <w:rPr>
          <w:rFonts w:ascii="Adobe Gothic Std B" w:cs="Adobe Gothic Std B" w:eastAsia="Adobe Gothic Std B" w:hAnsi="Adobe Gothic Std B"/>
        </w:rPr>
      </w:pPr>
      <w:r w:rsidDel="00000000" w:rsidR="00000000" w:rsidRPr="00000000">
        <w:rPr>
          <w:rFonts w:ascii="Adobe Gothic Std B" w:cs="Adobe Gothic Std B" w:eastAsia="Adobe Gothic Std B" w:hAnsi="Adobe Gothic Std B"/>
          <w:rtl w:val="0"/>
        </w:rPr>
        <w:t xml:space="preserve">To: ertw</w:t>
      </w:r>
    </w:p>
    <w:p w:rsidR="00000000" w:rsidDel="00000000" w:rsidP="00000000" w:rsidRDefault="00000000" w:rsidRPr="00000000" w14:paraId="00000004">
      <w:pPr>
        <w:jc w:val="right"/>
        <w:rPr>
          <w:rFonts w:ascii="Adobe Gothic Std B" w:cs="Adobe Gothic Std B" w:eastAsia="Adobe Gothic Std B" w:hAnsi="Adobe Gothic Std B"/>
        </w:rPr>
      </w:pPr>
      <w:r w:rsidDel="00000000" w:rsidR="00000000" w:rsidRPr="00000000">
        <w:rPr>
          <w:rFonts w:ascii="Adobe Gothic Std B" w:cs="Adobe Gothic Std B" w:eastAsia="Adobe Gothic Std B" w:hAnsi="Adobe Gothic Std B"/>
          <w:rtl w:val="0"/>
        </w:rPr>
        <w:t xml:space="preserve">Phone: 3434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20"/>
      </w:tblPr>
      <w:tblGrid>
        <w:gridCol w:w="2115"/>
        <w:gridCol w:w="4710"/>
        <w:gridCol w:w="1635"/>
        <w:gridCol w:w="1620"/>
        <w:tblGridChange w:id="0">
          <w:tblGrid>
            <w:gridCol w:w="2115"/>
            <w:gridCol w:w="4710"/>
            <w:gridCol w:w="1635"/>
            <w:gridCol w:w="16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7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Qty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Description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Unit Price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A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Line Total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werfef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44.0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1452.0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Subtotal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1452.0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Sales Tax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Total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50820.0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080" w:top="144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dobe Gothic Std B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rFonts w:ascii="Century Gothic" w:cs="Century Gothic" w:eastAsia="Century Gothic" w:hAnsi="Century Gothic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800" w:lineRule="auto"/>
      <w:jc w:val="right"/>
    </w:pPr>
    <w:rPr>
      <w:rFonts w:ascii="Adobe Gothic Std B" w:cs="Adobe Gothic Std B" w:eastAsia="Adobe Gothic Std B" w:hAnsi="Adobe Gothic Std B"/>
      <w:smallCaps w:val="1"/>
      <w:color w:val="595959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3.0" w:type="dxa"/>
        <w:left w:w="115.0" w:type="dxa"/>
        <w:bottom w:w="43.0" w:type="dxa"/>
        <w:right w:w="115.0" w:type="dxa"/>
      </w:tblCellMar>
    </w:tblPr>
    <w:tblStylePr w:type="firstRow">
      <w:tcPr>
        <w:tcBorders>
          <w:top w:color="000000" w:space="0" w:sz="0" w:val="nil"/>
          <w:left w:color="000000" w:space="0" w:sz="0" w:val="nil"/>
          <w:bottom w:color="a6a6a6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2025-10-08T07:39:17Z</dcterms:modified>
  <dc:creator/>
  <dc:description/>
  <dc:identifier/>
  <dc:language/>
  <dc:subject/>
</cp:coreProperties>
</file>