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bookmarkStart w:id="0" w:name="_GoBack"/>
      <w:bookmarkEnd w:id="0"/>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0D0141B" w:rsidR="009A18A0" w:rsidRDefault="00A007C9" w:rsidP="00A007C9">
      <w:pPr>
        <w:pStyle w:val="Beschriftung"/>
        <w:jc w:val="center"/>
        <w:rPr>
          <w:sz w:val="28"/>
          <w:szCs w:val="28"/>
        </w:rPr>
      </w:pPr>
      <w:r>
        <w:t xml:space="preserve">Abb.  </w:t>
      </w:r>
      <w:fldSimple w:instr=" SEQ Abb._ \* ARABIC ">
        <w:r>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5D0E2C">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5D0E2C">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5D0E2C">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5D0E2C">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5D0E2C">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5D0E2C">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5D0E2C">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5D0E2C">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5D0E2C">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5D0E2C">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5D0E2C">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5D0E2C">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5D0E2C">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5D0E2C">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5D0E2C">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5D0E2C">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5D0E2C">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5D0E2C">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5D0E2C">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5D0E2C">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5D0E2C">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5D0E2C">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5D0E2C">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5D0E2C">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5D0E2C">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5D0E2C">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5D0E2C">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5D0E2C">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5D0E2C">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5D0E2C">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5D0E2C">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5D0E2C">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5D0E2C">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5D0E2C">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5D0E2C">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5D0E2C">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5D0E2C">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5D0E2C">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5D0E2C">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5D0E2C">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5D0E2C">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5D0E2C">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5D0E2C">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5D0E2C">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5D0E2C">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5D0E2C">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5D0E2C">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5D0E2C">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5D0E2C">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5D0E2C">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5D0E2C">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5D0E2C">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5D0E2C">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5D0E2C">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5D0E2C">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5D0E2C">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5D0E2C">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5D0E2C">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5D0E2C">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5D0E2C">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5D0E2C">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5D0E2C">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5D0E2C">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5D0E2C">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1" w:name="_Toc17572919"/>
      <w:r w:rsidRPr="00586BDB">
        <w:lastRenderedPageBreak/>
        <w:t>Vorwort</w:t>
      </w:r>
      <w:bookmarkEnd w:id="1"/>
    </w:p>
    <w:p w14:paraId="1E953D85" w14:textId="77777777" w:rsidR="00B47AA6" w:rsidRDefault="00B47AA6"/>
    <w:p w14:paraId="401A07E8" w14:textId="7A1BFB5F" w:rsidR="00DE0999" w:rsidRPr="00DE0999" w:rsidRDefault="00B47AA6" w:rsidP="00DE0999">
      <w:pPr>
        <w:pStyle w:val="Titel"/>
      </w:pPr>
      <w:bookmarkStart w:id="2" w:name="_Toc17572920"/>
      <w:r>
        <w:t>Abstrakt</w:t>
      </w:r>
      <w:bookmarkEnd w:id="2"/>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3" w:name="_Toc17572921"/>
      <w:r>
        <w:t>Einleitung</w:t>
      </w:r>
      <w:bookmarkEnd w:id="3"/>
      <w:r>
        <w:t xml:space="preserve"> </w:t>
      </w:r>
    </w:p>
    <w:p w14:paraId="21A07013" w14:textId="77777777" w:rsidR="00B47AA6" w:rsidRDefault="00B47AA6" w:rsidP="00B47AA6">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4" w:name="_Toc17572922"/>
      <w:r>
        <w:t>Grundlagen</w:t>
      </w:r>
      <w:bookmarkEnd w:id="4"/>
      <w:r>
        <w:t xml:space="preserve"> </w:t>
      </w:r>
    </w:p>
    <w:p w14:paraId="3F258F0D" w14:textId="348848CE" w:rsidR="003B57D3" w:rsidRDefault="003B57D3" w:rsidP="00861ABB">
      <w:pPr>
        <w:pStyle w:val="berschrift1"/>
      </w:pPr>
      <w:bookmarkStart w:id="5" w:name="_Toc17572923"/>
      <w:r>
        <w:t>Altimeter</w:t>
      </w:r>
      <w:bookmarkEnd w:id="5"/>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6" w:name="_Toc17572924"/>
      <w:r>
        <w:t>Barometrische Höhenmessung</w:t>
      </w:r>
      <w:bookmarkEnd w:id="6"/>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7" w:name="_Toc17572925"/>
      <w:r>
        <w:t>Höhenformel</w:t>
      </w:r>
      <w:bookmarkEnd w:id="7"/>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8FE3F5"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Hier wird von der theoretischen Überlegung 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8" w:name="_Toc17572926"/>
      <w:r>
        <w:t>Herleitung «Internationale Höhenformel»</w:t>
      </w:r>
      <w:bookmarkEnd w:id="8"/>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5D0E2C"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17914DE7"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 xml:space="preserve">ändernde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9" w:name="_Toc17572927"/>
      <w:r>
        <w:t>DWD</w:t>
      </w:r>
      <w:bookmarkEnd w:id="9"/>
    </w:p>
    <w:p w14:paraId="26BAAB7C" w14:textId="77777777" w:rsidR="00DE6579" w:rsidRPr="00DE6579" w:rsidRDefault="00DE6579" w:rsidP="00DE6579">
      <w:pPr>
        <w:rPr>
          <w:lang w:eastAsia="en-US"/>
        </w:rPr>
      </w:pPr>
    </w:p>
    <w:p w14:paraId="05AF0CD8" w14:textId="68D207C7" w:rsidR="00B7005D" w:rsidRDefault="00B7005D" w:rsidP="00373FAF">
      <w:pPr>
        <w:pStyle w:val="berschrift2"/>
      </w:pPr>
      <w:bookmarkStart w:id="10" w:name="_Toc17572928"/>
      <w:r>
        <w:t>Unterschied</w:t>
      </w:r>
      <w:bookmarkEnd w:id="10"/>
    </w:p>
    <w:p w14:paraId="5C815EFE" w14:textId="77777777" w:rsidR="00DE6579" w:rsidRPr="00DE6579" w:rsidRDefault="00DE6579" w:rsidP="00DE6579">
      <w:pPr>
        <w:rPr>
          <w:lang w:eastAsia="en-US"/>
        </w:rPr>
      </w:pPr>
    </w:p>
    <w:p w14:paraId="2D8A6E13" w14:textId="6A262038" w:rsidR="000252F8" w:rsidRDefault="003B57D3" w:rsidP="000252F8">
      <w:pPr>
        <w:pStyle w:val="berschrift2"/>
      </w:pPr>
      <w:bookmarkStart w:id="11" w:name="_Toc17572929"/>
      <w:r>
        <w:t xml:space="preserve">Funktionsprinzip </w:t>
      </w:r>
      <w:r w:rsidR="00DE0999">
        <w:t>eines einfachen Barometers</w:t>
      </w:r>
      <w:bookmarkEnd w:id="11"/>
    </w:p>
    <w:p w14:paraId="53AEFE67" w14:textId="77777777" w:rsidR="00DE6579" w:rsidRPr="00DE6579" w:rsidRDefault="00DE6579" w:rsidP="00DE6579">
      <w:pPr>
        <w:rPr>
          <w:lang w:eastAsia="en-US"/>
        </w:rPr>
      </w:pPr>
    </w:p>
    <w:p w14:paraId="537933BB" w14:textId="77777777" w:rsidR="003B57D3" w:rsidRPr="003220E0" w:rsidRDefault="003B57D3" w:rsidP="00861ABB">
      <w:pPr>
        <w:pStyle w:val="berschrift1"/>
      </w:pPr>
      <w:bookmarkStart w:id="12" w:name="_Toc17572930"/>
      <w:r w:rsidRPr="003220E0">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NMEA Sentences</w:t>
      </w:r>
      <w:bookmarkEnd w:id="15"/>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r w:rsidRPr="003220E0">
        <w:t>Inertial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r>
        <w:t>Gyroscope</w:t>
      </w:r>
      <w:bookmarkEnd w:id="22"/>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Arduino vs. Raspberry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Arduino Mega 2560 und auf der anderen das Raspberry Pi 3B+. </w:t>
      </w:r>
    </w:p>
    <w:p w14:paraId="122B2665" w14:textId="77777777"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Arduino einen einfachen «Microcontroller»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Arduino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3F61A760" w14:textId="3D096860" w:rsidR="00C118BD" w:rsidRDefault="00720DD4" w:rsidP="00861ABB">
      <w:pPr>
        <w:rPr>
          <w:lang w:eastAsia="en-US"/>
        </w:rPr>
      </w:pPr>
      <w:r>
        <w:rPr>
          <w:lang w:eastAsia="en-US"/>
        </w:rPr>
        <w:t xml:space="preserve">Ausserdem </w:t>
      </w:r>
      <w:r w:rsidR="00B718CB">
        <w:rPr>
          <w:lang w:eastAsia="en-US"/>
        </w:rPr>
        <w:t xml:space="preserve">kann </w:t>
      </w:r>
      <w:r w:rsidR="00C118BD">
        <w:rPr>
          <w:lang w:eastAsia="en-US"/>
        </w:rPr>
        <w:t xml:space="preserve">die Datenübertragung </w:t>
      </w:r>
      <w:r w:rsidR="00E121D3">
        <w:rPr>
          <w:lang w:eastAsia="en-US"/>
        </w:rPr>
        <w:t>des Notebooks/Computer über eine USB-Schnittstelle erfol</w:t>
      </w:r>
      <w:r w:rsidR="00B718CB">
        <w:rPr>
          <w:lang w:eastAsia="en-US"/>
        </w:rPr>
        <w:t>gen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Pr>
          <w:lang w:eastAsia="en-US"/>
        </w:rPr>
        <w:t xml:space="preserve"> bei diesem Board umfassende Kenntnisse über die Konfiguration und Anwendung von Unix/Linux vorausgesetzt</w:t>
      </w:r>
      <w:r w:rsidR="00B718CB">
        <w:rPr>
          <w:lang w:eastAsia="en-US"/>
        </w:rPr>
        <w:t xml:space="preserve"> wird</w:t>
      </w:r>
      <w:r>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r>
        <w:t>Arduino Mega 2560</w:t>
      </w:r>
      <w:bookmarkEnd w:id="26"/>
    </w:p>
    <w:p w14:paraId="40ED9FC5" w14:textId="16DA002E" w:rsidR="00861ABB" w:rsidRDefault="00861ABB" w:rsidP="00861ABB">
      <w:r>
        <w:t xml:space="preserve">Da bei diesem Projekt das «Arduino Mega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55E65E8" w:rsidR="00861ABB" w:rsidRDefault="00861ABB" w:rsidP="00861ABB">
      <w:pPr>
        <w:pStyle w:val="Beschriftung"/>
        <w:jc w:val="center"/>
      </w:pPr>
      <w:r>
        <w:t xml:space="preserve">Abb.  </w:t>
      </w:r>
      <w:fldSimple w:instr=" SEQ Abb._ \* ARABIC ">
        <w:r w:rsidR="00A007C9">
          <w:rPr>
            <w:noProof/>
          </w:rPr>
          <w:t>2</w:t>
        </w:r>
      </w:fldSimple>
      <w:r>
        <w:t xml:space="preserve"> Technische Spezifikationen des Arduino Mega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«Bootloader».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 xml:space="preserve">(Static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(Electrically Erasable Programmable Read Only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r>
        <w:t>Adafruit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SD Card Logging</w:t>
      </w:r>
      <w:bookmarkEnd w:id="35"/>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State-Machine</w:t>
      </w:r>
      <w:bookmarkEnd w:id="42"/>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r>
        <w:t>For-loop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BA4247A" w:rsidR="00D1402A" w:rsidRDefault="00D1402A" w:rsidP="00D1402A">
      <w:pPr>
        <w:pStyle w:val="Beschriftung"/>
      </w:pPr>
      <w:r>
        <w:t xml:space="preserve">Abb.  </w:t>
      </w:r>
      <w:fldSimple w:instr=" SEQ Abb._ \* ARABIC ">
        <w:r w:rsidR="00A007C9">
          <w:rPr>
            <w:noProof/>
          </w:rPr>
          <w:t>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#include</w:t>
      </w:r>
      <w:r w:rsidRPr="003A6D2C">
        <w:rPr>
          <w:rFonts w:ascii="Menlo" w:hAnsi="Menlo" w:cs="Menlo"/>
          <w:color w:val="569CD6"/>
        </w:rPr>
        <w:t xml:space="preserve"> </w:t>
      </w:r>
      <w:r w:rsidRPr="003A6D2C">
        <w:rPr>
          <w:rFonts w:ascii="Menlo" w:hAnsi="Menlo" w:cs="Menlo"/>
          <w:color w:val="CE9178"/>
        </w:rPr>
        <w:t>&lt;avr/pgmspace.h&gt;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typedef</w:t>
      </w:r>
      <w:r w:rsidRPr="003A6D2C">
        <w:rPr>
          <w:rFonts w:ascii="Menlo" w:hAnsi="Menlo" w:cs="Menlo"/>
          <w:color w:val="D4D4D4"/>
        </w:rPr>
        <w:t xml:space="preserve"> </w:t>
      </w:r>
      <w:r w:rsidRPr="003A6D2C">
        <w:rPr>
          <w:rFonts w:ascii="Menlo" w:hAnsi="Menlo" w:cs="Menlo"/>
          <w:color w:val="569CD6"/>
        </w:rPr>
        <w:t>struct</w:t>
      </w:r>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lat;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lon;</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X_Y_Height;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const</w:t>
      </w:r>
      <w:r w:rsidRPr="003A6D2C">
        <w:rPr>
          <w:rFonts w:ascii="Menlo" w:hAnsi="Menlo" w:cs="Menlo"/>
          <w:color w:val="D4D4D4"/>
        </w:rPr>
        <w:t xml:space="preserve"> PROGMEM X_Y_Height data[]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latitude = </w:t>
      </w:r>
      <w:r w:rsidRPr="00496FA2">
        <w:rPr>
          <w:rFonts w:ascii="Menlo" w:hAnsi="Menlo" w:cs="Menlo"/>
          <w:color w:val="DCDCAA"/>
        </w:rPr>
        <w:t>pgm_read_float_far</w:t>
      </w:r>
      <w:r w:rsidRPr="00496FA2">
        <w:rPr>
          <w:rFonts w:ascii="Menlo" w:hAnsi="Menlo" w:cs="Menlo"/>
          <w:color w:val="D4D4D4"/>
        </w:rPr>
        <w:t>(&amp;</w:t>
      </w:r>
      <w:r w:rsidRPr="00496FA2">
        <w:rPr>
          <w:rFonts w:ascii="Menlo" w:hAnsi="Menlo" w:cs="Menlo"/>
          <w:color w:val="9CDCFE"/>
        </w:rPr>
        <w:t>data</w:t>
      </w:r>
      <w:r w:rsidRPr="00496FA2">
        <w:rPr>
          <w:rFonts w:ascii="Menlo" w:hAnsi="Menlo" w:cs="Menlo"/>
          <w:color w:val="D4D4D4"/>
        </w:rPr>
        <w:t>[</w:t>
      </w:r>
      <w:r w:rsidRPr="00496FA2">
        <w:rPr>
          <w:rFonts w:ascii="Menlo" w:hAnsi="Menlo" w:cs="Menlo"/>
          <w:color w:val="B5CEA8"/>
        </w:rPr>
        <w:t>0</w:t>
      </w:r>
      <w:r w:rsidRPr="00496FA2">
        <w:rPr>
          <w:rFonts w:ascii="Menlo" w:hAnsi="Menlo" w:cs="Menlo"/>
          <w:color w:val="D4D4D4"/>
        </w:rPr>
        <w:t>].</w:t>
      </w:r>
      <w:r w:rsidRPr="00496FA2">
        <w:rPr>
          <w:rFonts w:ascii="Menlo" w:hAnsi="Menlo" w:cs="Menlo"/>
          <w:color w:val="9CDCFE"/>
        </w:rPr>
        <w:t>lat</w:t>
      </w:r>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xml:space="preserve">, das aus der «avr/pgmspace.h»-Bibliothek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5D0E2C"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5D0E2C"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 xml:space="preserve">(lat/lon) umgewandelt werden. </w:t>
      </w:r>
      <w:r w:rsidR="00A65649">
        <w:t xml:space="preserve">Glücklicherweise besitzt Swisstopo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75AA38AE">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442FD63F" w:rsidR="002A4167" w:rsidRDefault="00083246" w:rsidP="002A4167">
      <w:pPr>
        <w:pStyle w:val="Beschriftung"/>
      </w:pPr>
      <w:r>
        <w:t xml:space="preserve">Abb.  </w:t>
      </w:r>
      <w:fldSimple w:instr=" SEQ Abb._ \* ARABIC ">
        <w:r w:rsidR="00A007C9">
          <w:rPr>
            <w:noProof/>
          </w:rPr>
          <w:t>4</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drawing>
          <wp:inline distT="0" distB="0" distL="0" distR="0" wp14:anchorId="30E08716" wp14:editId="1E4D6E30">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0C115BF4" w:rsidR="00C243CF" w:rsidRDefault="00B91315" w:rsidP="00B91315">
      <w:pPr>
        <w:pStyle w:val="Beschriftung"/>
        <w:jc w:val="center"/>
      </w:pPr>
      <w:r>
        <w:t xml:space="preserve">Abb.  </w:t>
      </w:r>
      <w:fldSimple w:instr=" SEQ Abb._ \* ARABIC ">
        <w:r w:rsidR="00A007C9">
          <w:rPr>
            <w:noProof/>
          </w:rPr>
          <w:t>5</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Ebenengleichung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Q und R: Was ist eine Covarianz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Kalman Gain</w:t>
      </w:r>
      <w:bookmarkEnd w:id="62"/>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End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EB3381" w:rsidRDefault="00EB3381">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EB3381" w:rsidRDefault="00EB3381">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5695D" w14:textId="77777777" w:rsidR="005D0E2C" w:rsidRDefault="005D0E2C" w:rsidP="00484CB4">
      <w:r>
        <w:separator/>
      </w:r>
    </w:p>
  </w:endnote>
  <w:endnote w:type="continuationSeparator" w:id="0">
    <w:p w14:paraId="0901F30F" w14:textId="77777777" w:rsidR="005D0E2C" w:rsidRDefault="005D0E2C"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EB3381" w:rsidRDefault="00EB338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EB3381" w:rsidRDefault="00EB338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B5474" w14:textId="77777777" w:rsidR="005D0E2C" w:rsidRDefault="005D0E2C" w:rsidP="00484CB4">
      <w:r>
        <w:separator/>
      </w:r>
    </w:p>
  </w:footnote>
  <w:footnote w:type="continuationSeparator" w:id="0">
    <w:p w14:paraId="38E91853" w14:textId="77777777" w:rsidR="005D0E2C" w:rsidRDefault="005D0E2C" w:rsidP="00484CB4">
      <w:r>
        <w:continuationSeparator/>
      </w:r>
    </w:p>
  </w:footnote>
  <w:footnote w:id="1">
    <w:p w14:paraId="1B9EF68B" w14:textId="697D0D56" w:rsidR="00EB3381" w:rsidRDefault="00EB3381">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552BD"/>
    <w:rsid w:val="00060F73"/>
    <w:rsid w:val="00076011"/>
    <w:rsid w:val="00083246"/>
    <w:rsid w:val="00084F68"/>
    <w:rsid w:val="00096048"/>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7686"/>
    <w:rsid w:val="001A40E1"/>
    <w:rsid w:val="001E30A4"/>
    <w:rsid w:val="001E7299"/>
    <w:rsid w:val="001F4665"/>
    <w:rsid w:val="0020250A"/>
    <w:rsid w:val="00221059"/>
    <w:rsid w:val="00221D7F"/>
    <w:rsid w:val="0022515B"/>
    <w:rsid w:val="0022673A"/>
    <w:rsid w:val="00251A2B"/>
    <w:rsid w:val="00265E62"/>
    <w:rsid w:val="00276746"/>
    <w:rsid w:val="002814CE"/>
    <w:rsid w:val="0028433D"/>
    <w:rsid w:val="002A1B7F"/>
    <w:rsid w:val="002A4167"/>
    <w:rsid w:val="002A5260"/>
    <w:rsid w:val="002A7EE4"/>
    <w:rsid w:val="002D1B6C"/>
    <w:rsid w:val="002D701D"/>
    <w:rsid w:val="002E1683"/>
    <w:rsid w:val="002F2430"/>
    <w:rsid w:val="003029F6"/>
    <w:rsid w:val="003220E0"/>
    <w:rsid w:val="003331E5"/>
    <w:rsid w:val="00334143"/>
    <w:rsid w:val="00350199"/>
    <w:rsid w:val="00352C82"/>
    <w:rsid w:val="003532BD"/>
    <w:rsid w:val="00355413"/>
    <w:rsid w:val="003739EE"/>
    <w:rsid w:val="00373DDF"/>
    <w:rsid w:val="00373FAF"/>
    <w:rsid w:val="00390C81"/>
    <w:rsid w:val="003A6D2C"/>
    <w:rsid w:val="003B57D3"/>
    <w:rsid w:val="003B6036"/>
    <w:rsid w:val="003D1AAB"/>
    <w:rsid w:val="003F22F4"/>
    <w:rsid w:val="003F403F"/>
    <w:rsid w:val="00411E2F"/>
    <w:rsid w:val="0042012D"/>
    <w:rsid w:val="00430BAC"/>
    <w:rsid w:val="00447BD7"/>
    <w:rsid w:val="00451F46"/>
    <w:rsid w:val="00456523"/>
    <w:rsid w:val="00471FE5"/>
    <w:rsid w:val="004849A5"/>
    <w:rsid w:val="00484CB4"/>
    <w:rsid w:val="004964B3"/>
    <w:rsid w:val="00496FA2"/>
    <w:rsid w:val="00505AE3"/>
    <w:rsid w:val="00524574"/>
    <w:rsid w:val="00586BDB"/>
    <w:rsid w:val="005969A6"/>
    <w:rsid w:val="00596B91"/>
    <w:rsid w:val="005A292B"/>
    <w:rsid w:val="005B238D"/>
    <w:rsid w:val="005D0E2C"/>
    <w:rsid w:val="005D203A"/>
    <w:rsid w:val="005D7751"/>
    <w:rsid w:val="005E6302"/>
    <w:rsid w:val="005F6F00"/>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0DD4"/>
    <w:rsid w:val="007238B1"/>
    <w:rsid w:val="007347FC"/>
    <w:rsid w:val="00752186"/>
    <w:rsid w:val="0075448F"/>
    <w:rsid w:val="00770078"/>
    <w:rsid w:val="00796729"/>
    <w:rsid w:val="00797DB9"/>
    <w:rsid w:val="007A4F7F"/>
    <w:rsid w:val="007C1C3A"/>
    <w:rsid w:val="007C1C93"/>
    <w:rsid w:val="00804A65"/>
    <w:rsid w:val="008212C1"/>
    <w:rsid w:val="008302D9"/>
    <w:rsid w:val="008324C5"/>
    <w:rsid w:val="00836F4E"/>
    <w:rsid w:val="00860F69"/>
    <w:rsid w:val="00861ABB"/>
    <w:rsid w:val="0088085B"/>
    <w:rsid w:val="00883E6E"/>
    <w:rsid w:val="008A0108"/>
    <w:rsid w:val="008B4561"/>
    <w:rsid w:val="008D1499"/>
    <w:rsid w:val="008D60C7"/>
    <w:rsid w:val="00914F6D"/>
    <w:rsid w:val="00920BA4"/>
    <w:rsid w:val="00921807"/>
    <w:rsid w:val="00922D07"/>
    <w:rsid w:val="00930BAD"/>
    <w:rsid w:val="009443FF"/>
    <w:rsid w:val="00950AD7"/>
    <w:rsid w:val="0095307E"/>
    <w:rsid w:val="009550AF"/>
    <w:rsid w:val="009564A9"/>
    <w:rsid w:val="009A18A0"/>
    <w:rsid w:val="009A2206"/>
    <w:rsid w:val="009B4BEA"/>
    <w:rsid w:val="00A007C9"/>
    <w:rsid w:val="00A06974"/>
    <w:rsid w:val="00A0701D"/>
    <w:rsid w:val="00A134F9"/>
    <w:rsid w:val="00A23468"/>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CF7304"/>
    <w:rsid w:val="00D106B0"/>
    <w:rsid w:val="00D12AED"/>
    <w:rsid w:val="00D1402A"/>
    <w:rsid w:val="00D1761A"/>
    <w:rsid w:val="00D4772E"/>
    <w:rsid w:val="00D72CE4"/>
    <w:rsid w:val="00D865B7"/>
    <w:rsid w:val="00D97024"/>
    <w:rsid w:val="00DA5DEF"/>
    <w:rsid w:val="00DB7A90"/>
    <w:rsid w:val="00DC11D9"/>
    <w:rsid w:val="00DC7AB8"/>
    <w:rsid w:val="00DD14CD"/>
    <w:rsid w:val="00DD5DB4"/>
    <w:rsid w:val="00DE0999"/>
    <w:rsid w:val="00DE6579"/>
    <w:rsid w:val="00DF3A68"/>
    <w:rsid w:val="00DF6B63"/>
    <w:rsid w:val="00E002FE"/>
    <w:rsid w:val="00E121D3"/>
    <w:rsid w:val="00E16AD9"/>
    <w:rsid w:val="00E32A08"/>
    <w:rsid w:val="00E3592D"/>
    <w:rsid w:val="00E46119"/>
    <w:rsid w:val="00E476A9"/>
    <w:rsid w:val="00E74A9A"/>
    <w:rsid w:val="00E8072E"/>
    <w:rsid w:val="00E81FC8"/>
    <w:rsid w:val="00E82A61"/>
    <w:rsid w:val="00E946B2"/>
    <w:rsid w:val="00EA4C82"/>
    <w:rsid w:val="00EB3381"/>
    <w:rsid w:val="00ED35BE"/>
    <w:rsid w:val="00ED6670"/>
    <w:rsid w:val="00ED794B"/>
    <w:rsid w:val="00EF1407"/>
    <w:rsid w:val="00F15955"/>
    <w:rsid w:val="00F278A8"/>
    <w:rsid w:val="00F6140A"/>
    <w:rsid w:val="00F61758"/>
    <w:rsid w:val="00F851E5"/>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FF117CBC-DD05-544B-BF5B-1E8F68013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4765</Words>
  <Characters>30022</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90</cp:revision>
  <cp:lastPrinted>2019-09-04T19:03:00Z</cp:lastPrinted>
  <dcterms:created xsi:type="dcterms:W3CDTF">2019-07-30T08:11:00Z</dcterms:created>
  <dcterms:modified xsi:type="dcterms:W3CDTF">2019-09-12T15:41:00Z</dcterms:modified>
</cp:coreProperties>
</file>