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72DC" w:rsidRPr="009A18A0" w:rsidRDefault="00FC72DC" w:rsidP="00FC72DC">
      <w:pPr>
        <w:jc w:val="center"/>
        <w:rPr>
          <w:rFonts w:cs="Times New Roman"/>
        </w:rPr>
      </w:pPr>
      <w:r w:rsidRPr="009A18A0">
        <w:rPr>
          <w:rFonts w:cs="Times New Roman"/>
        </w:rPr>
        <w:t>Maturaarbeit</w:t>
      </w:r>
    </w:p>
    <w:p w:rsidR="00FC72DC" w:rsidRPr="009A18A0" w:rsidRDefault="00FC72DC" w:rsidP="00FC72DC">
      <w:pPr>
        <w:jc w:val="center"/>
        <w:rPr>
          <w:rFonts w:cs="Times New Roman"/>
        </w:rPr>
      </w:pPr>
    </w:p>
    <w:p w:rsidR="00D865B7" w:rsidRPr="009A18A0" w:rsidRDefault="00D865B7" w:rsidP="00D865B7">
      <w:pPr>
        <w:pStyle w:val="Titel"/>
      </w:pPr>
      <w:r w:rsidRPr="009A18A0">
        <w:t>Entwicklung ein</w:t>
      </w:r>
      <w:r>
        <w:t>e</w:t>
      </w:r>
      <w:r w:rsidRPr="009A18A0">
        <w:t xml:space="preserve">s </w:t>
      </w:r>
      <w:proofErr w:type="spellStart"/>
      <w:r>
        <w:t>Arduino</w:t>
      </w:r>
      <w:proofErr w:type="spellEnd"/>
      <w:r>
        <w:t xml:space="preserve">-basierendem </w:t>
      </w:r>
      <w:r w:rsidRPr="009A18A0">
        <w:t>Embedded-Systems</w:t>
      </w:r>
      <w:r w:rsidR="00F61758">
        <w:t xml:space="preserve"> zur</w:t>
      </w:r>
      <w:r>
        <w:t xml:space="preserve"> Höhenmessung</w:t>
      </w:r>
    </w:p>
    <w:p w:rsidR="00FC72DC" w:rsidRDefault="00FC72DC" w:rsidP="00FC72DC">
      <w:pPr>
        <w:rPr>
          <w:rFonts w:cs="Times New Roman"/>
        </w:rPr>
      </w:pPr>
    </w:p>
    <w:p w:rsidR="00D865B7" w:rsidRPr="009A18A0" w:rsidRDefault="00D865B7" w:rsidP="00D865B7">
      <w:pPr>
        <w:pStyle w:val="Untertitel"/>
        <w:jc w:val="center"/>
      </w:pPr>
      <w:r>
        <w:t>Unter der Verwendung von Sensor Fusion Algorithmen</w:t>
      </w:r>
    </w:p>
    <w:p w:rsidR="00FC72DC" w:rsidRPr="009A18A0" w:rsidRDefault="00FC72DC" w:rsidP="00FC72DC">
      <w:pPr>
        <w:jc w:val="center"/>
        <w:rPr>
          <w:rFonts w:cs="Times New Roman"/>
          <w:sz w:val="28"/>
          <w:szCs w:val="28"/>
        </w:rPr>
      </w:pPr>
      <w:r w:rsidRPr="009A18A0">
        <w:rPr>
          <w:rFonts w:cs="Times New Roman"/>
          <w:sz w:val="28"/>
          <w:szCs w:val="28"/>
        </w:rPr>
        <w:t>Riccardo</w:t>
      </w:r>
      <w:r w:rsidR="009A18A0" w:rsidRPr="009A18A0">
        <w:rPr>
          <w:rFonts w:cs="Times New Roman"/>
          <w:sz w:val="28"/>
          <w:szCs w:val="28"/>
        </w:rPr>
        <w:t xml:space="preserve"> Orion Feingold</w:t>
      </w:r>
    </w:p>
    <w:p w:rsidR="009A18A0" w:rsidRDefault="009A18A0" w:rsidP="00FC72DC">
      <w:pPr>
        <w:jc w:val="center"/>
        <w:rPr>
          <w:rFonts w:cs="Times New Roman"/>
          <w:sz w:val="28"/>
          <w:szCs w:val="28"/>
        </w:rPr>
      </w:pPr>
    </w:p>
    <w:p w:rsidR="009A18A0" w:rsidRDefault="009A18A0" w:rsidP="00FC72DC">
      <w:pPr>
        <w:jc w:val="center"/>
        <w:rPr>
          <w:rFonts w:cs="Times New Roman"/>
          <w:sz w:val="28"/>
          <w:szCs w:val="28"/>
        </w:rPr>
      </w:pPr>
      <w:r>
        <w:rPr>
          <w:rFonts w:cs="Times New Roman"/>
          <w:sz w:val="28"/>
          <w:szCs w:val="28"/>
        </w:rPr>
        <w:t xml:space="preserve">Betreut durch </w:t>
      </w:r>
    </w:p>
    <w:p w:rsidR="009A18A0" w:rsidRDefault="009A18A0" w:rsidP="00FC72DC">
      <w:pPr>
        <w:jc w:val="center"/>
        <w:rPr>
          <w:rFonts w:cs="Times New Roman"/>
          <w:sz w:val="28"/>
          <w:szCs w:val="28"/>
        </w:rPr>
      </w:pPr>
      <w:r>
        <w:rPr>
          <w:rFonts w:cs="Times New Roman"/>
          <w:sz w:val="28"/>
          <w:szCs w:val="28"/>
        </w:rPr>
        <w:t xml:space="preserve">Stefan Rothe </w:t>
      </w:r>
    </w:p>
    <w:p w:rsidR="009A18A0" w:rsidRDefault="009A18A0" w:rsidP="00FC72DC">
      <w:pPr>
        <w:jc w:val="center"/>
        <w:rPr>
          <w:rFonts w:cs="Times New Roman"/>
          <w:sz w:val="28"/>
          <w:szCs w:val="28"/>
        </w:rPr>
      </w:pPr>
    </w:p>
    <w:p w:rsidR="009A18A0" w:rsidRDefault="009A18A0" w:rsidP="009A18A0">
      <w:pPr>
        <w:jc w:val="center"/>
        <w:rPr>
          <w:rFonts w:cs="Times New Roman"/>
          <w:sz w:val="28"/>
          <w:szCs w:val="28"/>
        </w:rPr>
      </w:pPr>
      <w:r>
        <w:rPr>
          <w:rFonts w:cs="Times New Roman"/>
          <w:sz w:val="28"/>
          <w:szCs w:val="28"/>
        </w:rPr>
        <w:t>30. Julie 2019</w:t>
      </w:r>
    </w:p>
    <w:p w:rsidR="009A18A0" w:rsidRDefault="009A18A0" w:rsidP="009A18A0">
      <w:pPr>
        <w:jc w:val="center"/>
        <w:rPr>
          <w:rFonts w:cs="Times New Roman"/>
          <w:sz w:val="28"/>
          <w:szCs w:val="28"/>
        </w:rPr>
      </w:pPr>
    </w:p>
    <w:p w:rsidR="009A18A0" w:rsidRDefault="00F61758" w:rsidP="009A18A0">
      <w:pPr>
        <w:jc w:val="center"/>
        <w:rPr>
          <w:rFonts w:cs="Times New Roman"/>
          <w:sz w:val="28"/>
          <w:szCs w:val="28"/>
        </w:rPr>
      </w:pPr>
      <w:r>
        <w:rPr>
          <w:rFonts w:cs="Times New Roman"/>
          <w:noProof/>
          <w:sz w:val="28"/>
          <w:szCs w:val="28"/>
        </w:rPr>
        <w:drawing>
          <wp:inline distT="0" distB="0" distL="0" distR="0">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rsidR="009A18A0" w:rsidRDefault="009A18A0" w:rsidP="009A18A0">
      <w:pPr>
        <w:jc w:val="center"/>
        <w:rPr>
          <w:rFonts w:cs="Times New Roman"/>
          <w:sz w:val="28"/>
          <w:szCs w:val="28"/>
        </w:rPr>
      </w:pPr>
    </w:p>
    <w:p w:rsidR="009A18A0" w:rsidRDefault="009A18A0" w:rsidP="009A18A0">
      <w:pPr>
        <w:jc w:val="center"/>
        <w:rPr>
          <w:rFonts w:cs="Times New Roman"/>
          <w:sz w:val="28"/>
          <w:szCs w:val="28"/>
        </w:rPr>
      </w:pPr>
    </w:p>
    <w:p w:rsidR="009A18A0" w:rsidRDefault="009A18A0" w:rsidP="009A18A0">
      <w:pPr>
        <w:jc w:val="center"/>
        <w:rPr>
          <w:rFonts w:cs="Times New Roman"/>
          <w:sz w:val="28"/>
          <w:szCs w:val="28"/>
        </w:rPr>
      </w:pPr>
    </w:p>
    <w:p w:rsidR="009A18A0" w:rsidRDefault="009A18A0" w:rsidP="009A18A0">
      <w:pPr>
        <w:jc w:val="center"/>
        <w:rPr>
          <w:rFonts w:cs="Times New Roman"/>
          <w:sz w:val="28"/>
          <w:szCs w:val="28"/>
        </w:rPr>
      </w:pPr>
    </w:p>
    <w:p w:rsidR="009A18A0" w:rsidRDefault="009A18A0" w:rsidP="009A18A0">
      <w:pPr>
        <w:jc w:val="center"/>
        <w:rPr>
          <w:rFonts w:cs="Times New Roman"/>
          <w:sz w:val="28"/>
          <w:szCs w:val="28"/>
        </w:rPr>
      </w:pPr>
    </w:p>
    <w:p w:rsidR="009A18A0" w:rsidRDefault="009A18A0" w:rsidP="009A18A0">
      <w:pPr>
        <w:jc w:val="center"/>
        <w:rPr>
          <w:rFonts w:cs="Times New Roman"/>
          <w:sz w:val="28"/>
          <w:szCs w:val="28"/>
        </w:rPr>
      </w:pPr>
      <w:r>
        <w:rPr>
          <w:rFonts w:cs="Times New Roman"/>
          <w:sz w:val="28"/>
          <w:szCs w:val="28"/>
        </w:rPr>
        <w:t xml:space="preserve">Gymnasium Kirchenfeld </w:t>
      </w:r>
    </w:p>
    <w:p w:rsidR="009A18A0" w:rsidRPr="009A18A0" w:rsidRDefault="009A18A0" w:rsidP="009A18A0">
      <w:pPr>
        <w:jc w:val="center"/>
        <w:rPr>
          <w:rFonts w:cs="Times New Roman"/>
          <w:sz w:val="28"/>
          <w:szCs w:val="28"/>
        </w:rPr>
      </w:pPr>
      <w:r>
        <w:rPr>
          <w:rFonts w:cs="Times New Roman"/>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noProof/>
          <w:lang w:val="de-CH"/>
        </w:rPr>
      </w:sdtEndPr>
      <w:sdtContent>
        <w:p w:rsidR="00B47AA6" w:rsidRPr="00B47AA6" w:rsidRDefault="00B47AA6">
          <w:pPr>
            <w:pStyle w:val="Inhaltsverzeichnisberschrift"/>
            <w:rPr>
              <w:rFonts w:cs="Times New Roman"/>
            </w:rPr>
          </w:pPr>
          <w:r w:rsidRPr="00B47AA6">
            <w:rPr>
              <w:rFonts w:cs="Times New Roman"/>
              <w:lang w:val="de-DE"/>
            </w:rPr>
            <w:t>Inhaltsverzeichnis</w:t>
          </w:r>
        </w:p>
        <w:p w:rsidR="00B47AA6" w:rsidRDefault="00B47AA6">
          <w:r w:rsidRPr="00B47AA6">
            <w:rPr>
              <w:rFonts w:cs="Times New Roman"/>
            </w:rPr>
            <w:fldChar w:fldCharType="begin"/>
          </w:r>
          <w:r w:rsidRPr="00B47AA6">
            <w:rPr>
              <w:rFonts w:cs="Times New Roman"/>
            </w:rPr>
            <w:instrText>TOC \o "1-3" \h \z \u</w:instrText>
          </w:r>
          <w:r w:rsidRPr="00B47AA6">
            <w:rPr>
              <w:rFonts w:cs="Times New Roman"/>
            </w:rPr>
            <w:fldChar w:fldCharType="separate"/>
          </w:r>
          <w:r>
            <w:rPr>
              <w:rFonts w:cs="Times New Roman"/>
              <w:b/>
              <w:bCs/>
              <w:noProof/>
              <w:lang w:val="de-DE"/>
            </w:rPr>
            <w:t>Es wurden keine Einträge für das Inhaltsverzeichnis gefunden.</w:t>
          </w:r>
          <w:r w:rsidRPr="00B47AA6">
            <w:rPr>
              <w:rFonts w:cs="Times New Roman"/>
              <w:b/>
              <w:bCs/>
              <w:noProof/>
            </w:rPr>
            <w:fldChar w:fldCharType="end"/>
          </w:r>
        </w:p>
      </w:sdtContent>
    </w:sdt>
    <w:p w:rsidR="00B47AA6" w:rsidRDefault="00B47AA6" w:rsidP="00B47AA6"/>
    <w:p w:rsidR="00B47AA6" w:rsidRDefault="00B47AA6">
      <w:pPr>
        <w:rPr>
          <w:rFonts w:cs="Times New Roman"/>
          <w:sz w:val="28"/>
          <w:szCs w:val="28"/>
        </w:rPr>
      </w:pPr>
      <w:r>
        <w:rPr>
          <w:rFonts w:cs="Times New Roman"/>
          <w:sz w:val="28"/>
          <w:szCs w:val="28"/>
        </w:rPr>
        <w:br w:type="page"/>
      </w:r>
    </w:p>
    <w:p w:rsidR="009A18A0" w:rsidRDefault="00B47AA6" w:rsidP="00B47AA6">
      <w:pPr>
        <w:pStyle w:val="Titel"/>
        <w:rPr>
          <w:rFonts w:cs="Times New Roman"/>
        </w:rPr>
      </w:pPr>
      <w:r>
        <w:rPr>
          <w:rFonts w:cs="Times New Roman"/>
        </w:rPr>
        <w:lastRenderedPageBreak/>
        <w:t>Vorwort</w:t>
      </w:r>
    </w:p>
    <w:p w:rsidR="00B47AA6" w:rsidRDefault="00B47AA6"/>
    <w:p w:rsidR="00B47AA6" w:rsidRDefault="00B47AA6" w:rsidP="00B47AA6">
      <w:pPr>
        <w:pStyle w:val="Titel"/>
        <w:rPr>
          <w:rFonts w:cs="Times New Roman"/>
        </w:rPr>
      </w:pPr>
      <w:r>
        <w:rPr>
          <w:rFonts w:cs="Times New Roman"/>
        </w:rPr>
        <w:t>Abstrakt</w:t>
      </w:r>
    </w:p>
    <w:p w:rsidR="003B57D3" w:rsidRPr="003B57D3" w:rsidRDefault="003B57D3">
      <w:pPr>
        <w:rPr>
          <w:lang w:val="en-US"/>
        </w:rPr>
      </w:pPr>
      <w:r w:rsidRPr="003B57D3">
        <w:rPr>
          <w:rFonts w:ascii="Calibri" w:hAnsi="Calibri" w:cs="Calibri"/>
        </w:rPr>
        <w:t>﻿</w:t>
      </w:r>
      <w:r w:rsidRPr="003B57D3">
        <w:rPr>
          <w:lang w:val="en-US"/>
        </w:rPr>
        <w:t xml:space="preserve">In this paper a location estimation algorithm is briefly presented - especially focused on the vertical position. The idea is based on the combination of a Map-Matching algorithm and a Kalman Filter. Both are implemented in </w:t>
      </w:r>
      <w:proofErr w:type="gramStart"/>
      <w:r w:rsidRPr="003B57D3">
        <w:rPr>
          <w:lang w:val="en-US"/>
        </w:rPr>
        <w:t>a</w:t>
      </w:r>
      <w:proofErr w:type="gramEnd"/>
      <w:r w:rsidRPr="003B57D3">
        <w:rPr>
          <w:lang w:val="en-US"/>
        </w:rPr>
        <w:t xml:space="preserve"> altimeter, which consists out of a GPS shield and a sensor. While the GPS is giving the </w:t>
      </w:r>
      <w:proofErr w:type="spellStart"/>
      <w:proofErr w:type="gramStart"/>
      <w:r w:rsidRPr="003B57D3">
        <w:rPr>
          <w:lang w:val="en-US"/>
        </w:rPr>
        <w:t>x,y</w:t>
      </w:r>
      <w:proofErr w:type="spellEnd"/>
      <w:proofErr w:type="gramEnd"/>
      <w:r w:rsidRPr="003B57D3">
        <w:rPr>
          <w:lang w:val="en-US"/>
        </w:rPr>
        <w:t xml:space="preserve"> and z coordinates as well as the velocity, the sensor can measure the temperature, pressure and the altitude over mean sea level (MSL) by using the so called international height formulae (or another one). The goal of this paper is to introduce some basic knowledge and to give a short answer on to the question: How can the vehicle’s positioning be improved?</w:t>
      </w:r>
    </w:p>
    <w:p w:rsidR="003B57D3" w:rsidRPr="003B57D3" w:rsidRDefault="003B57D3">
      <w:pPr>
        <w:rPr>
          <w:lang w:val="en-US"/>
        </w:rPr>
      </w:pPr>
    </w:p>
    <w:p w:rsidR="00B47AA6" w:rsidRDefault="00B47AA6" w:rsidP="00B47AA6">
      <w:pPr>
        <w:pStyle w:val="Titel"/>
      </w:pPr>
      <w:r>
        <w:t xml:space="preserve">Einleitung </w:t>
      </w:r>
    </w:p>
    <w:p w:rsidR="00B47AA6" w:rsidRDefault="00B47AA6" w:rsidP="00B47AA6">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rsidR="00B47AA6" w:rsidRDefault="00B47AA6" w:rsidP="00B47AA6"/>
    <w:p w:rsidR="00B47AA6" w:rsidRDefault="00B47AA6" w:rsidP="00B47AA6">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Ebenfalls Gegenstand der Arbeit ist das Testen unterschiedlicher Arten der Höhenmessung auf ihre Stärken und Schwächen. </w:t>
      </w:r>
    </w:p>
    <w:p w:rsidR="00B47AA6" w:rsidRDefault="00B47AA6" w:rsidP="00B47AA6"/>
    <w:p w:rsidR="00B47AA6" w:rsidRDefault="00B47AA6" w:rsidP="00B47AA6">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Map-Matching (siehe Kapitel 3.1) und bei der anderen um den Kalman-Filter (siehe Kapitel 3.2). In Kapitel 4 werden die einzelnen Schritte im Rahmen einer Prozessdokumentation erläutert. </w:t>
      </w:r>
    </w:p>
    <w:p w:rsidR="00B47AA6" w:rsidRDefault="00B47AA6" w:rsidP="00B47AA6"/>
    <w:p w:rsidR="00B47AA6" w:rsidRDefault="00B47AA6" w:rsidP="00B47AA6">
      <w:r>
        <w:t xml:space="preserve">Zunächst werden einige theoretische Grundlagen zur Höhenmessung bekannt gegeben, die für das Verständnis der kommenden Probleme wichtig sind - ein solches Problem wäre z.B.: Warum gibt das GPS unpräzise Höhendaten in einem Parkhaus? Nebst dem GPS werden auch der Altimeter und der Beschleunigungssensor als weitere Varianten zur Höhenmessung erklärt. Danach werden die zwei Methoden - Map-Matching und Kalman-Filter - erläutert, sodass die benötigten Grundlagen für das nächste Kapitel gelegt sind. Dieses wäre die </w:t>
      </w:r>
      <w:r>
        <w:lastRenderedPageBreak/>
        <w:t>Prozessdokumentation des Produktes. Im Anschluss wird der Autor kurz auf die Resultate der Messungen eingehen und im Diskussionsteil interpretieren. Sprich, erklären warum die Resultate so aussehen und welche Bestandteile noch fehlen, damit es zu einem besseren Ergebnis kommen könnte.</w:t>
      </w:r>
    </w:p>
    <w:p w:rsidR="003B57D3" w:rsidRDefault="003B57D3" w:rsidP="00B47AA6"/>
    <w:p w:rsidR="003220E0" w:rsidRDefault="003220E0" w:rsidP="003220E0">
      <w:pPr>
        <w:pStyle w:val="Titel"/>
      </w:pPr>
      <w:proofErr w:type="spellStart"/>
      <w:r>
        <w:t>Arduino</w:t>
      </w:r>
      <w:proofErr w:type="spellEnd"/>
      <w:r>
        <w:t xml:space="preserve"> vs. </w:t>
      </w:r>
      <w:proofErr w:type="spellStart"/>
      <w:r>
        <w:t>Raspberry</w:t>
      </w:r>
      <w:proofErr w:type="spellEnd"/>
      <w:r>
        <w:t xml:space="preserve"> Pi</w:t>
      </w:r>
    </w:p>
    <w:p w:rsidR="003220E0" w:rsidRDefault="003220E0" w:rsidP="003220E0">
      <w:r>
        <w:t>//Programmiersprachen auch erwähnen</w:t>
      </w:r>
    </w:p>
    <w:p w:rsidR="003220E0" w:rsidRDefault="003220E0" w:rsidP="003220E0">
      <w:pPr>
        <w:pStyle w:val="Titel"/>
      </w:pPr>
      <w:proofErr w:type="spellStart"/>
      <w:r>
        <w:t>Arduino</w:t>
      </w:r>
      <w:proofErr w:type="spellEnd"/>
      <w:r>
        <w:t xml:space="preserve"> </w:t>
      </w:r>
      <w:proofErr w:type="spellStart"/>
      <w:r>
        <w:t>Mega</w:t>
      </w:r>
      <w:proofErr w:type="spellEnd"/>
      <w:r>
        <w:t xml:space="preserve"> 2560</w:t>
      </w:r>
    </w:p>
    <w:p w:rsidR="003220E0" w:rsidRPr="003220E0" w:rsidRDefault="003220E0" w:rsidP="003220E0"/>
    <w:p w:rsidR="003B57D3" w:rsidRDefault="003B57D3" w:rsidP="003220E0">
      <w:pPr>
        <w:pStyle w:val="Titel"/>
      </w:pPr>
      <w:r>
        <w:t>Altimeter</w:t>
      </w:r>
    </w:p>
    <w:p w:rsidR="003B57D3" w:rsidRDefault="003B57D3" w:rsidP="003220E0">
      <w:pPr>
        <w:pStyle w:val="berschrift1"/>
      </w:pPr>
      <w:r>
        <w:t>Höhenformel</w:t>
      </w:r>
    </w:p>
    <w:p w:rsidR="003220E0" w:rsidRDefault="003220E0" w:rsidP="003220E0">
      <w:pPr>
        <w:pStyle w:val="berschrift1"/>
      </w:pPr>
      <w:r>
        <w:t>Herleitung «Internationale Höhenformel»</w:t>
      </w:r>
    </w:p>
    <w:p w:rsidR="00B7005D" w:rsidRDefault="00B7005D" w:rsidP="00B7005D">
      <w:pPr>
        <w:pStyle w:val="berschrift1"/>
      </w:pPr>
      <w:r>
        <w:t>DWD</w:t>
      </w:r>
    </w:p>
    <w:p w:rsidR="00B7005D" w:rsidRPr="00B7005D" w:rsidRDefault="00B7005D" w:rsidP="00B7005D">
      <w:pPr>
        <w:pStyle w:val="berschrift1"/>
      </w:pPr>
      <w:r>
        <w:t>Unterschied</w:t>
      </w:r>
    </w:p>
    <w:p w:rsidR="003B57D3" w:rsidRDefault="003B57D3" w:rsidP="003220E0">
      <w:pPr>
        <w:pStyle w:val="berschrift1"/>
      </w:pPr>
      <w:r>
        <w:t>Funktionsprinzip eines einfachen Barometers</w:t>
      </w:r>
    </w:p>
    <w:p w:rsidR="003B57D3" w:rsidRPr="000C0E9E" w:rsidRDefault="003B57D3" w:rsidP="003220E0">
      <w:pPr>
        <w:pStyle w:val="Titel"/>
      </w:pPr>
      <w:r w:rsidRPr="000C0E9E">
        <w:t xml:space="preserve">BME280 Sensor </w:t>
      </w:r>
    </w:p>
    <w:p w:rsidR="003B57D3" w:rsidRPr="003220E0" w:rsidRDefault="003B57D3" w:rsidP="003220E0">
      <w:pPr>
        <w:pStyle w:val="Titel"/>
      </w:pPr>
      <w:r w:rsidRPr="003220E0">
        <w:t>GPS</w:t>
      </w:r>
    </w:p>
    <w:p w:rsidR="003B57D3" w:rsidRDefault="003B57D3" w:rsidP="003220E0">
      <w:pPr>
        <w:pStyle w:val="berschrift1"/>
      </w:pPr>
      <w:r>
        <w:t>Wie funktioniert die Positionsbestimmung?</w:t>
      </w:r>
    </w:p>
    <w:p w:rsidR="003B57D3" w:rsidRDefault="003B57D3" w:rsidP="003220E0">
      <w:pPr>
        <w:pStyle w:val="berschrift1"/>
      </w:pPr>
      <w:r>
        <w:t>Effizienz der vertikalen Positionsbestimmung</w:t>
      </w:r>
    </w:p>
    <w:p w:rsidR="000C0E9E" w:rsidRPr="000C0E9E" w:rsidRDefault="000C0E9E" w:rsidP="003220E0">
      <w:pPr>
        <w:pStyle w:val="berschrift1"/>
      </w:pPr>
      <w:r>
        <w:t xml:space="preserve">NMEA </w:t>
      </w:r>
      <w:proofErr w:type="spellStart"/>
      <w:r>
        <w:t>Sentences</w:t>
      </w:r>
      <w:proofErr w:type="spellEnd"/>
    </w:p>
    <w:p w:rsidR="003220E0" w:rsidRDefault="003220E0" w:rsidP="003220E0">
      <w:pPr>
        <w:pStyle w:val="Titel"/>
        <w:rPr>
          <w:lang w:val="en-US"/>
        </w:rPr>
      </w:pPr>
    </w:p>
    <w:p w:rsidR="000C0E9E" w:rsidRPr="000C0E9E" w:rsidRDefault="003B57D3" w:rsidP="003220E0">
      <w:pPr>
        <w:pStyle w:val="Titel"/>
        <w:rPr>
          <w:lang w:val="en-US"/>
        </w:rPr>
      </w:pPr>
      <w:r w:rsidRPr="000C0E9E">
        <w:rPr>
          <w:lang w:val="en-US"/>
        </w:rPr>
        <w:t>Adafruit GPS Sensor</w:t>
      </w:r>
      <w:r w:rsidR="000C0E9E" w:rsidRPr="000C0E9E">
        <w:rPr>
          <w:lang w:val="en-US"/>
        </w:rPr>
        <w:t xml:space="preserve"> //SD Card</w:t>
      </w:r>
      <w:r w:rsidR="000C0E9E">
        <w:rPr>
          <w:lang w:val="en-US"/>
        </w:rPr>
        <w:t xml:space="preserve"> logging</w:t>
      </w:r>
    </w:p>
    <w:p w:rsidR="003220E0" w:rsidRDefault="003220E0" w:rsidP="003220E0">
      <w:pPr>
        <w:pStyle w:val="Titel"/>
      </w:pPr>
    </w:p>
    <w:p w:rsidR="000C0E9E" w:rsidRPr="000C0E9E" w:rsidRDefault="000C0E9E" w:rsidP="003220E0">
      <w:pPr>
        <w:pStyle w:val="Titel"/>
      </w:pPr>
      <w:r>
        <w:t>Position berechnen mit Hilfe der Kinematik</w:t>
      </w:r>
      <w:r w:rsidR="003220E0">
        <w:t xml:space="preserve"> und dem Gravitationsgesetzt</w:t>
      </w:r>
    </w:p>
    <w:p w:rsidR="003220E0" w:rsidRDefault="003220E0" w:rsidP="003B57D3">
      <w:pPr>
        <w:pStyle w:val="Titel"/>
      </w:pPr>
    </w:p>
    <w:p w:rsidR="003B57D3" w:rsidRPr="003220E0" w:rsidRDefault="003B57D3" w:rsidP="003220E0">
      <w:pPr>
        <w:pStyle w:val="berschrift1"/>
      </w:pPr>
      <w:proofErr w:type="spellStart"/>
      <w:r w:rsidRPr="003220E0">
        <w:lastRenderedPageBreak/>
        <w:t>Inertial</w:t>
      </w:r>
      <w:proofErr w:type="spellEnd"/>
      <w:r w:rsidRPr="003220E0">
        <w:t xml:space="preserve"> Measurement Unit Sensor </w:t>
      </w:r>
    </w:p>
    <w:p w:rsidR="003B57D3" w:rsidRDefault="003B57D3" w:rsidP="003220E0">
      <w:pPr>
        <w:pStyle w:val="berschrift2"/>
      </w:pPr>
      <w:r>
        <w:t xml:space="preserve">Beschleunigungssensor </w:t>
      </w:r>
    </w:p>
    <w:p w:rsidR="003B57D3" w:rsidRDefault="00060F73" w:rsidP="003220E0">
      <w:pPr>
        <w:pStyle w:val="berschrift2"/>
      </w:pPr>
      <w:proofErr w:type="spellStart"/>
      <w:r>
        <w:t>Gyroscope</w:t>
      </w:r>
      <w:proofErr w:type="spellEnd"/>
      <w:r>
        <w:t xml:space="preserve"> </w:t>
      </w:r>
    </w:p>
    <w:p w:rsidR="00060F73" w:rsidRDefault="00060F73" w:rsidP="003220E0">
      <w:pPr>
        <w:pStyle w:val="berschrift2"/>
      </w:pPr>
      <w:r>
        <w:t>Magnetometer</w:t>
      </w:r>
    </w:p>
    <w:p w:rsidR="00060F73" w:rsidRDefault="00060F73" w:rsidP="00060F73">
      <w:pPr>
        <w:pStyle w:val="berschrift1"/>
      </w:pPr>
      <w:r>
        <w:t>BNO055</w:t>
      </w:r>
    </w:p>
    <w:p w:rsidR="00060F73" w:rsidRDefault="00060F73" w:rsidP="00060F73">
      <w:pPr>
        <w:pStyle w:val="berschrift1"/>
      </w:pPr>
      <w:r>
        <w:t>Vergleich</w:t>
      </w:r>
    </w:p>
    <w:p w:rsidR="00060F73" w:rsidRDefault="00060F73" w:rsidP="00060F73">
      <w:pPr>
        <w:pStyle w:val="Titel"/>
      </w:pPr>
      <w:r>
        <w:t xml:space="preserve">User Interface mit LCD und </w:t>
      </w:r>
      <w:proofErr w:type="spellStart"/>
      <w:r>
        <w:t>Keypad</w:t>
      </w:r>
      <w:proofErr w:type="spellEnd"/>
    </w:p>
    <w:p w:rsidR="00060F73" w:rsidRDefault="00060F73" w:rsidP="00060F73">
      <w:pPr>
        <w:pStyle w:val="berschrift1"/>
      </w:pPr>
      <w:r>
        <w:t>Bedienkonzept</w:t>
      </w:r>
    </w:p>
    <w:p w:rsidR="00060F73" w:rsidRDefault="00060F73" w:rsidP="00060F73">
      <w:pPr>
        <w:pStyle w:val="berschrift1"/>
      </w:pPr>
      <w:r>
        <w:t>LCD</w:t>
      </w:r>
    </w:p>
    <w:p w:rsidR="000C0E9E" w:rsidRPr="000C0E9E" w:rsidRDefault="00060F73" w:rsidP="000C0E9E">
      <w:pPr>
        <w:pStyle w:val="berschrift1"/>
      </w:pPr>
      <w:proofErr w:type="spellStart"/>
      <w:r>
        <w:t>Keypad</w:t>
      </w:r>
      <w:proofErr w:type="spellEnd"/>
    </w:p>
    <w:p w:rsidR="00060F73" w:rsidRDefault="00060F73" w:rsidP="00060F73">
      <w:pPr>
        <w:pStyle w:val="Titel"/>
      </w:pPr>
      <w:r>
        <w:t>Sensor Fusion</w:t>
      </w:r>
    </w:p>
    <w:p w:rsidR="007C1C93" w:rsidRDefault="00060F73" w:rsidP="007C1C93">
      <w:pPr>
        <w:pStyle w:val="berschrift1"/>
      </w:pPr>
      <w:r>
        <w:t>Definition</w:t>
      </w:r>
      <w:r w:rsidR="007C1C93">
        <w:t xml:space="preserve"> Sensor Fusion</w:t>
      </w:r>
    </w:p>
    <w:p w:rsidR="0088085B" w:rsidRPr="0088085B" w:rsidRDefault="0088085B" w:rsidP="0088085B"/>
    <w:p w:rsidR="003331E5" w:rsidRDefault="0088085B" w:rsidP="007C1C93">
      <w:r>
        <w:t>Sensor Fusion ist ein Prinzip, das heute praktisch nicht mehr wegzudenken ist</w:t>
      </w:r>
      <w:r w:rsidR="00C30F89">
        <w:t xml:space="preserve">. Warum? Weil das was Forscher und andere messen, nicht nur ein Parameter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 </w:t>
      </w:r>
    </w:p>
    <w:p w:rsidR="003331E5" w:rsidRDefault="003D1AAB" w:rsidP="007C1C9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Vergleich zu </w:t>
      </w:r>
      <w:r w:rsidR="00A410E1">
        <w:t>ein</w:t>
      </w:r>
      <w:r w:rsidR="003331E5">
        <w:t>em</w:t>
      </w:r>
      <w:r w:rsidR="00A410E1">
        <w:t xml:space="preserve"> einzelne</w:t>
      </w:r>
      <w:r w:rsidR="003331E5">
        <w:t xml:space="preserve">n </w:t>
      </w:r>
      <w:r w:rsidR="00A410E1">
        <w:t>Sensor.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bookmarkStart w:id="0" w:name="_GoBack"/>
      <w:bookmarkEnd w:id="0"/>
    </w:p>
    <w:p w:rsidR="003D1AAB" w:rsidRPr="007C1C93" w:rsidRDefault="003D1AAB" w:rsidP="007C1C93">
      <w:r>
        <w:t xml:space="preserve">Wie gut dann die Ergebnisse sein werden, hängt einzig und allein davon ab wie die Sensoren aneinandergefügt </w:t>
      </w:r>
      <w:r w:rsidR="003331E5">
        <w:t>(</w:t>
      </w:r>
      <w:r w:rsidR="003331E5">
        <w:t>im übertragenden Sinn</w:t>
      </w:r>
      <w:r w:rsidR="003331E5">
        <w:t xml:space="preserve">) </w:t>
      </w:r>
      <w:r>
        <w:t>wurden</w:t>
      </w:r>
      <w:r w:rsidR="003331E5">
        <w:t xml:space="preserve">, also welcher Algorithmus bzw. Filter verwendet wurde.  </w:t>
      </w:r>
    </w:p>
    <w:p w:rsidR="00060F73" w:rsidRDefault="00060F73" w:rsidP="00060F73">
      <w:pPr>
        <w:pStyle w:val="berschrift1"/>
      </w:pPr>
      <w:r w:rsidRPr="007C1C93">
        <w:t xml:space="preserve">Map-Matching </w:t>
      </w:r>
    </w:p>
    <w:p w:rsidR="00265E62" w:rsidRPr="00265E62" w:rsidRDefault="00265E62" w:rsidP="00265E62"/>
    <w:p w:rsidR="007C1C93" w:rsidRDefault="007C1C93" w:rsidP="007C1C93">
      <w:r w:rsidRPr="007C1C93">
        <w:t xml:space="preserve">Map-Matching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 xml:space="preserve">abgeglichen. Dabei beinhaltet M Datenpunkte, die als Referenzen verwendet werden – also invariant sind. </w:t>
      </w:r>
    </w:p>
    <w:p w:rsidR="00221059" w:rsidRDefault="00265E62" w:rsidP="007C1C9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r w:rsidR="0088085B">
        <w:t xml:space="preserve"> [Referenz zu Map-Matching Artikel]</w:t>
      </w:r>
      <w:r w:rsidR="00221059">
        <w:t xml:space="preserve">. </w:t>
      </w:r>
    </w:p>
    <w:p w:rsidR="00E32A08" w:rsidRDefault="00E32A08" w:rsidP="007C1C93">
      <w:r>
        <w:lastRenderedPageBreak/>
        <w:t xml:space="preserve">Nun stellt sich die Frage wie man so ein Kartenabgleich implementiert. </w:t>
      </w:r>
      <w:r w:rsidR="00BC0B4A">
        <w:t>Eine Variante dies zu tun, ist via die Point-to-Point-Methode. Dabei handelt sich um eine durch den Autor abgeänderte Variante.</w:t>
      </w:r>
    </w:p>
    <w:p w:rsidR="00BC0B4A" w:rsidRPr="00265E62" w:rsidRDefault="00BC0B4A" w:rsidP="007C1C93"/>
    <w:p w:rsidR="00060F73" w:rsidRDefault="00060F73" w:rsidP="00060F73">
      <w:pPr>
        <w:pStyle w:val="berschrift2"/>
        <w:rPr>
          <w:lang w:val="en-US"/>
        </w:rPr>
      </w:pPr>
      <w:r w:rsidRPr="00265E62">
        <w:rPr>
          <w:lang w:val="en-US"/>
        </w:rPr>
        <w:t>Point-to</w:t>
      </w:r>
      <w:r w:rsidR="00265E62" w:rsidRPr="00265E62">
        <w:rPr>
          <w:lang w:val="en-US"/>
        </w:rPr>
        <w:t>-</w:t>
      </w:r>
      <w:r w:rsidRPr="00265E62">
        <w:rPr>
          <w:lang w:val="en-US"/>
        </w:rPr>
        <w:t>Point-Methode</w:t>
      </w:r>
    </w:p>
    <w:p w:rsidR="00C547C1" w:rsidRPr="00C547C1" w:rsidRDefault="00C547C1" w:rsidP="00C547C1">
      <w:pPr>
        <w:rPr>
          <w:lang w:val="en-US"/>
        </w:rPr>
      </w:pPr>
    </w:p>
    <w:p w:rsidR="007A4F7F" w:rsidRDefault="00950AD7" w:rsidP="00BC0B4A">
      <w:r>
        <w:t>Die Grund Idee der Point-to-Point-Methode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 xml:space="preserve">verglichen mit denjenigen vom Datensatz. Entspricht die Messung einem Datenpunkt, findet eine Kalibrierung statt – dazu später mehr. </w:t>
      </w:r>
    </w:p>
    <w:p w:rsidR="002D1B6C" w:rsidRDefault="002D1B6C" w:rsidP="00BC0B4A"/>
    <w:p w:rsidR="00334143" w:rsidRDefault="007A4F7F" w:rsidP="00BC0B4A">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die Daten von Swis</w:t>
      </w:r>
      <w:r w:rsidR="00C547C1">
        <w:t>stopo</w:t>
      </w:r>
      <w:r w:rsidR="00076011">
        <w:t>, die laut</w:t>
      </w:r>
      <w:r w:rsidR="00C547C1">
        <w:t xml:space="preserve"> ihren</w:t>
      </w:r>
      <w:r w:rsidR="00076011">
        <w:t xml:space="preserve"> Angaben</w:t>
      </w:r>
      <w:r w:rsidR="00C547C1">
        <w:t xml:space="preserve"> eine Standardabweichung von +/- 0.5m aufweisen – dies gilt für alle drei Dimensionen [</w:t>
      </w:r>
      <w:r w:rsidR="00A410E1">
        <w:t>2</w:t>
      </w:r>
      <w:r w:rsidR="00C547C1">
        <w:t>].</w:t>
      </w:r>
      <w:r w:rsidR="00C547C1" w:rsidRPr="00C547C1">
        <w:t xml:space="preserve"> </w:t>
      </w:r>
      <w:r w:rsidR="00334143">
        <w:t>Bei der Auswahl dieser Fixpunkte oder auch Referenzpunkte empfiehlt es sich, Standorte auszuwählen, die auf oder in der Nähe der Route ist.</w:t>
      </w:r>
      <w:r>
        <w:t xml:space="preserve"> Ein Bespiel zeigt Abb. 1.</w:t>
      </w:r>
      <w:r w:rsidR="00334143">
        <w:t xml:space="preserve"> </w:t>
      </w:r>
    </w:p>
    <w:p w:rsidR="00C547C1" w:rsidRDefault="00C547C1" w:rsidP="00BC0B4A"/>
    <w:p w:rsidR="00D1402A" w:rsidRDefault="00D1402A" w:rsidP="00D1402A">
      <w:pPr>
        <w:keepNext/>
        <w:jc w:val="center"/>
      </w:pPr>
      <w:r>
        <w:rPr>
          <w:noProof/>
        </w:rPr>
        <w:drawing>
          <wp:inline distT="0" distB="0" distL="0" distR="0">
            <wp:extent cx="5756910" cy="305371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6910" cy="3053715"/>
                    </a:xfrm>
                    <a:prstGeom prst="rect">
                      <a:avLst/>
                    </a:prstGeom>
                  </pic:spPr>
                </pic:pic>
              </a:graphicData>
            </a:graphic>
          </wp:inline>
        </w:drawing>
      </w:r>
    </w:p>
    <w:p w:rsidR="00D1402A" w:rsidRDefault="00D1402A" w:rsidP="00D1402A">
      <w:pPr>
        <w:pStyle w:val="Beschriftung"/>
      </w:pPr>
      <w:r>
        <w:t xml:space="preserve">Abb.  </w:t>
      </w:r>
      <w:r w:rsidR="003331E5">
        <w:fldChar w:fldCharType="begin"/>
      </w:r>
      <w:r w:rsidR="003331E5">
        <w:instrText xml:space="preserve"> SEQ Abb._ \* ARABIC </w:instrText>
      </w:r>
      <w:r w:rsidR="003331E5">
        <w:fldChar w:fldCharType="separate"/>
      </w:r>
      <w:r>
        <w:rPr>
          <w:noProof/>
        </w:rPr>
        <w:t>1</w:t>
      </w:r>
      <w:r w:rsidR="003331E5">
        <w:rPr>
          <w:noProof/>
        </w:rPr>
        <w:fldChar w:fldCharType="end"/>
      </w:r>
      <w:r>
        <w:t xml:space="preserve"> Foto von Autor: Referenzstrecke (rot) und mögliche Fixpunkte (grün)</w:t>
      </w:r>
    </w:p>
    <w:p w:rsidR="00C12ADC" w:rsidRPr="00C12ADC" w:rsidRDefault="007A4F7F" w:rsidP="00C12ADC">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rsidR="003A6D2C" w:rsidRPr="003A6D2C" w:rsidRDefault="003A6D2C" w:rsidP="003A6D2C">
      <w:pPr>
        <w:shd w:val="clear" w:color="auto" w:fill="1E1E1E"/>
        <w:spacing w:line="450" w:lineRule="atLeast"/>
        <w:rPr>
          <w:rFonts w:ascii="Menlo" w:eastAsia="Times New Roman" w:hAnsi="Menlo" w:cs="Menlo"/>
          <w:color w:val="D4D4D4"/>
          <w:lang w:eastAsia="de-DE"/>
        </w:rPr>
      </w:pPr>
      <w:r w:rsidRPr="003A6D2C">
        <w:rPr>
          <w:rFonts w:ascii="Menlo" w:eastAsia="Times New Roman" w:hAnsi="Menlo" w:cs="Menlo"/>
          <w:color w:val="C586C0"/>
          <w:lang w:eastAsia="de-DE"/>
        </w:rPr>
        <w:t>#</w:t>
      </w:r>
      <w:proofErr w:type="spellStart"/>
      <w:r w:rsidRPr="003A6D2C">
        <w:rPr>
          <w:rFonts w:ascii="Menlo" w:eastAsia="Times New Roman" w:hAnsi="Menlo" w:cs="Menlo"/>
          <w:color w:val="C586C0"/>
          <w:lang w:eastAsia="de-DE"/>
        </w:rPr>
        <w:t>include</w:t>
      </w:r>
      <w:proofErr w:type="spellEnd"/>
      <w:r w:rsidRPr="003A6D2C">
        <w:rPr>
          <w:rFonts w:ascii="Menlo" w:eastAsia="Times New Roman" w:hAnsi="Menlo" w:cs="Menlo"/>
          <w:color w:val="569CD6"/>
          <w:lang w:eastAsia="de-DE"/>
        </w:rPr>
        <w:t xml:space="preserve"> </w:t>
      </w:r>
      <w:r w:rsidRPr="003A6D2C">
        <w:rPr>
          <w:rFonts w:ascii="Menlo" w:eastAsia="Times New Roman" w:hAnsi="Menlo" w:cs="Menlo"/>
          <w:color w:val="CE9178"/>
          <w:lang w:eastAsia="de-DE"/>
        </w:rPr>
        <w:t>&lt;</w:t>
      </w:r>
      <w:proofErr w:type="spellStart"/>
      <w:r w:rsidRPr="003A6D2C">
        <w:rPr>
          <w:rFonts w:ascii="Menlo" w:eastAsia="Times New Roman" w:hAnsi="Menlo" w:cs="Menlo"/>
          <w:color w:val="CE9178"/>
          <w:lang w:eastAsia="de-DE"/>
        </w:rPr>
        <w:t>avr</w:t>
      </w:r>
      <w:proofErr w:type="spellEnd"/>
      <w:r w:rsidRPr="003A6D2C">
        <w:rPr>
          <w:rFonts w:ascii="Menlo" w:eastAsia="Times New Roman" w:hAnsi="Menlo" w:cs="Menlo"/>
          <w:color w:val="CE9178"/>
          <w:lang w:eastAsia="de-DE"/>
        </w:rPr>
        <w:t>/</w:t>
      </w:r>
      <w:proofErr w:type="spellStart"/>
      <w:r w:rsidRPr="003A6D2C">
        <w:rPr>
          <w:rFonts w:ascii="Menlo" w:eastAsia="Times New Roman" w:hAnsi="Menlo" w:cs="Menlo"/>
          <w:color w:val="CE9178"/>
          <w:lang w:eastAsia="de-DE"/>
        </w:rPr>
        <w:t>pgmspace.h</w:t>
      </w:r>
      <w:proofErr w:type="spellEnd"/>
      <w:r w:rsidRPr="003A6D2C">
        <w:rPr>
          <w:rFonts w:ascii="Menlo" w:eastAsia="Times New Roman" w:hAnsi="Menlo" w:cs="Menlo"/>
          <w:color w:val="CE9178"/>
          <w:lang w:eastAsia="de-DE"/>
        </w:rPr>
        <w:t>&gt;</w:t>
      </w:r>
    </w:p>
    <w:p w:rsidR="003A6D2C" w:rsidRPr="003A6D2C" w:rsidRDefault="003A6D2C" w:rsidP="003A6D2C">
      <w:pPr>
        <w:shd w:val="clear" w:color="auto" w:fill="1E1E1E"/>
        <w:spacing w:line="450" w:lineRule="atLeast"/>
        <w:rPr>
          <w:rFonts w:ascii="Menlo" w:eastAsia="Times New Roman" w:hAnsi="Menlo" w:cs="Menlo"/>
          <w:color w:val="D4D4D4"/>
          <w:lang w:eastAsia="de-DE"/>
        </w:rPr>
      </w:pPr>
      <w:r w:rsidRPr="003A6D2C">
        <w:rPr>
          <w:rFonts w:ascii="Menlo" w:eastAsia="Times New Roman" w:hAnsi="Menlo" w:cs="Menlo"/>
          <w:color w:val="6A9955"/>
          <w:lang w:eastAsia="de-DE"/>
        </w:rPr>
        <w:t>//1</w:t>
      </w:r>
    </w:p>
    <w:p w:rsidR="003A6D2C" w:rsidRPr="003A6D2C" w:rsidRDefault="003A6D2C" w:rsidP="003A6D2C">
      <w:pPr>
        <w:shd w:val="clear" w:color="auto" w:fill="1E1E1E"/>
        <w:spacing w:line="450" w:lineRule="atLeast"/>
        <w:rPr>
          <w:rFonts w:ascii="Menlo" w:eastAsia="Times New Roman" w:hAnsi="Menlo" w:cs="Menlo"/>
          <w:color w:val="D4D4D4"/>
          <w:lang w:eastAsia="de-DE"/>
        </w:rPr>
      </w:pPr>
      <w:proofErr w:type="spellStart"/>
      <w:r w:rsidRPr="003A6D2C">
        <w:rPr>
          <w:rFonts w:ascii="Menlo" w:eastAsia="Times New Roman" w:hAnsi="Menlo" w:cs="Menlo"/>
          <w:color w:val="569CD6"/>
          <w:lang w:eastAsia="de-DE"/>
        </w:rPr>
        <w:t>typedef</w:t>
      </w:r>
      <w:proofErr w:type="spellEnd"/>
      <w:r w:rsidRPr="003A6D2C">
        <w:rPr>
          <w:rFonts w:ascii="Menlo" w:eastAsia="Times New Roman" w:hAnsi="Menlo" w:cs="Menlo"/>
          <w:color w:val="D4D4D4"/>
          <w:lang w:eastAsia="de-DE"/>
        </w:rPr>
        <w:t xml:space="preserve"> </w:t>
      </w:r>
      <w:proofErr w:type="spellStart"/>
      <w:r w:rsidRPr="003A6D2C">
        <w:rPr>
          <w:rFonts w:ascii="Menlo" w:eastAsia="Times New Roman" w:hAnsi="Menlo" w:cs="Menlo"/>
          <w:color w:val="569CD6"/>
          <w:lang w:eastAsia="de-DE"/>
        </w:rPr>
        <w:t>struct</w:t>
      </w:r>
      <w:proofErr w:type="spellEnd"/>
      <w:r w:rsidRPr="003A6D2C">
        <w:rPr>
          <w:rFonts w:ascii="Menlo" w:eastAsia="Times New Roman" w:hAnsi="Menlo" w:cs="Menlo"/>
          <w:color w:val="D4D4D4"/>
          <w:lang w:eastAsia="de-DE"/>
        </w:rPr>
        <w:t xml:space="preserve"> {</w:t>
      </w:r>
    </w:p>
    <w:p w:rsidR="003A6D2C" w:rsidRPr="003A6D2C" w:rsidRDefault="003A6D2C" w:rsidP="003A6D2C">
      <w:pPr>
        <w:shd w:val="clear" w:color="auto" w:fill="1E1E1E"/>
        <w:spacing w:line="450" w:lineRule="atLeast"/>
        <w:rPr>
          <w:rFonts w:ascii="Menlo" w:eastAsia="Times New Roman" w:hAnsi="Menlo" w:cs="Menlo"/>
          <w:color w:val="D4D4D4"/>
          <w:lang w:eastAsia="de-DE"/>
        </w:rPr>
      </w:pPr>
      <w:r w:rsidRPr="003A6D2C">
        <w:rPr>
          <w:rFonts w:ascii="Menlo" w:eastAsia="Times New Roman" w:hAnsi="Menlo" w:cs="Menlo"/>
          <w:color w:val="D4D4D4"/>
          <w:lang w:eastAsia="de-DE"/>
        </w:rPr>
        <w:t xml:space="preserve">    </w:t>
      </w:r>
      <w:r w:rsidRPr="003A6D2C">
        <w:rPr>
          <w:rFonts w:ascii="Menlo" w:eastAsia="Times New Roman" w:hAnsi="Menlo" w:cs="Menlo"/>
          <w:color w:val="569CD6"/>
          <w:lang w:eastAsia="de-DE"/>
        </w:rPr>
        <w:t>double</w:t>
      </w:r>
      <w:r w:rsidRPr="003A6D2C">
        <w:rPr>
          <w:rFonts w:ascii="Menlo" w:eastAsia="Times New Roman" w:hAnsi="Menlo" w:cs="Menlo"/>
          <w:color w:val="D4D4D4"/>
          <w:lang w:eastAsia="de-DE"/>
        </w:rPr>
        <w:t xml:space="preserve"> </w:t>
      </w:r>
      <w:proofErr w:type="spellStart"/>
      <w:r w:rsidRPr="003A6D2C">
        <w:rPr>
          <w:rFonts w:ascii="Menlo" w:eastAsia="Times New Roman" w:hAnsi="Menlo" w:cs="Menlo"/>
          <w:color w:val="D4D4D4"/>
          <w:lang w:eastAsia="de-DE"/>
        </w:rPr>
        <w:t>lat</w:t>
      </w:r>
      <w:proofErr w:type="spellEnd"/>
      <w:r w:rsidRPr="003A6D2C">
        <w:rPr>
          <w:rFonts w:ascii="Menlo" w:eastAsia="Times New Roman" w:hAnsi="Menlo" w:cs="Menlo"/>
          <w:color w:val="D4D4D4"/>
          <w:lang w:eastAsia="de-DE"/>
        </w:rPr>
        <w:t>;</w:t>
      </w:r>
    </w:p>
    <w:p w:rsidR="003A6D2C" w:rsidRPr="003A6D2C" w:rsidRDefault="003A6D2C" w:rsidP="003A6D2C">
      <w:pPr>
        <w:shd w:val="clear" w:color="auto" w:fill="1E1E1E"/>
        <w:spacing w:line="450" w:lineRule="atLeast"/>
        <w:rPr>
          <w:rFonts w:ascii="Menlo" w:eastAsia="Times New Roman" w:hAnsi="Menlo" w:cs="Menlo"/>
          <w:color w:val="D4D4D4"/>
          <w:lang w:eastAsia="de-DE"/>
        </w:rPr>
      </w:pPr>
      <w:r w:rsidRPr="003A6D2C">
        <w:rPr>
          <w:rFonts w:ascii="Menlo" w:eastAsia="Times New Roman" w:hAnsi="Menlo" w:cs="Menlo"/>
          <w:color w:val="D4D4D4"/>
          <w:lang w:eastAsia="de-DE"/>
        </w:rPr>
        <w:t xml:space="preserve">    </w:t>
      </w:r>
      <w:r w:rsidRPr="003A6D2C">
        <w:rPr>
          <w:rFonts w:ascii="Menlo" w:eastAsia="Times New Roman" w:hAnsi="Menlo" w:cs="Menlo"/>
          <w:color w:val="569CD6"/>
          <w:lang w:eastAsia="de-DE"/>
        </w:rPr>
        <w:t>double</w:t>
      </w:r>
      <w:r w:rsidRPr="003A6D2C">
        <w:rPr>
          <w:rFonts w:ascii="Menlo" w:eastAsia="Times New Roman" w:hAnsi="Menlo" w:cs="Menlo"/>
          <w:color w:val="D4D4D4"/>
          <w:lang w:eastAsia="de-DE"/>
        </w:rPr>
        <w:t xml:space="preserve"> </w:t>
      </w:r>
      <w:proofErr w:type="spellStart"/>
      <w:r w:rsidRPr="003A6D2C">
        <w:rPr>
          <w:rFonts w:ascii="Menlo" w:eastAsia="Times New Roman" w:hAnsi="Menlo" w:cs="Menlo"/>
          <w:color w:val="D4D4D4"/>
          <w:lang w:eastAsia="de-DE"/>
        </w:rPr>
        <w:t>lon</w:t>
      </w:r>
      <w:proofErr w:type="spellEnd"/>
      <w:r w:rsidRPr="003A6D2C">
        <w:rPr>
          <w:rFonts w:ascii="Menlo" w:eastAsia="Times New Roman" w:hAnsi="Menlo" w:cs="Menlo"/>
          <w:color w:val="D4D4D4"/>
          <w:lang w:eastAsia="de-DE"/>
        </w:rPr>
        <w:t>;</w:t>
      </w:r>
    </w:p>
    <w:p w:rsidR="003A6D2C" w:rsidRPr="003A6D2C" w:rsidRDefault="003A6D2C" w:rsidP="003A6D2C">
      <w:pPr>
        <w:shd w:val="clear" w:color="auto" w:fill="1E1E1E"/>
        <w:spacing w:line="450" w:lineRule="atLeast"/>
        <w:rPr>
          <w:rFonts w:ascii="Menlo" w:eastAsia="Times New Roman" w:hAnsi="Menlo" w:cs="Menlo"/>
          <w:color w:val="D4D4D4"/>
          <w:lang w:eastAsia="de-DE"/>
        </w:rPr>
      </w:pPr>
      <w:r w:rsidRPr="003A6D2C">
        <w:rPr>
          <w:rFonts w:ascii="Menlo" w:eastAsia="Times New Roman" w:hAnsi="Menlo" w:cs="Menlo"/>
          <w:color w:val="D4D4D4"/>
          <w:lang w:eastAsia="de-DE"/>
        </w:rPr>
        <w:t xml:space="preserve">    </w:t>
      </w:r>
      <w:r w:rsidRPr="003A6D2C">
        <w:rPr>
          <w:rFonts w:ascii="Menlo" w:eastAsia="Times New Roman" w:hAnsi="Menlo" w:cs="Menlo"/>
          <w:color w:val="569CD6"/>
          <w:lang w:eastAsia="de-DE"/>
        </w:rPr>
        <w:t>double</w:t>
      </w:r>
      <w:r w:rsidRPr="003A6D2C">
        <w:rPr>
          <w:rFonts w:ascii="Menlo" w:eastAsia="Times New Roman" w:hAnsi="Menlo" w:cs="Menlo"/>
          <w:color w:val="D4D4D4"/>
          <w:lang w:eastAsia="de-DE"/>
        </w:rPr>
        <w:t xml:space="preserve"> h;</w:t>
      </w:r>
    </w:p>
    <w:p w:rsidR="003A6D2C" w:rsidRPr="003A6D2C" w:rsidRDefault="003A6D2C" w:rsidP="003A6D2C">
      <w:pPr>
        <w:shd w:val="clear" w:color="auto" w:fill="1E1E1E"/>
        <w:spacing w:line="450" w:lineRule="atLeast"/>
        <w:rPr>
          <w:rFonts w:ascii="Menlo" w:eastAsia="Times New Roman" w:hAnsi="Menlo" w:cs="Menlo"/>
          <w:color w:val="D4D4D4"/>
          <w:lang w:eastAsia="de-DE"/>
        </w:rPr>
      </w:pPr>
      <w:r w:rsidRPr="003A6D2C">
        <w:rPr>
          <w:rFonts w:ascii="Menlo" w:eastAsia="Times New Roman" w:hAnsi="Menlo" w:cs="Menlo"/>
          <w:color w:val="D4D4D4"/>
          <w:lang w:eastAsia="de-DE"/>
        </w:rPr>
        <w:t xml:space="preserve">} </w:t>
      </w:r>
      <w:proofErr w:type="spellStart"/>
      <w:r w:rsidRPr="003A6D2C">
        <w:rPr>
          <w:rFonts w:ascii="Menlo" w:eastAsia="Times New Roman" w:hAnsi="Menlo" w:cs="Menlo"/>
          <w:color w:val="D4D4D4"/>
          <w:lang w:eastAsia="de-DE"/>
        </w:rPr>
        <w:t>X_Y_Height</w:t>
      </w:r>
      <w:proofErr w:type="spellEnd"/>
      <w:r w:rsidRPr="003A6D2C">
        <w:rPr>
          <w:rFonts w:ascii="Menlo" w:eastAsia="Times New Roman" w:hAnsi="Menlo" w:cs="Menlo"/>
          <w:color w:val="D4D4D4"/>
          <w:lang w:eastAsia="de-DE"/>
        </w:rPr>
        <w:t>;</w:t>
      </w:r>
    </w:p>
    <w:p w:rsidR="003A6D2C" w:rsidRPr="003A6D2C" w:rsidRDefault="003A6D2C" w:rsidP="003A6D2C">
      <w:pPr>
        <w:shd w:val="clear" w:color="auto" w:fill="1E1E1E"/>
        <w:spacing w:line="450" w:lineRule="atLeast"/>
        <w:rPr>
          <w:rFonts w:ascii="Menlo" w:eastAsia="Times New Roman" w:hAnsi="Menlo" w:cs="Menlo"/>
          <w:color w:val="D4D4D4"/>
          <w:lang w:eastAsia="de-DE"/>
        </w:rPr>
      </w:pPr>
      <w:r w:rsidRPr="003A6D2C">
        <w:rPr>
          <w:rFonts w:ascii="Menlo" w:eastAsia="Times New Roman" w:hAnsi="Menlo" w:cs="Menlo"/>
          <w:color w:val="6A9955"/>
          <w:lang w:eastAsia="de-DE"/>
        </w:rPr>
        <w:lastRenderedPageBreak/>
        <w:t>//2</w:t>
      </w:r>
    </w:p>
    <w:p w:rsidR="003A6D2C" w:rsidRPr="003A6D2C" w:rsidRDefault="003A6D2C" w:rsidP="003A6D2C">
      <w:pPr>
        <w:shd w:val="clear" w:color="auto" w:fill="1E1E1E"/>
        <w:spacing w:line="450" w:lineRule="atLeast"/>
        <w:rPr>
          <w:rFonts w:ascii="Menlo" w:eastAsia="Times New Roman" w:hAnsi="Menlo" w:cs="Menlo"/>
          <w:color w:val="D4D4D4"/>
          <w:lang w:eastAsia="de-DE"/>
        </w:rPr>
      </w:pPr>
      <w:proofErr w:type="spellStart"/>
      <w:r w:rsidRPr="003A6D2C">
        <w:rPr>
          <w:rFonts w:ascii="Menlo" w:eastAsia="Times New Roman" w:hAnsi="Menlo" w:cs="Menlo"/>
          <w:color w:val="569CD6"/>
          <w:lang w:eastAsia="de-DE"/>
        </w:rPr>
        <w:t>const</w:t>
      </w:r>
      <w:proofErr w:type="spellEnd"/>
      <w:r w:rsidRPr="003A6D2C">
        <w:rPr>
          <w:rFonts w:ascii="Menlo" w:eastAsia="Times New Roman" w:hAnsi="Menlo" w:cs="Menlo"/>
          <w:color w:val="D4D4D4"/>
          <w:lang w:eastAsia="de-DE"/>
        </w:rPr>
        <w:t xml:space="preserve"> PROGMEM </w:t>
      </w:r>
      <w:proofErr w:type="spellStart"/>
      <w:r w:rsidRPr="003A6D2C">
        <w:rPr>
          <w:rFonts w:ascii="Menlo" w:eastAsia="Times New Roman" w:hAnsi="Menlo" w:cs="Menlo"/>
          <w:color w:val="D4D4D4"/>
          <w:lang w:eastAsia="de-DE"/>
        </w:rPr>
        <w:t>X_Y_Height</w:t>
      </w:r>
      <w:proofErr w:type="spellEnd"/>
      <w:r w:rsidRPr="003A6D2C">
        <w:rPr>
          <w:rFonts w:ascii="Menlo" w:eastAsia="Times New Roman" w:hAnsi="Menlo" w:cs="Menlo"/>
          <w:color w:val="D4D4D4"/>
          <w:lang w:eastAsia="de-DE"/>
        </w:rPr>
        <w:t xml:space="preserve"> </w:t>
      </w:r>
      <w:proofErr w:type="spellStart"/>
      <w:proofErr w:type="gramStart"/>
      <w:r w:rsidRPr="003A6D2C">
        <w:rPr>
          <w:rFonts w:ascii="Menlo" w:eastAsia="Times New Roman" w:hAnsi="Menlo" w:cs="Menlo"/>
          <w:color w:val="D4D4D4"/>
          <w:lang w:eastAsia="de-DE"/>
        </w:rPr>
        <w:t>data</w:t>
      </w:r>
      <w:proofErr w:type="spellEnd"/>
      <w:r w:rsidRPr="003A6D2C">
        <w:rPr>
          <w:rFonts w:ascii="Menlo" w:eastAsia="Times New Roman" w:hAnsi="Menlo" w:cs="Menlo"/>
          <w:color w:val="D4D4D4"/>
          <w:lang w:eastAsia="de-DE"/>
        </w:rPr>
        <w:t>[</w:t>
      </w:r>
      <w:proofErr w:type="gramEnd"/>
      <w:r w:rsidRPr="003A6D2C">
        <w:rPr>
          <w:rFonts w:ascii="Menlo" w:eastAsia="Times New Roman" w:hAnsi="Menlo" w:cs="Menlo"/>
          <w:color w:val="D4D4D4"/>
          <w:lang w:eastAsia="de-DE"/>
        </w:rPr>
        <w:t>] = {</w:t>
      </w:r>
    </w:p>
    <w:p w:rsidR="003A6D2C" w:rsidRPr="003A6D2C" w:rsidRDefault="003A6D2C" w:rsidP="003A6D2C">
      <w:pPr>
        <w:shd w:val="clear" w:color="auto" w:fill="1E1E1E"/>
        <w:spacing w:line="450" w:lineRule="atLeast"/>
        <w:rPr>
          <w:rFonts w:ascii="Menlo" w:eastAsia="Times New Roman" w:hAnsi="Menlo" w:cs="Menlo"/>
          <w:color w:val="D4D4D4"/>
          <w:lang w:eastAsia="de-DE"/>
        </w:rPr>
      </w:pPr>
      <w:r w:rsidRPr="003A6D2C">
        <w:rPr>
          <w:rFonts w:ascii="Menlo" w:eastAsia="Times New Roman" w:hAnsi="Menlo" w:cs="Menlo"/>
          <w:color w:val="D4D4D4"/>
          <w:lang w:eastAsia="de-DE"/>
        </w:rPr>
        <w:t xml:space="preserve">    </w:t>
      </w:r>
      <w:r w:rsidRPr="003A6D2C">
        <w:rPr>
          <w:rFonts w:ascii="Menlo" w:eastAsia="Times New Roman" w:hAnsi="Menlo" w:cs="Menlo"/>
          <w:color w:val="B5CEA8"/>
          <w:lang w:eastAsia="de-DE"/>
        </w:rPr>
        <w:t>46.90982</w:t>
      </w:r>
      <w:r w:rsidRPr="003A6D2C">
        <w:rPr>
          <w:rFonts w:ascii="Menlo" w:eastAsia="Times New Roman" w:hAnsi="Menlo" w:cs="Menlo"/>
          <w:color w:val="D4D4D4"/>
          <w:lang w:eastAsia="de-DE"/>
        </w:rPr>
        <w:t>,</w:t>
      </w:r>
      <w:r w:rsidRPr="003A6D2C">
        <w:rPr>
          <w:rFonts w:ascii="Menlo" w:eastAsia="Times New Roman" w:hAnsi="Menlo" w:cs="Menlo"/>
          <w:color w:val="B5CEA8"/>
          <w:lang w:eastAsia="de-DE"/>
        </w:rPr>
        <w:t>7.35846</w:t>
      </w:r>
      <w:r w:rsidRPr="003A6D2C">
        <w:rPr>
          <w:rFonts w:ascii="Menlo" w:eastAsia="Times New Roman" w:hAnsi="Menlo" w:cs="Menlo"/>
          <w:color w:val="D4D4D4"/>
          <w:lang w:eastAsia="de-DE"/>
        </w:rPr>
        <w:t>,</w:t>
      </w:r>
      <w:r w:rsidRPr="003A6D2C">
        <w:rPr>
          <w:rFonts w:ascii="Menlo" w:eastAsia="Times New Roman" w:hAnsi="Menlo" w:cs="Menlo"/>
          <w:color w:val="B5CEA8"/>
          <w:lang w:eastAsia="de-DE"/>
        </w:rPr>
        <w:t>585.7</w:t>
      </w:r>
      <w:r w:rsidRPr="003A6D2C">
        <w:rPr>
          <w:rFonts w:ascii="Menlo" w:eastAsia="Times New Roman" w:hAnsi="Menlo" w:cs="Menlo"/>
          <w:color w:val="D4D4D4"/>
          <w:lang w:eastAsia="de-DE"/>
        </w:rPr>
        <w:t>,</w:t>
      </w:r>
    </w:p>
    <w:p w:rsidR="003A6D2C" w:rsidRPr="003A6D2C" w:rsidRDefault="003A6D2C" w:rsidP="003A6D2C">
      <w:pPr>
        <w:shd w:val="clear" w:color="auto" w:fill="1E1E1E"/>
        <w:spacing w:line="450" w:lineRule="atLeast"/>
        <w:rPr>
          <w:rFonts w:ascii="Menlo" w:eastAsia="Times New Roman" w:hAnsi="Menlo" w:cs="Menlo"/>
          <w:color w:val="D4D4D4"/>
          <w:lang w:eastAsia="de-DE"/>
        </w:rPr>
      </w:pPr>
      <w:r w:rsidRPr="003A6D2C">
        <w:rPr>
          <w:rFonts w:ascii="Menlo" w:eastAsia="Times New Roman" w:hAnsi="Menlo" w:cs="Menlo"/>
          <w:color w:val="D4D4D4"/>
          <w:lang w:eastAsia="de-DE"/>
        </w:rPr>
        <w:t xml:space="preserve">    </w:t>
      </w:r>
      <w:r w:rsidRPr="003A6D2C">
        <w:rPr>
          <w:rFonts w:ascii="Menlo" w:eastAsia="Times New Roman" w:hAnsi="Menlo" w:cs="Menlo"/>
          <w:color w:val="B5CEA8"/>
          <w:lang w:eastAsia="de-DE"/>
        </w:rPr>
        <w:t>46.90934</w:t>
      </w:r>
      <w:r w:rsidRPr="003A6D2C">
        <w:rPr>
          <w:rFonts w:ascii="Menlo" w:eastAsia="Times New Roman" w:hAnsi="Menlo" w:cs="Menlo"/>
          <w:color w:val="D4D4D4"/>
          <w:lang w:eastAsia="de-DE"/>
        </w:rPr>
        <w:t>,</w:t>
      </w:r>
      <w:r w:rsidRPr="003A6D2C">
        <w:rPr>
          <w:rFonts w:ascii="Menlo" w:eastAsia="Times New Roman" w:hAnsi="Menlo" w:cs="Menlo"/>
          <w:color w:val="B5CEA8"/>
          <w:lang w:eastAsia="de-DE"/>
        </w:rPr>
        <w:t>7.35846</w:t>
      </w:r>
      <w:r w:rsidRPr="003A6D2C">
        <w:rPr>
          <w:rFonts w:ascii="Menlo" w:eastAsia="Times New Roman" w:hAnsi="Menlo" w:cs="Menlo"/>
          <w:color w:val="D4D4D4"/>
          <w:lang w:eastAsia="de-DE"/>
        </w:rPr>
        <w:t>,</w:t>
      </w:r>
      <w:r w:rsidRPr="003A6D2C">
        <w:rPr>
          <w:rFonts w:ascii="Menlo" w:eastAsia="Times New Roman" w:hAnsi="Menlo" w:cs="Menlo"/>
          <w:color w:val="B5CEA8"/>
          <w:lang w:eastAsia="de-DE"/>
        </w:rPr>
        <w:t>586.6</w:t>
      </w:r>
    </w:p>
    <w:p w:rsidR="003A6D2C" w:rsidRDefault="003A6D2C" w:rsidP="003A6D2C">
      <w:pPr>
        <w:shd w:val="clear" w:color="auto" w:fill="1E1E1E"/>
        <w:spacing w:line="450" w:lineRule="atLeast"/>
        <w:rPr>
          <w:rFonts w:ascii="Menlo" w:eastAsia="Times New Roman" w:hAnsi="Menlo" w:cs="Menlo"/>
          <w:color w:val="D4D4D4"/>
          <w:lang w:eastAsia="de-DE"/>
        </w:rPr>
      </w:pPr>
      <w:r w:rsidRPr="003A6D2C">
        <w:rPr>
          <w:rFonts w:ascii="Menlo" w:eastAsia="Times New Roman" w:hAnsi="Menlo" w:cs="Menlo"/>
          <w:color w:val="D4D4D4"/>
          <w:lang w:eastAsia="de-DE"/>
        </w:rPr>
        <w:t>};</w:t>
      </w:r>
    </w:p>
    <w:p w:rsidR="00496FA2" w:rsidRPr="00496FA2" w:rsidRDefault="00496FA2" w:rsidP="00496FA2">
      <w:pPr>
        <w:shd w:val="clear" w:color="auto" w:fill="1E1E1E"/>
        <w:spacing w:line="450" w:lineRule="atLeast"/>
        <w:rPr>
          <w:rFonts w:ascii="Menlo" w:eastAsia="Times New Roman" w:hAnsi="Menlo" w:cs="Menlo"/>
          <w:color w:val="D4D4D4"/>
          <w:lang w:eastAsia="de-DE"/>
        </w:rPr>
      </w:pPr>
      <w:r w:rsidRPr="00496FA2">
        <w:rPr>
          <w:rFonts w:ascii="Menlo" w:eastAsia="Times New Roman" w:hAnsi="Menlo" w:cs="Menlo"/>
          <w:color w:val="6A9955"/>
          <w:lang w:eastAsia="de-DE"/>
        </w:rPr>
        <w:t>//3</w:t>
      </w:r>
    </w:p>
    <w:p w:rsidR="00496FA2" w:rsidRPr="003A6D2C" w:rsidRDefault="00496FA2" w:rsidP="003A6D2C">
      <w:pPr>
        <w:shd w:val="clear" w:color="auto" w:fill="1E1E1E"/>
        <w:spacing w:line="450" w:lineRule="atLeast"/>
        <w:rPr>
          <w:rFonts w:ascii="Menlo" w:eastAsia="Times New Roman" w:hAnsi="Menlo" w:cs="Menlo"/>
          <w:color w:val="D4D4D4"/>
          <w:lang w:eastAsia="de-DE"/>
        </w:rPr>
      </w:pPr>
      <w:r w:rsidRPr="00496FA2">
        <w:rPr>
          <w:rFonts w:ascii="Menlo" w:eastAsia="Times New Roman" w:hAnsi="Menlo" w:cs="Menlo"/>
          <w:color w:val="569CD6"/>
          <w:lang w:eastAsia="de-DE"/>
        </w:rPr>
        <w:t>double</w:t>
      </w:r>
      <w:r w:rsidRPr="00496FA2">
        <w:rPr>
          <w:rFonts w:ascii="Menlo" w:eastAsia="Times New Roman" w:hAnsi="Menlo" w:cs="Menlo"/>
          <w:color w:val="D4D4D4"/>
          <w:lang w:eastAsia="de-DE"/>
        </w:rPr>
        <w:t xml:space="preserve"> </w:t>
      </w:r>
      <w:proofErr w:type="spellStart"/>
      <w:r w:rsidRPr="00496FA2">
        <w:rPr>
          <w:rFonts w:ascii="Menlo" w:eastAsia="Times New Roman" w:hAnsi="Menlo" w:cs="Menlo"/>
          <w:color w:val="D4D4D4"/>
          <w:lang w:eastAsia="de-DE"/>
        </w:rPr>
        <w:t>latitude</w:t>
      </w:r>
      <w:proofErr w:type="spellEnd"/>
      <w:r w:rsidRPr="00496FA2">
        <w:rPr>
          <w:rFonts w:ascii="Menlo" w:eastAsia="Times New Roman" w:hAnsi="Menlo" w:cs="Menlo"/>
          <w:color w:val="D4D4D4"/>
          <w:lang w:eastAsia="de-DE"/>
        </w:rPr>
        <w:t xml:space="preserve"> = </w:t>
      </w:r>
      <w:proofErr w:type="spellStart"/>
      <w:r w:rsidRPr="00496FA2">
        <w:rPr>
          <w:rFonts w:ascii="Menlo" w:eastAsia="Times New Roman" w:hAnsi="Menlo" w:cs="Menlo"/>
          <w:color w:val="DCDCAA"/>
          <w:lang w:eastAsia="de-DE"/>
        </w:rPr>
        <w:t>pgm_read_float_far</w:t>
      </w:r>
      <w:proofErr w:type="spellEnd"/>
      <w:r w:rsidRPr="00496FA2">
        <w:rPr>
          <w:rFonts w:ascii="Menlo" w:eastAsia="Times New Roman" w:hAnsi="Menlo" w:cs="Menlo"/>
          <w:color w:val="D4D4D4"/>
          <w:lang w:eastAsia="de-DE"/>
        </w:rPr>
        <w:t>(&amp;</w:t>
      </w:r>
      <w:proofErr w:type="spellStart"/>
      <w:r w:rsidRPr="00496FA2">
        <w:rPr>
          <w:rFonts w:ascii="Menlo" w:eastAsia="Times New Roman" w:hAnsi="Menlo" w:cs="Menlo"/>
          <w:color w:val="9CDCFE"/>
          <w:lang w:eastAsia="de-DE"/>
        </w:rPr>
        <w:t>data</w:t>
      </w:r>
      <w:proofErr w:type="spellEnd"/>
      <w:r w:rsidRPr="00496FA2">
        <w:rPr>
          <w:rFonts w:ascii="Menlo" w:eastAsia="Times New Roman" w:hAnsi="Menlo" w:cs="Menlo"/>
          <w:color w:val="D4D4D4"/>
          <w:lang w:eastAsia="de-DE"/>
        </w:rPr>
        <w:t>[</w:t>
      </w:r>
      <w:r w:rsidRPr="00496FA2">
        <w:rPr>
          <w:rFonts w:ascii="Menlo" w:eastAsia="Times New Roman" w:hAnsi="Menlo" w:cs="Menlo"/>
          <w:color w:val="B5CEA8"/>
          <w:lang w:eastAsia="de-DE"/>
        </w:rPr>
        <w:t>0</w:t>
      </w:r>
      <w:proofErr w:type="gramStart"/>
      <w:r w:rsidRPr="00496FA2">
        <w:rPr>
          <w:rFonts w:ascii="Menlo" w:eastAsia="Times New Roman" w:hAnsi="Menlo" w:cs="Menlo"/>
          <w:color w:val="D4D4D4"/>
          <w:lang w:eastAsia="de-DE"/>
        </w:rPr>
        <w:t>].</w:t>
      </w:r>
      <w:proofErr w:type="spellStart"/>
      <w:r w:rsidRPr="00496FA2">
        <w:rPr>
          <w:rFonts w:ascii="Menlo" w:eastAsia="Times New Roman" w:hAnsi="Menlo" w:cs="Menlo"/>
          <w:color w:val="9CDCFE"/>
          <w:lang w:eastAsia="de-DE"/>
        </w:rPr>
        <w:t>lat</w:t>
      </w:r>
      <w:proofErr w:type="spellEnd"/>
      <w:proofErr w:type="gramEnd"/>
      <w:r w:rsidRPr="00496FA2">
        <w:rPr>
          <w:rFonts w:ascii="Menlo" w:eastAsia="Times New Roman" w:hAnsi="Menlo" w:cs="Menlo"/>
          <w:color w:val="D4D4D4"/>
          <w:lang w:eastAsia="de-DE"/>
        </w:rPr>
        <w:t>);</w:t>
      </w:r>
    </w:p>
    <w:p w:rsidR="00C12ADC" w:rsidRDefault="00C12ADC" w:rsidP="00914F6D"/>
    <w:p w:rsidR="00C12ADC" w:rsidRDefault="003A6D2C" w:rsidP="00914F6D">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das aus der «</w:t>
      </w:r>
      <w:proofErr w:type="spellStart"/>
      <w:r>
        <w:t>avr</w:t>
      </w:r>
      <w:proofErr w:type="spellEnd"/>
      <w:r>
        <w:t>/</w:t>
      </w:r>
      <w:proofErr w:type="spellStart"/>
      <w:r>
        <w:t>pgmspace.h</w:t>
      </w:r>
      <w:proofErr w:type="spellEnd"/>
      <w:r>
        <w:t xml:space="preserve">»-Bibliothek stammt, in den Flash-Speicher abgelegt. </w:t>
      </w:r>
      <w:r w:rsidR="00CB5BEC">
        <w:t xml:space="preserve">Punkt drei im Code zeigt lediglich wie man auf den Datensatz zugreifen kann. </w:t>
      </w:r>
    </w:p>
    <w:p w:rsidR="002D1B6C" w:rsidRDefault="00F61758" w:rsidP="00914F6D">
      <w:r>
        <w:t>Jetzt stellt sich natürlich die Frage wie und wann die Kalibrierung der Sensoren</w:t>
      </w:r>
      <w:r>
        <w:t xml:space="preserve"> – d.h. in diesem Fall der Barometer und das GPS-Modul – </w:t>
      </w:r>
      <w:r>
        <w:t>mit Hilfe des Datensatzes stattfinden sollte.</w:t>
      </w:r>
      <w:r>
        <w:t xml:space="preserve"> </w:t>
      </w:r>
    </w:p>
    <w:p w:rsidR="00F61758" w:rsidRDefault="00F61758" w:rsidP="00F61758">
      <w:pPr>
        <w:pStyle w:val="berschrift2"/>
      </w:pPr>
    </w:p>
    <w:p w:rsidR="00F61758" w:rsidRDefault="00F61758" w:rsidP="00F61758">
      <w:pPr>
        <w:pStyle w:val="berschrift2"/>
      </w:pPr>
      <w:r>
        <w:t>Kalibrierung des GPS Modul</w:t>
      </w:r>
    </w:p>
    <w:p w:rsidR="0088085B" w:rsidRDefault="0022515B" w:rsidP="0088085B">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 </w:t>
      </w:r>
    </w:p>
    <w:p w:rsidR="00B7005D" w:rsidRDefault="0022515B" w:rsidP="00914F6D">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rsidR="002D1B6C" w:rsidRDefault="002D1B6C" w:rsidP="002D1B6C">
      <w:pPr>
        <w:jc w:val="center"/>
      </w:pPr>
    </w:p>
    <w:p w:rsidR="002D1B6C" w:rsidRPr="00F861DF" w:rsidRDefault="003331E5" w:rsidP="002D1B6C">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rsidR="00F861DF" w:rsidRPr="002D1B6C" w:rsidRDefault="00F861DF" w:rsidP="002D1B6C">
      <w:pPr>
        <w:jc w:val="center"/>
        <w:rPr>
          <w:rFonts w:eastAsiaTheme="minorEastAsia"/>
        </w:rPr>
      </w:pPr>
    </w:p>
    <w:p w:rsidR="002D1B6C" w:rsidRPr="00F861DF" w:rsidRDefault="003331E5" w:rsidP="002D1B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rsidR="00F861DF" w:rsidRPr="00F861DF" w:rsidRDefault="00F861DF" w:rsidP="002D1B6C">
      <w:pPr>
        <w:jc w:val="center"/>
        <w:rPr>
          <w:rFonts w:eastAsiaTheme="minorEastAsia"/>
        </w:rPr>
      </w:pPr>
    </w:p>
    <w:p w:rsidR="00F861DF" w:rsidRDefault="00F861DF" w:rsidP="002D1B6C">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w:rPr>
            <w:rStyle w:val="Hervorhebung"/>
            <w:rFonts w:ascii="Cambria Math" w:hAnsi="Cambria Math"/>
          </w:rPr>
          <m:t>≅</m:t>
        </m:r>
        <m:r>
          <m:rPr>
            <m:sty m:val="p"/>
          </m:rPr>
          <w:rPr>
            <w:rStyle w:val="Hervorhebung"/>
            <w:rFonts w:ascii="Cambria Math" w:hAnsi="Cambria Math"/>
          </w:rPr>
          <m:t>1°</m:t>
        </m:r>
      </m:oMath>
    </w:p>
    <w:p w:rsidR="00F61758" w:rsidRDefault="0020250A" w:rsidP="00914F6D">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 xml:space="preserve">Dieser kann durch Subtrahieren des Fixpunktes von der Position des Nutzers berechnet werden. </w:t>
      </w:r>
    </w:p>
    <w:p w:rsidR="00F61758" w:rsidRDefault="00F61758" w:rsidP="00914F6D"/>
    <w:p w:rsidR="00F61758" w:rsidRDefault="00F61758" w:rsidP="00F61758">
      <w:pPr>
        <w:pStyle w:val="berschrift2"/>
      </w:pPr>
      <w:r>
        <w:t>Kalibrierung des Barometers</w:t>
      </w:r>
    </w:p>
    <w:p w:rsidR="00F61758" w:rsidRDefault="005E6302" w:rsidP="00F61758">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 xml:space="preserve">s Druckes auf Meereshöhe genutzt werden (siehe Kapitel Höhenformel). Diese wird dann anstelle der 1013.15 hPa als neue Druckreferenz genommen. </w:t>
      </w:r>
    </w:p>
    <w:p w:rsidR="00642765" w:rsidRPr="00F61758" w:rsidRDefault="00642765" w:rsidP="00F61758"/>
    <w:p w:rsidR="008D60C7" w:rsidRDefault="000B412F" w:rsidP="00914F6D">
      <w:r>
        <w:lastRenderedPageBreak/>
        <w:t xml:space="preserve">Und so funktioniert die Map-Matching Implementation des Autors. Als nächstes </w:t>
      </w:r>
      <w:r w:rsidR="002A1B7F">
        <w:t>wird</w:t>
      </w:r>
      <w:r>
        <w:t xml:space="preserve"> </w:t>
      </w:r>
      <w:r w:rsidR="002A1B7F">
        <w:t>eine andere Anwendung</w:t>
      </w:r>
      <w:r>
        <w:t xml:space="preserve"> gezeigt</w:t>
      </w:r>
      <w:r w:rsidR="002A1B7F">
        <w:t>, die aus der Sicht des Autors als eine neue Variante, um die Höhe zu messen, dienen könnte.</w:t>
      </w:r>
    </w:p>
    <w:p w:rsidR="000B412F" w:rsidRDefault="000B412F" w:rsidP="00914F6D"/>
    <w:p w:rsidR="00060F73" w:rsidRDefault="00060F73" w:rsidP="00060F73">
      <w:pPr>
        <w:pStyle w:val="berschrift2"/>
      </w:pPr>
      <w:r>
        <w:t xml:space="preserve">Idee von einem </w:t>
      </w:r>
      <w:r w:rsidRPr="00060F73">
        <w:t>Höhenmodell</w:t>
      </w:r>
    </w:p>
    <w:p w:rsidR="002A1B7F" w:rsidRPr="002A1B7F" w:rsidRDefault="002A1B7F" w:rsidP="002A1B7F"/>
    <w:p w:rsidR="00060F73" w:rsidRPr="00060F73" w:rsidRDefault="00060F73" w:rsidP="00060F73">
      <w:pPr>
        <w:pStyle w:val="berschrift2"/>
      </w:pPr>
      <w:r>
        <w:t>Probleme</w:t>
      </w:r>
    </w:p>
    <w:p w:rsidR="00060F73" w:rsidRDefault="00060F73" w:rsidP="00060F73">
      <w:pPr>
        <w:pStyle w:val="berschrift1"/>
      </w:pPr>
      <w:r>
        <w:t>Kalman-Filter</w:t>
      </w:r>
    </w:p>
    <w:p w:rsidR="00060F73" w:rsidRDefault="00060F73" w:rsidP="00060F73">
      <w:pPr>
        <w:pStyle w:val="berschrift2"/>
      </w:pPr>
      <w:r>
        <w:t>Definition Filter</w:t>
      </w:r>
    </w:p>
    <w:p w:rsidR="00060F73" w:rsidRDefault="00060F73" w:rsidP="00060F73">
      <w:pPr>
        <w:pStyle w:val="berschrift2"/>
      </w:pPr>
      <w:r>
        <w:t>Gleichungen und Prozess</w:t>
      </w:r>
    </w:p>
    <w:p w:rsidR="00060F73" w:rsidRDefault="00060F73" w:rsidP="00060F73">
      <w:pPr>
        <w:pStyle w:val="berschrift2"/>
      </w:pPr>
      <w:r>
        <w:t xml:space="preserve">Q und R: Was ist eine </w:t>
      </w:r>
      <w:proofErr w:type="spellStart"/>
      <w:r>
        <w:t>Covarianz</w:t>
      </w:r>
      <w:proofErr w:type="spellEnd"/>
      <w:r>
        <w:t xml:space="preserve"> Matrix?</w:t>
      </w:r>
    </w:p>
    <w:p w:rsidR="00060F73" w:rsidRPr="00060F73" w:rsidRDefault="00060F73" w:rsidP="00060F73">
      <w:pPr>
        <w:pStyle w:val="berschrift3"/>
      </w:pPr>
      <w:r>
        <w:t>Einfluss von Q und R</w:t>
      </w:r>
    </w:p>
    <w:p w:rsidR="00060F73" w:rsidRDefault="00060F73" w:rsidP="00060F73">
      <w:pPr>
        <w:pStyle w:val="berschrift2"/>
      </w:pPr>
      <w:r>
        <w:t xml:space="preserve">Kalman </w:t>
      </w:r>
      <w:proofErr w:type="spellStart"/>
      <w:r>
        <w:t>Gain</w:t>
      </w:r>
      <w:proofErr w:type="spellEnd"/>
      <w:r>
        <w:t xml:space="preserve"> </w:t>
      </w:r>
    </w:p>
    <w:p w:rsidR="00060F73" w:rsidRDefault="00060F73" w:rsidP="00060F73">
      <w:pPr>
        <w:pStyle w:val="berschrift2"/>
      </w:pPr>
      <w:r>
        <w:t>Theoretische Überlegung für diese MA</w:t>
      </w:r>
    </w:p>
    <w:p w:rsidR="00060F73" w:rsidRDefault="00060F73" w:rsidP="00060F73">
      <w:pPr>
        <w:pStyle w:val="berschrift2"/>
      </w:pPr>
      <w:r>
        <w:t>Was fehlt damit es funktionieren könnte?</w:t>
      </w:r>
    </w:p>
    <w:p w:rsidR="000C0E9E" w:rsidRDefault="00060F73" w:rsidP="000C0E9E">
      <w:r>
        <w:t>//Überlegung einer App für das Smartphone</w:t>
      </w:r>
    </w:p>
    <w:p w:rsidR="00076011" w:rsidRDefault="00076011" w:rsidP="000C0E9E"/>
    <w:p w:rsidR="00076011" w:rsidRDefault="00076011" w:rsidP="00076011">
      <w:pPr>
        <w:pStyle w:val="Titel"/>
      </w:pPr>
      <w:r>
        <w:t xml:space="preserve">Bibliographie </w:t>
      </w:r>
    </w:p>
    <w:p w:rsidR="00A410E1" w:rsidRPr="00A410E1" w:rsidRDefault="00A410E1" w:rsidP="00A410E1">
      <w:pPr>
        <w:pStyle w:val="Listenabsatz"/>
        <w:numPr>
          <w:ilvl w:val="0"/>
          <w:numId w:val="1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Georgia" w:eastAsia="Georgia" w:hAnsi="Georgia" w:cs="Georgia"/>
          <w:lang w:val="en-US"/>
        </w:rPr>
      </w:pPr>
      <w:proofErr w:type="spellStart"/>
      <w:r w:rsidRPr="00A410E1">
        <w:rPr>
          <w:rFonts w:ascii="Georgia" w:hAnsi="Georgia"/>
          <w:lang w:val="en-US"/>
        </w:rPr>
        <w:t>Bevermeier</w:t>
      </w:r>
      <w:proofErr w:type="spellEnd"/>
      <w:r w:rsidRPr="00A410E1">
        <w:rPr>
          <w:rFonts w:ascii="Georgia" w:hAnsi="Georgia"/>
          <w:lang w:val="en-US"/>
        </w:rPr>
        <w:t xml:space="preserve">, </w:t>
      </w:r>
      <w:proofErr w:type="spellStart"/>
      <w:r w:rsidRPr="00A410E1">
        <w:rPr>
          <w:rFonts w:ascii="Georgia" w:hAnsi="Georgia"/>
          <w:lang w:val="en-US"/>
        </w:rPr>
        <w:t>Maik</w:t>
      </w:r>
      <w:proofErr w:type="spellEnd"/>
      <w:r w:rsidRPr="00A410E1">
        <w:rPr>
          <w:rFonts w:ascii="Georgia" w:hAnsi="Georgia"/>
          <w:lang w:val="en-US"/>
        </w:rPr>
        <w:t xml:space="preserve"> et al.: </w:t>
      </w:r>
      <w:r w:rsidRPr="00A410E1">
        <w:rPr>
          <w:rStyle w:val="Ohne"/>
          <w:rFonts w:ascii="Georgia" w:hAnsi="Georgia"/>
          <w:i/>
          <w:iCs/>
          <w:lang w:val="en-US"/>
        </w:rPr>
        <w:t xml:space="preserve">Barometric Height Estimation Combined with Map-Matching in a Loosely-Coupled Kalman-Filter </w:t>
      </w:r>
      <w:r w:rsidRPr="00A410E1">
        <w:rPr>
          <w:rFonts w:ascii="Georgia" w:hAnsi="Georgia"/>
          <w:lang w:val="en-US"/>
        </w:rPr>
        <w:t xml:space="preserve">(2010) </w:t>
      </w:r>
      <w:hyperlink r:id="rId8" w:history="1">
        <w:r w:rsidRPr="00A410E1">
          <w:rPr>
            <w:rStyle w:val="Hyperlink1"/>
            <w:rFonts w:ascii="Georgia" w:hAnsi="Georgia"/>
            <w:lang w:val="en-US"/>
          </w:rPr>
          <w:t>https://www.researchgate.net/publication/224199908_Barometric_height_estimation_combined_with_map-matching_in_a_loosely-coupled_Kalman-filter</w:t>
        </w:r>
      </w:hyperlink>
      <w:r w:rsidRPr="00A410E1">
        <w:rPr>
          <w:rFonts w:ascii="Georgia" w:hAnsi="Georgia"/>
          <w:lang w:val="en-US"/>
        </w:rPr>
        <w:t xml:space="preserve"> </w:t>
      </w:r>
    </w:p>
    <w:p w:rsidR="00A410E1" w:rsidRPr="00A410E1" w:rsidRDefault="00A410E1" w:rsidP="00A410E1">
      <w:pPr>
        <w:pStyle w:val="Listenabsatz"/>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w:eastAsia="Times" w:hAnsi="Times" w:cs="Times"/>
          <w:lang w:val="en-US"/>
        </w:rPr>
      </w:pPr>
      <w:r w:rsidRPr="00A410E1">
        <w:rPr>
          <w:rFonts w:ascii="Georgia" w:hAnsi="Georgia"/>
          <w:lang w:val="en-US"/>
        </w:rPr>
        <w:t>(fetched on the 25.03.19)</w:t>
      </w:r>
    </w:p>
    <w:p w:rsidR="00076011" w:rsidRPr="00076011" w:rsidRDefault="00076011" w:rsidP="00076011">
      <w:pPr>
        <w:pStyle w:val="Listenabsatz"/>
        <w:numPr>
          <w:ilvl w:val="0"/>
          <w:numId w:val="12"/>
        </w:numPr>
      </w:pPr>
      <w:proofErr w:type="spellStart"/>
      <w:r w:rsidRPr="00076011">
        <w:t>Swisstopo</w:t>
      </w:r>
      <w:proofErr w:type="spellEnd"/>
      <w:r w:rsidRPr="00076011">
        <w:t>: swissALTI3D https://shop.swisstopo.admin.ch/de/products/height_models/alti3D (abgerufen am 28.05.19)</w:t>
      </w:r>
    </w:p>
    <w:sectPr w:rsidR="00076011" w:rsidRPr="00076011" w:rsidSect="0003083A">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13BB6"/>
    <w:rsid w:val="0003083A"/>
    <w:rsid w:val="00060F73"/>
    <w:rsid w:val="00076011"/>
    <w:rsid w:val="000B412F"/>
    <w:rsid w:val="000C0E9E"/>
    <w:rsid w:val="0018765F"/>
    <w:rsid w:val="0020250A"/>
    <w:rsid w:val="00221059"/>
    <w:rsid w:val="0022515B"/>
    <w:rsid w:val="00265E62"/>
    <w:rsid w:val="002A1B7F"/>
    <w:rsid w:val="002D1B6C"/>
    <w:rsid w:val="002F2430"/>
    <w:rsid w:val="003220E0"/>
    <w:rsid w:val="003331E5"/>
    <w:rsid w:val="00334143"/>
    <w:rsid w:val="003A6D2C"/>
    <w:rsid w:val="003B57D3"/>
    <w:rsid w:val="003B6036"/>
    <w:rsid w:val="003D1AAB"/>
    <w:rsid w:val="00456523"/>
    <w:rsid w:val="00496FA2"/>
    <w:rsid w:val="005E6302"/>
    <w:rsid w:val="00622183"/>
    <w:rsid w:val="00642765"/>
    <w:rsid w:val="006464F4"/>
    <w:rsid w:val="006530E3"/>
    <w:rsid w:val="006F3E6A"/>
    <w:rsid w:val="007347FC"/>
    <w:rsid w:val="007A4F7F"/>
    <w:rsid w:val="007C1C93"/>
    <w:rsid w:val="008302D9"/>
    <w:rsid w:val="0088085B"/>
    <w:rsid w:val="008D60C7"/>
    <w:rsid w:val="00914F6D"/>
    <w:rsid w:val="00950AD7"/>
    <w:rsid w:val="009550AF"/>
    <w:rsid w:val="009A18A0"/>
    <w:rsid w:val="00A410E1"/>
    <w:rsid w:val="00A52362"/>
    <w:rsid w:val="00B47AA6"/>
    <w:rsid w:val="00B7005D"/>
    <w:rsid w:val="00BC0B4A"/>
    <w:rsid w:val="00BE4FFD"/>
    <w:rsid w:val="00C12ADC"/>
    <w:rsid w:val="00C30F89"/>
    <w:rsid w:val="00C547C1"/>
    <w:rsid w:val="00CB5BEC"/>
    <w:rsid w:val="00D1402A"/>
    <w:rsid w:val="00D865B7"/>
    <w:rsid w:val="00E32A08"/>
    <w:rsid w:val="00ED794B"/>
    <w:rsid w:val="00F15955"/>
    <w:rsid w:val="00F61758"/>
    <w:rsid w:val="00F861DF"/>
    <w:rsid w:val="00FC72D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FE530"/>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47AA6"/>
    <w:rPr>
      <w:rFonts w:ascii="Times New Roman" w:hAnsi="Times New Roman"/>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47AA6"/>
    <w:pPr>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B47AA6"/>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olor w:val="5A5A5A" w:themeColor="text1" w:themeTint="A5"/>
      <w:spacing w:val="15"/>
      <w:sz w:val="22"/>
      <w:szCs w:val="22"/>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semiHidden/>
    <w:unhideWhenUsed/>
    <w:rsid w:val="00B47AA6"/>
    <w:pPr>
      <w:pBdr>
        <w:between w:val="double" w:sz="6" w:space="0" w:color="auto"/>
      </w:pBdr>
      <w:spacing w:before="120" w:after="120"/>
      <w:jc w:val="center"/>
    </w:pPr>
    <w:rPr>
      <w:b/>
      <w:bCs/>
      <w:i/>
      <w:iCs/>
    </w:rPr>
  </w:style>
  <w:style w:type="paragraph" w:styleId="Verzeichnis2">
    <w:name w:val="toc 2"/>
    <w:basedOn w:val="Standard"/>
    <w:next w:val="Standard"/>
    <w:autoRedefine/>
    <w:uiPriority w:val="39"/>
    <w:semiHidden/>
    <w:unhideWhenUsed/>
    <w:rsid w:val="00B47AA6"/>
    <w:pPr>
      <w:pBdr>
        <w:between w:val="double" w:sz="6" w:space="0" w:color="auto"/>
      </w:pBdr>
      <w:spacing w:before="120" w:after="120"/>
      <w:jc w:val="center"/>
    </w:pPr>
    <w:rPr>
      <w:i/>
      <w:iCs/>
      <w:sz w:val="20"/>
      <w:szCs w:val="20"/>
    </w:rPr>
  </w:style>
  <w:style w:type="paragraph" w:styleId="Verzeichnis3">
    <w:name w:val="toc 3"/>
    <w:basedOn w:val="Standard"/>
    <w:next w:val="Standard"/>
    <w:autoRedefine/>
    <w:uiPriority w:val="39"/>
    <w:semiHidden/>
    <w:unhideWhenUsed/>
    <w:rsid w:val="00B47AA6"/>
    <w:pPr>
      <w:pBdr>
        <w:between w:val="double" w:sz="6" w:space="0" w:color="auto"/>
      </w:pBdr>
      <w:spacing w:before="120" w:after="120"/>
      <w:ind w:left="240"/>
      <w:jc w:val="center"/>
    </w:pPr>
    <w:rPr>
      <w:sz w:val="20"/>
      <w:szCs w:val="20"/>
    </w:rPr>
  </w:style>
  <w:style w:type="paragraph" w:styleId="Verzeichnis4">
    <w:name w:val="toc 4"/>
    <w:basedOn w:val="Standard"/>
    <w:next w:val="Standard"/>
    <w:autoRedefine/>
    <w:uiPriority w:val="39"/>
    <w:semiHidden/>
    <w:unhideWhenUsed/>
    <w:rsid w:val="00B47AA6"/>
    <w:pPr>
      <w:pBdr>
        <w:between w:val="double" w:sz="6" w:space="0" w:color="auto"/>
      </w:pBdr>
      <w:spacing w:before="120" w:after="120"/>
      <w:ind w:left="480"/>
      <w:jc w:val="center"/>
    </w:pPr>
    <w:rPr>
      <w:sz w:val="20"/>
      <w:szCs w:val="20"/>
    </w:rPr>
  </w:style>
  <w:style w:type="paragraph" w:styleId="Verzeichnis5">
    <w:name w:val="toc 5"/>
    <w:basedOn w:val="Standard"/>
    <w:next w:val="Standard"/>
    <w:autoRedefine/>
    <w:uiPriority w:val="39"/>
    <w:semiHidden/>
    <w:unhideWhenUsed/>
    <w:rsid w:val="00B47AA6"/>
    <w:pPr>
      <w:pBdr>
        <w:between w:val="double" w:sz="6" w:space="0" w:color="auto"/>
      </w:pBdr>
      <w:spacing w:before="120" w:after="120"/>
      <w:ind w:left="720"/>
      <w:jc w:val="center"/>
    </w:pPr>
    <w:rPr>
      <w:sz w:val="20"/>
      <w:szCs w:val="20"/>
    </w:rPr>
  </w:style>
  <w:style w:type="paragraph" w:styleId="Verzeichnis6">
    <w:name w:val="toc 6"/>
    <w:basedOn w:val="Standard"/>
    <w:next w:val="Standard"/>
    <w:autoRedefine/>
    <w:uiPriority w:val="39"/>
    <w:semiHidden/>
    <w:unhideWhenUsed/>
    <w:rsid w:val="00B47AA6"/>
    <w:pPr>
      <w:pBdr>
        <w:between w:val="double" w:sz="6" w:space="0" w:color="auto"/>
      </w:pBdr>
      <w:spacing w:before="120" w:after="120"/>
      <w:ind w:left="960"/>
      <w:jc w:val="center"/>
    </w:pPr>
    <w:rPr>
      <w:sz w:val="20"/>
      <w:szCs w:val="20"/>
    </w:rPr>
  </w:style>
  <w:style w:type="paragraph" w:styleId="Verzeichnis7">
    <w:name w:val="toc 7"/>
    <w:basedOn w:val="Standard"/>
    <w:next w:val="Standard"/>
    <w:autoRedefine/>
    <w:uiPriority w:val="39"/>
    <w:semiHidden/>
    <w:unhideWhenUsed/>
    <w:rsid w:val="00B47AA6"/>
    <w:pPr>
      <w:pBdr>
        <w:between w:val="double" w:sz="6" w:space="0" w:color="auto"/>
      </w:pBdr>
      <w:spacing w:before="120" w:after="120"/>
      <w:ind w:left="1200"/>
      <w:jc w:val="center"/>
    </w:pPr>
    <w:rPr>
      <w:sz w:val="20"/>
      <w:szCs w:val="20"/>
    </w:rPr>
  </w:style>
  <w:style w:type="paragraph" w:styleId="Verzeichnis8">
    <w:name w:val="toc 8"/>
    <w:basedOn w:val="Standard"/>
    <w:next w:val="Standard"/>
    <w:autoRedefine/>
    <w:uiPriority w:val="39"/>
    <w:semiHidden/>
    <w:unhideWhenUsed/>
    <w:rsid w:val="00B47AA6"/>
    <w:pPr>
      <w:pBdr>
        <w:between w:val="double" w:sz="6" w:space="0" w:color="auto"/>
      </w:pBdr>
      <w:spacing w:before="120" w:after="120"/>
      <w:ind w:left="1440"/>
      <w:jc w:val="center"/>
    </w:pPr>
    <w:rPr>
      <w:sz w:val="20"/>
      <w:szCs w:val="20"/>
    </w:rPr>
  </w:style>
  <w:style w:type="paragraph" w:styleId="Verzeichnis9">
    <w:name w:val="toc 9"/>
    <w:basedOn w:val="Standard"/>
    <w:next w:val="Standard"/>
    <w:autoRedefine/>
    <w:uiPriority w:val="39"/>
    <w:semiHidden/>
    <w:unhideWhenUsed/>
    <w:rsid w:val="00B47AA6"/>
    <w:pPr>
      <w:pBdr>
        <w:between w:val="double" w:sz="6" w:space="0" w:color="auto"/>
      </w:pBdr>
      <w:spacing w:before="120" w:after="120"/>
      <w:ind w:left="1680"/>
      <w:jc w:val="center"/>
    </w:pPr>
    <w:rPr>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rFonts w:cs="Times New Roman"/>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style>
  <w:style w:type="paragraph" w:styleId="Beschriftung">
    <w:name w:val="caption"/>
    <w:basedOn w:val="Standard"/>
    <w:next w:val="Standard"/>
    <w:uiPriority w:val="35"/>
    <w:unhideWhenUsed/>
    <w:qFormat/>
    <w:rsid w:val="00D1402A"/>
    <w:pPr>
      <w:spacing w:after="200"/>
    </w:pPr>
    <w:rPr>
      <w:i/>
      <w:iCs/>
      <w:color w:val="44546A" w:themeColor="text2"/>
      <w:sz w:val="18"/>
      <w:szCs w:val="18"/>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searchgate.net/publication/224199908_Barometric_height_estimation_combined_with_map-matching_in_a_loosely-coupled_Kalman-filter" TargetMode="Externa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D397F-E690-E84E-A5BE-BA837CC96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1566</Words>
  <Characters>9872</Characters>
  <Application>Microsoft Office Word</Application>
  <DocSecurity>0</DocSecurity>
  <Lines>82</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21</cp:revision>
  <dcterms:created xsi:type="dcterms:W3CDTF">2019-07-30T08:11:00Z</dcterms:created>
  <dcterms:modified xsi:type="dcterms:W3CDTF">2019-08-03T16:54:00Z</dcterms:modified>
</cp:coreProperties>
</file>