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22FA" w14:textId="0D6EBFA2" w:rsidR="000D322F" w:rsidRPr="00F11B32" w:rsidRDefault="000D322F" w:rsidP="000D322F">
      <w:pPr>
        <w:rPr>
          <w:rFonts w:asciiTheme="majorHAnsi" w:hAnsiTheme="majorHAnsi" w:cstheme="majorHAnsi"/>
          <w:b/>
          <w:bCs/>
          <w:sz w:val="32"/>
          <w:szCs w:val="32"/>
          <w:lang w:eastAsia="en-AU"/>
        </w:rPr>
      </w:pPr>
      <w:r w:rsidRPr="00F11B32">
        <w:rPr>
          <w:rFonts w:asciiTheme="majorHAnsi" w:hAnsiTheme="majorHAnsi" w:cstheme="majorHAnsi"/>
          <w:b/>
          <w:bCs/>
          <w:sz w:val="32"/>
          <w:szCs w:val="32"/>
          <w:lang w:eastAsia="en-AU"/>
        </w:rPr>
        <w:t>Module 4 Challenge</w:t>
      </w:r>
      <w:r w:rsidRPr="00F11B32">
        <w:rPr>
          <w:rFonts w:asciiTheme="majorHAnsi" w:hAnsiTheme="majorHAnsi" w:cstheme="majorHAnsi"/>
          <w:b/>
          <w:bCs/>
          <w:sz w:val="32"/>
          <w:szCs w:val="32"/>
          <w:lang w:eastAsia="en-AU"/>
        </w:rPr>
        <w:t xml:space="preserve"> – </w:t>
      </w:r>
      <w:proofErr w:type="spellStart"/>
      <w:r w:rsidRPr="00F11B32">
        <w:rPr>
          <w:rFonts w:asciiTheme="majorHAnsi" w:hAnsiTheme="majorHAnsi" w:cstheme="majorHAnsi"/>
          <w:b/>
          <w:bCs/>
          <w:sz w:val="32"/>
          <w:szCs w:val="32"/>
          <w:lang w:eastAsia="en-AU"/>
        </w:rPr>
        <w:t>PyCitySchools</w:t>
      </w:r>
      <w:proofErr w:type="spellEnd"/>
      <w:r w:rsidR="00F11B32" w:rsidRPr="00F11B32">
        <w:rPr>
          <w:rFonts w:asciiTheme="majorHAnsi" w:hAnsiTheme="majorHAnsi" w:cstheme="majorHAnsi"/>
          <w:b/>
          <w:bCs/>
          <w:sz w:val="32"/>
          <w:szCs w:val="32"/>
          <w:lang w:eastAsia="en-AU"/>
        </w:rPr>
        <w:t xml:space="preserve"> – Data Analysis</w:t>
      </w:r>
    </w:p>
    <w:p w14:paraId="39E97C72" w14:textId="77777777" w:rsidR="000D322F" w:rsidRPr="00F11B32" w:rsidRDefault="000D322F" w:rsidP="000D322F">
      <w:pPr>
        <w:rPr>
          <w:rFonts w:asciiTheme="majorHAnsi" w:hAnsiTheme="majorHAnsi" w:cstheme="majorHAnsi"/>
          <w:lang w:eastAsia="en-AU"/>
        </w:rPr>
      </w:pPr>
    </w:p>
    <w:p w14:paraId="4D2FC756" w14:textId="31E71176" w:rsidR="000D322F" w:rsidRPr="00F11B32" w:rsidRDefault="00422915" w:rsidP="000D322F">
      <w:p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 xml:space="preserve">The data from </w:t>
      </w:r>
      <w:r w:rsidR="000D322F" w:rsidRPr="00F11B32">
        <w:rPr>
          <w:rFonts w:asciiTheme="majorHAnsi" w:hAnsiTheme="majorHAnsi" w:cstheme="majorHAnsi"/>
          <w:lang w:eastAsia="en-AU"/>
        </w:rPr>
        <w:t xml:space="preserve">15 Schools </w:t>
      </w:r>
      <w:r w:rsidRPr="00F11B32">
        <w:rPr>
          <w:rFonts w:asciiTheme="majorHAnsi" w:hAnsiTheme="majorHAnsi" w:cstheme="majorHAnsi"/>
          <w:lang w:eastAsia="en-AU"/>
        </w:rPr>
        <w:t>different schools with a total of</w:t>
      </w:r>
      <w:r w:rsidR="000D322F" w:rsidRPr="00F11B32">
        <w:rPr>
          <w:rFonts w:asciiTheme="majorHAnsi" w:hAnsiTheme="majorHAnsi" w:cstheme="majorHAnsi"/>
          <w:lang w:eastAsia="en-AU"/>
        </w:rPr>
        <w:t xml:space="preserve"> 39,170 students</w:t>
      </w:r>
      <w:r w:rsidRPr="00F11B32">
        <w:rPr>
          <w:rFonts w:asciiTheme="majorHAnsi" w:hAnsiTheme="majorHAnsi" w:cstheme="majorHAnsi"/>
          <w:lang w:eastAsia="en-AU"/>
        </w:rPr>
        <w:t xml:space="preserve"> was analysed with a view to look at:</w:t>
      </w:r>
    </w:p>
    <w:p w14:paraId="72F58C16" w14:textId="078E4ED8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Average Maths Scores</w:t>
      </w:r>
    </w:p>
    <w:p w14:paraId="5A5C2C9D" w14:textId="4F98B649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Average Reading Scores</w:t>
      </w:r>
    </w:p>
    <w:p w14:paraId="14F5266B" w14:textId="2C5F4709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 xml:space="preserve">Percentages passing </w:t>
      </w:r>
      <w:proofErr w:type="gramStart"/>
      <w:r w:rsidRPr="00F11B32">
        <w:rPr>
          <w:rFonts w:asciiTheme="majorHAnsi" w:hAnsiTheme="majorHAnsi" w:cstheme="majorHAnsi"/>
          <w:lang w:eastAsia="en-AU"/>
        </w:rPr>
        <w:t>Maths</w:t>
      </w:r>
      <w:proofErr w:type="gramEnd"/>
    </w:p>
    <w:p w14:paraId="2F0E6BFD" w14:textId="4DDA79B2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% Passing Reading</w:t>
      </w:r>
    </w:p>
    <w:p w14:paraId="0B433E43" w14:textId="2CF47DA8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Overall % Passing</w:t>
      </w:r>
    </w:p>
    <w:p w14:paraId="78D51D65" w14:textId="0A9B29C9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Averages and % by year level</w:t>
      </w:r>
    </w:p>
    <w:p w14:paraId="28085EE4" w14:textId="75917EB5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Budget</w:t>
      </w:r>
    </w:p>
    <w:p w14:paraId="29B78D22" w14:textId="04DF1D0D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School Size</w:t>
      </w:r>
    </w:p>
    <w:p w14:paraId="4CE34F34" w14:textId="017F04FF" w:rsidR="00422915" w:rsidRPr="00F11B32" w:rsidRDefault="00422915" w:rsidP="004229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eastAsia="en-AU"/>
        </w:rPr>
      </w:pPr>
      <w:r w:rsidRPr="00F11B32">
        <w:rPr>
          <w:rFonts w:asciiTheme="majorHAnsi" w:hAnsiTheme="majorHAnsi" w:cstheme="majorHAnsi"/>
          <w:lang w:eastAsia="en-AU"/>
        </w:rPr>
        <w:t>School Type</w:t>
      </w:r>
    </w:p>
    <w:p w14:paraId="1D4F7992" w14:textId="77777777" w:rsidR="00422915" w:rsidRDefault="00422915">
      <w:pPr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</w:pPr>
    </w:p>
    <w:p w14:paraId="1C3C11E4" w14:textId="56AD7EBD" w:rsidR="00B3185C" w:rsidRPr="00F11B32" w:rsidRDefault="00F11B32">
      <w:pPr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</w:pPr>
      <w:r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>The overall passing % ranges from 81% to 66% with an average of 72%. S</w:t>
      </w:r>
      <w:r w:rsidR="000D322F"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>chools with a lower student count</w:t>
      </w:r>
      <w:r w:rsidR="00422915"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 tend to</w:t>
      </w:r>
      <w:r w:rsidR="000D322F"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 have better passing percentages than schools with a higher student count </w:t>
      </w:r>
      <w:r w:rsidR="00422915"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and same can be said for budgets which generally follows the same trend as student counts. When it comes to school type independent schools have a slight edge but the difference from government schools is negligible. </w:t>
      </w:r>
    </w:p>
    <w:p w14:paraId="2698D957" w14:textId="03A86FFE" w:rsidR="00422915" w:rsidRPr="00F11B32" w:rsidRDefault="00422915">
      <w:pPr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</w:pPr>
      <w:r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The percentage of schools passing maths tends to be better than percentage passing reading in almost every school no matter the size or budget </w:t>
      </w:r>
      <w:r w:rsid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>and</w:t>
      </w:r>
      <w:r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 across year levels there is no real difference in passing percentages for each school. </w:t>
      </w:r>
    </w:p>
    <w:p w14:paraId="6C50D796" w14:textId="505FB0B7" w:rsidR="00422915" w:rsidRPr="00F11B32" w:rsidRDefault="00F11B32">
      <w:pPr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</w:pPr>
      <w:r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>Overall,</w:t>
      </w:r>
      <w:r w:rsidR="00422915" w:rsidRPr="00F11B32">
        <w:rPr>
          <w:rFonts w:asciiTheme="majorHAnsi" w:eastAsia="Times New Roman" w:hAnsiTheme="majorHAnsi" w:cstheme="majorHAnsi"/>
          <w:kern w:val="36"/>
          <w:sz w:val="24"/>
          <w:szCs w:val="24"/>
          <w:lang w:eastAsia="en-AU"/>
          <w14:ligatures w14:val="none"/>
        </w:rPr>
        <w:t xml:space="preserve"> the major takeaway point from all the data is schools with a lower student count and lower budget tend to do better than schools with a higher count and thus higher budget. </w:t>
      </w:r>
    </w:p>
    <w:p w14:paraId="1A124832" w14:textId="77777777" w:rsidR="00422915" w:rsidRDefault="00422915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AU"/>
          <w14:ligatures w14:val="none"/>
        </w:rPr>
      </w:pPr>
    </w:p>
    <w:p w14:paraId="23E7105A" w14:textId="77777777" w:rsidR="00422915" w:rsidRDefault="00422915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AU"/>
          <w14:ligatures w14:val="none"/>
        </w:rPr>
      </w:pPr>
    </w:p>
    <w:p w14:paraId="5B6F4F6C" w14:textId="77777777" w:rsidR="00422915" w:rsidRDefault="00422915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AU"/>
          <w14:ligatures w14:val="none"/>
        </w:rPr>
      </w:pPr>
    </w:p>
    <w:p w14:paraId="1E9D741E" w14:textId="77777777" w:rsidR="000D322F" w:rsidRDefault="000D322F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AU"/>
          <w14:ligatures w14:val="none"/>
        </w:rPr>
      </w:pPr>
    </w:p>
    <w:sectPr w:rsidR="000D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6F8A"/>
    <w:multiLevelType w:val="hybridMultilevel"/>
    <w:tmpl w:val="BD5C0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9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2F"/>
    <w:rsid w:val="000D322F"/>
    <w:rsid w:val="00422915"/>
    <w:rsid w:val="00B3185C"/>
    <w:rsid w:val="00F1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3C4"/>
  <w15:chartTrackingRefBased/>
  <w15:docId w15:val="{1F51461E-ECF1-4C44-9BE3-E5661A6B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2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styleId="Revision">
    <w:name w:val="Revision"/>
    <w:hidden/>
    <w:uiPriority w:val="99"/>
    <w:semiHidden/>
    <w:rsid w:val="000D32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Feist</dc:creator>
  <cp:keywords/>
  <dc:description/>
  <cp:lastModifiedBy>Rowan Feist</cp:lastModifiedBy>
  <cp:revision>1</cp:revision>
  <dcterms:created xsi:type="dcterms:W3CDTF">2023-10-29T07:29:00Z</dcterms:created>
  <dcterms:modified xsi:type="dcterms:W3CDTF">2023-10-29T08:05:00Z</dcterms:modified>
</cp:coreProperties>
</file>