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8B44" w14:textId="77777777" w:rsidR="0009352F" w:rsidRDefault="0009352F">
      <w:pPr>
        <w:pStyle w:val="Heading1"/>
        <w:rPr>
          <w:rFonts w:ascii="Segoe UI" w:eastAsia="Times New Roman" w:hAnsi="Segoe UI" w:cs="Segoe UI"/>
          <w:color w:val="111111"/>
          <w:lang w:val="en"/>
        </w:rPr>
      </w:pPr>
      <w:r>
        <w:rPr>
          <w:rFonts w:ascii="Segoe UI" w:eastAsia="Times New Roman" w:hAnsi="Segoe UI" w:cs="Segoe UI"/>
          <w:color w:val="111111"/>
          <w:lang w:val="en"/>
        </w:rPr>
        <w:t>SkateGuard — 6-Week Project Report</w:t>
      </w:r>
    </w:p>
    <w:p w14:paraId="49D1A005"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2026-10-03 · Nikhil Merude</w:t>
      </w:r>
    </w:p>
    <w:p w14:paraId="09F4C460"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SkateGuard counts kickflip lands and bails, tracks speed, distance and route, and serves its own dashboard from the board to the rider's phone over a hotspot, with a wrist unit showing live speed and the dashboard address. Weeks 1 to 5 were delivered in full and Week 6 is under way, with four design changes made during the build: a BNO055 IMU in place of the MPU6050, ESP-NOW plus a self-hosted web dashboard in place of BLE and a companion app, oscillation-based wobble detection in place of a 25 km/h speed t</w:t>
      </w:r>
      <w:r>
        <w:rPr>
          <w:rFonts w:ascii="Segoe UI" w:hAnsi="Segoe UI" w:cs="Segoe UI"/>
          <w:color w:val="111111"/>
          <w:sz w:val="21"/>
          <w:szCs w:val="21"/>
          <w:lang w:val="en"/>
        </w:rPr>
        <w:t>rigger, and bails judged by how the deck settles rather than by an impact spike. This report follows the plan week by week.</w:t>
      </w:r>
    </w:p>
    <w:p w14:paraId="0E1E4136"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At a glance</w:t>
      </w:r>
    </w:p>
    <w:p w14:paraId="39B88025"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2643A154" wp14:editId="74D43F3D">
            <wp:extent cx="12801600" cy="6057900"/>
            <wp:effectExtent l="0" t="0" r="0" b="0"/>
            <wp:docPr id="1" name="Picture 1" descr="How the board, the phone and the wrist fit toge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board, the phone and the wrist fit togeth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801600" cy="6057900"/>
                    </a:xfrm>
                    <a:prstGeom prst="rect">
                      <a:avLst/>
                    </a:prstGeom>
                    <a:noFill/>
                    <a:ln>
                      <a:noFill/>
                    </a:ln>
                  </pic:spPr>
                </pic:pic>
              </a:graphicData>
            </a:graphic>
          </wp:inline>
        </w:drawing>
      </w:r>
      <w:r>
        <w:rPr>
          <w:rFonts w:ascii="Segoe UI" w:eastAsia="Times New Roman" w:hAnsi="Segoe UI" w:cs="Segoe UI"/>
          <w:color w:val="111111"/>
          <w:sz w:val="21"/>
          <w:szCs w:val="21"/>
          <w:lang w:val="en"/>
        </w:rPr>
        <w:t>How the board, the phone and the wrist fit togethe</w:t>
      </w:r>
      <w:r>
        <w:rPr>
          <w:rFonts w:ascii="Segoe UI" w:eastAsia="Times New Roman" w:hAnsi="Segoe UI" w:cs="Segoe UI"/>
          <w:color w:val="111111"/>
          <w:sz w:val="21"/>
          <w:szCs w:val="21"/>
          <w:lang w:val="en"/>
        </w:rPr>
        <w:t>r</w:t>
      </w:r>
      <w:r>
        <w:rPr>
          <w:rFonts w:ascii="Segoe UI" w:eastAsia="Times New Roman" w:hAnsi="Segoe UI" w:cs="Segoe UI"/>
          <w:color w:val="111111"/>
          <w:sz w:val="21"/>
          <w:szCs w:val="21"/>
          <w:lang w:val="en"/>
        </w:rPr>
        <w:t xml:space="preserve"> </w:t>
      </w:r>
    </w:p>
    <w:p w14:paraId="7618E8E0"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lastRenderedPageBreak/>
        <w:t>The board is the only part that senses, decides and stores; the phone and the wrist are displays. Nothing leaves the rider's hotspot, so the system works with no mobile data and no account.</w:t>
      </w:r>
    </w:p>
    <w:p w14:paraId="34AAC69F"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The six weeks at a glance</w:t>
      </w:r>
    </w:p>
    <w:p w14:paraId="1692954F"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Every week's objective was met, several by a different route than planned. Changes from the original plan, near the end of this report, sets out each change and why it was made.</w:t>
      </w:r>
    </w:p>
    <w:tbl>
      <w:tblPr>
        <w:tblW w:w="5000" w:type="pct"/>
        <w:tblCellMar>
          <w:top w:w="15" w:type="dxa"/>
          <w:left w:w="15" w:type="dxa"/>
          <w:bottom w:w="15" w:type="dxa"/>
          <w:right w:w="15" w:type="dxa"/>
        </w:tblCellMar>
        <w:tblLook w:val="04A0" w:firstRow="1" w:lastRow="0" w:firstColumn="1" w:lastColumn="0" w:noHBand="0" w:noVBand="1"/>
      </w:tblPr>
      <w:tblGrid>
        <w:gridCol w:w="743"/>
        <w:gridCol w:w="3612"/>
        <w:gridCol w:w="4655"/>
      </w:tblGrid>
      <w:tr w:rsidR="00000000" w14:paraId="0E19A26F"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1076BF7C"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Week</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69CABF9"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Planned</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37E4494"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Delivered</w:t>
            </w:r>
          </w:p>
        </w:tc>
      </w:tr>
      <w:tr w:rsidR="00000000" w14:paraId="1397294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879267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C44D5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Finalise layout, lock the wobble threshold at 25 km/h, confirm the Kickflip approach, procure ESP32, MPU6050, GPS, BLE wearable parts, motor, battery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D6B97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Layout fixed: board unit under the deck, wrist unit on the strap. Parts bought around two XIAO ESP32-C3 boards, a BNO055 IMU and a NEO-8M GPS. Wobble redefined as an oscillation pattern rather than a speed trigger</w:t>
            </w:r>
          </w:p>
        </w:tc>
      </w:tr>
      <w:tr w:rsidR="00000000" w14:paraId="0679ECD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16A6F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2</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0F167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Mechanical layout, 3D-printed board housing and wrist casing, ESP32 toolchain, basic IMU and GPS communication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EDE6FF6"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Both enclosures built. Arduino IDE with ESP32 core 3.2.0 on XIAO_ESP32C3, IMU reading over I2C and GPS over UART1 at 9600 baud</w:t>
            </w:r>
          </w:p>
        </w:tc>
      </w:tr>
      <w:tr w:rsidR="00000000" w14:paraId="36E82E5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E7F97A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E88C5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Firmware reading live IMU and GPS, wobble algorithm with the 25 km/h gate, Kickflip detection from rotational signatures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5D0727"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Main loop reading both sensors continuously. Kickflip detection built as a four-stage state machine on the gyro's Y axis. Wobble detection built on counted oscillations, with no speed gate</w:t>
            </w:r>
          </w:p>
        </w:tc>
      </w:tr>
      <w:tr w:rsidR="00000000" w14:paraId="2295070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45E0C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4</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CBDAE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BLE between board and wearable, haptic feedback on wobble, bail detection from impact spikes, land versus bail classification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9894E6"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ESP-NOW link between the two boards, with channel hunting. Land and bail separated by how the deck settles after the rotation, not by an impact spike</w:t>
            </w:r>
          </w:p>
        </w:tc>
      </w:tr>
      <w:tr w:rsidR="00000000" w14:paraId="3624E24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3AAE3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5</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397F2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Companion app or dashboard, GPS route mapping, ride statistics, post-ride summary, live sync over BLE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D067A4"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Dashboard served by the board itself over the phone hotspot: live readout, route map, session list, per-session CSV and route-map download</w:t>
            </w:r>
          </w:p>
        </w:tc>
      </w:tr>
      <w:tr w:rsidR="00000000" w14:paraId="5D4B17C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00AC17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6</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AD117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Full system testing across speeds and surfaces, tune sensitivity, finalise accuracy, final assembly, demonstration and documentation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583687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Firmware, dashboard and both enclosures assembled and running. Bench and browser testing complete; on-road tuning of detection sensitivity is in progress</w:t>
            </w:r>
          </w:p>
        </w:tc>
      </w:tr>
    </w:tbl>
    <w:p w14:paraId="24DB63B7"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Phase 1 — Foundation and Design (Week 1)</w:t>
      </w:r>
    </w:p>
    <w:p w14:paraId="0F8D2F16"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Planned:</w:t>
      </w:r>
      <w:r>
        <w:rPr>
          <w:rFonts w:ascii="Segoe UI" w:hAnsi="Segoe UI" w:cs="Segoe UI"/>
          <w:color w:val="111111"/>
          <w:sz w:val="21"/>
          <w:szCs w:val="21"/>
          <w:lang w:val="en"/>
        </w:rPr>
        <w:t xml:space="preserve"> finalise the prototype layout, lock the wobble threshold, confirm the kickflip approach and procure the hardware.</w:t>
      </w:r>
    </w:p>
    <w:p w14:paraId="36541D09"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lastRenderedPageBreak/>
        <w:t>Delivered:</w:t>
      </w:r>
      <w:r>
        <w:rPr>
          <w:rFonts w:ascii="Segoe UI" w:hAnsi="Segoe UI" w:cs="Segoe UI"/>
          <w:color w:val="111111"/>
          <w:sz w:val="21"/>
          <w:szCs w:val="21"/>
          <w:lang w:val="en"/>
        </w:rPr>
        <w:t xml:space="preserve"> </w:t>
      </w:r>
      <w:r>
        <w:rPr>
          <w:rFonts w:ascii="Segoe UI" w:hAnsi="Segoe UI" w:cs="Segoe UI"/>
          <w:color w:val="111111"/>
          <w:sz w:val="21"/>
          <w:szCs w:val="21"/>
          <w:lang w:val="en"/>
        </w:rPr>
        <w:t>the layout and the detection approach were fixed, and the parts list was bought around two XIAO ESP32-C3 boards.</w:t>
      </w:r>
    </w:p>
    <w:p w14:paraId="53EAA508" w14:textId="77777777" w:rsidR="0009352F" w:rsidRDefault="0009352F">
      <w:pPr>
        <w:numPr>
          <w:ilvl w:val="0"/>
          <w:numId w:val="1"/>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Board unit mounted under the deck on a plate that bolts around the truck baseplate; wrist unit on a strap.</w:t>
      </w:r>
    </w:p>
    <w:p w14:paraId="6BC9F7AC" w14:textId="77777777" w:rsidR="0009352F" w:rsidRDefault="0009352F">
      <w:pPr>
        <w:numPr>
          <w:ilvl w:val="0"/>
          <w:numId w:val="1"/>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Parts: two Seeed XIAO ESP32-C3 boards, a BNO055 IMU, a NEO-8M GPS, an SSD1306 128×32 OLED, two 1500 mAh lithium cells, two USB-C charging modules, a vibration motor and indicator LEDs.</w:t>
      </w:r>
    </w:p>
    <w:p w14:paraId="3E2F8489" w14:textId="77777777" w:rsidR="0009352F" w:rsidRDefault="0009352F">
      <w:pPr>
        <w:numPr>
          <w:ilvl w:val="0"/>
          <w:numId w:val="1"/>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Kickflip detection scoped to rotation on one gyro axis, with the landing judged by how the deck settles rather than by an impact spike.</w:t>
      </w:r>
    </w:p>
    <w:p w14:paraId="3FFC49C5" w14:textId="77777777" w:rsidR="0009352F" w:rsidRDefault="0009352F">
      <w:pPr>
        <w:numPr>
          <w:ilvl w:val="0"/>
          <w:numId w:val="1"/>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Wobble redefined as a counted oscillation pattern instead of a 25 km/h speed trigger. The reasoning is in the root README and the project report.</w:t>
      </w:r>
    </w:p>
    <w:p w14:paraId="4CA6E7C7"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CAD design</w:t>
      </w:r>
    </w:p>
    <w:p w14:paraId="3A1695A2"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Both enclosures were designed in CAD before anything was printed, so component clearances, port positions and the mounting pattern were settled on screen rather than in filament. Both are 3D-printed, two-part enclosures holding their board, a 1500 mAh lithium cell and a USB-C charging module, with every port and indicator reachable without opening the case.</w:t>
      </w:r>
    </w:p>
    <w:p w14:paraId="0F77479D" w14:textId="77777777" w:rsidR="0009352F" w:rsidRDefault="0009352F">
      <w:pPr>
        <w:pStyle w:val="Heading3"/>
        <w:rPr>
          <w:rFonts w:ascii="Segoe UI" w:eastAsia="Times New Roman" w:hAnsi="Segoe UI" w:cs="Segoe UI"/>
          <w:color w:val="111111"/>
          <w:lang w:val="en"/>
        </w:rPr>
      </w:pPr>
      <w:r>
        <w:rPr>
          <w:rFonts w:ascii="Segoe UI" w:eastAsia="Times New Roman" w:hAnsi="Segoe UI" w:cs="Segoe UI"/>
          <w:color w:val="111111"/>
          <w:lang w:val="en"/>
        </w:rPr>
        <w:t>Board unit</w:t>
      </w:r>
    </w:p>
    <w:p w14:paraId="6E030AC1"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board enclosure is a mounting plate that sits between the deck and the truck, with the hardware split into three compartments so each part gets what it needs: the GPS patch antenna faces up with a clear view of the sky, the IMU sits in its own pod on the plate's edge where it reads the deck's rotation directly, and the XIAO, cell and charging module fill the opposite compartment. The oval and slotted cut-outs drop weight and clear the mounting bolts.</w:t>
      </w:r>
    </w:p>
    <w:p w14:paraId="05C07B36"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515BF453" wp14:editId="4B014440">
            <wp:extent cx="7620660" cy="5044877"/>
            <wp:effectExtent l="0" t="0" r="0" b="3810"/>
            <wp:docPr id="2" name="Picture 2" descr="Board enclosure, base and lid separated, showing the IMU pod and the GPS 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oard enclosure, base and lid separated, showing the IMU pod and the GPS antenn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660" cy="5044877"/>
                    </a:xfrm>
                    <a:prstGeom prst="rect">
                      <a:avLst/>
                    </a:prstGeom>
                    <a:noFill/>
                    <a:ln>
                      <a:noFill/>
                    </a:ln>
                  </pic:spPr>
                </pic:pic>
              </a:graphicData>
            </a:graphic>
          </wp:inline>
        </w:drawing>
      </w:r>
      <w:r>
        <w:rPr>
          <w:rFonts w:ascii="Segoe UI" w:eastAsia="Times New Roman" w:hAnsi="Segoe UI" w:cs="Segoe UI"/>
          <w:color w:val="111111"/>
          <w:sz w:val="21"/>
          <w:szCs w:val="21"/>
          <w:lang w:val="en"/>
        </w:rPr>
        <w:t>Board enclosure, base and lid separated, showing the IMU pod and the GPS antenn</w:t>
      </w:r>
      <w:r>
        <w:rPr>
          <w:rFonts w:ascii="Segoe UI" w:eastAsia="Times New Roman" w:hAnsi="Segoe UI" w:cs="Segoe UI"/>
          <w:color w:val="111111"/>
          <w:sz w:val="21"/>
          <w:szCs w:val="21"/>
          <w:lang w:val="en"/>
        </w:rPr>
        <w:t>a</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073DFC0A" wp14:editId="18B4EA68">
            <wp:extent cx="7483488" cy="5067739"/>
            <wp:effectExtent l="0" t="0" r="3175" b="0"/>
            <wp:docPr id="3" name="Picture 3" descr="Board enclosure assembled on its mounting 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ard enclosure assembled on its mounting pla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483488" cy="5067739"/>
                    </a:xfrm>
                    <a:prstGeom prst="rect">
                      <a:avLst/>
                    </a:prstGeom>
                    <a:noFill/>
                    <a:ln>
                      <a:noFill/>
                    </a:ln>
                  </pic:spPr>
                </pic:pic>
              </a:graphicData>
            </a:graphic>
          </wp:inline>
        </w:drawing>
      </w:r>
      <w:r>
        <w:rPr>
          <w:rFonts w:ascii="Segoe UI" w:eastAsia="Times New Roman" w:hAnsi="Segoe UI" w:cs="Segoe UI"/>
          <w:color w:val="111111"/>
          <w:sz w:val="21"/>
          <w:szCs w:val="21"/>
          <w:lang w:val="en"/>
        </w:rPr>
        <w:t>Board enclosure assembled on its mounting plat</w:t>
      </w:r>
      <w:r>
        <w:rPr>
          <w:rFonts w:ascii="Segoe UI" w:eastAsia="Times New Roman" w:hAnsi="Segoe UI" w:cs="Segoe UI"/>
          <w:color w:val="111111"/>
          <w:sz w:val="21"/>
          <w:szCs w:val="21"/>
          <w:lang w:val="en"/>
        </w:rPr>
        <w:t>e</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03513207" wp14:editId="5E599213">
            <wp:extent cx="5380186" cy="5654530"/>
            <wp:effectExtent l="0" t="0" r="0" b="3810"/>
            <wp:docPr id="4" name="Picture 4" descr="Plan view with the IMU pod, the XIAO, the GPS antenna and the charging modules in 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 view with the IMU pod, the XIAO, the GPS antenna and the charging modules in pl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80186" cy="5654530"/>
                    </a:xfrm>
                    <a:prstGeom prst="rect">
                      <a:avLst/>
                    </a:prstGeom>
                    <a:noFill/>
                    <a:ln>
                      <a:noFill/>
                    </a:ln>
                  </pic:spPr>
                </pic:pic>
              </a:graphicData>
            </a:graphic>
          </wp:inline>
        </w:drawing>
      </w:r>
      <w:r>
        <w:rPr>
          <w:rFonts w:ascii="Segoe UI" w:eastAsia="Times New Roman" w:hAnsi="Segoe UI" w:cs="Segoe UI"/>
          <w:color w:val="111111"/>
          <w:sz w:val="21"/>
          <w:szCs w:val="21"/>
          <w:lang w:val="en"/>
        </w:rPr>
        <w:t>Plan view with the IMU pod, the XIAO, the GPS antenna and the charging modules in plac</w:t>
      </w:r>
      <w:r>
        <w:rPr>
          <w:rFonts w:ascii="Segoe UI" w:eastAsia="Times New Roman" w:hAnsi="Segoe UI" w:cs="Segoe UI"/>
          <w:color w:val="111111"/>
          <w:sz w:val="21"/>
          <w:szCs w:val="21"/>
          <w:lang w:val="en"/>
        </w:rPr>
        <w:t>e</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527627AA" wp14:editId="3C2AD453">
            <wp:extent cx="5547841" cy="5715495"/>
            <wp:effectExtent l="0" t="0" r="0" b="0"/>
            <wp:docPr id="5" name="Picture 5" descr="Closed plan view with the status window and charg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losed plan view with the status window and charge indicat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47841" cy="5715495"/>
                    </a:xfrm>
                    <a:prstGeom prst="rect">
                      <a:avLst/>
                    </a:prstGeom>
                    <a:noFill/>
                    <a:ln>
                      <a:noFill/>
                    </a:ln>
                  </pic:spPr>
                </pic:pic>
              </a:graphicData>
            </a:graphic>
          </wp:inline>
        </w:drawing>
      </w:r>
      <w:r>
        <w:rPr>
          <w:rFonts w:ascii="Segoe UI" w:eastAsia="Times New Roman" w:hAnsi="Segoe UI" w:cs="Segoe UI"/>
          <w:color w:val="111111"/>
          <w:sz w:val="21"/>
          <w:szCs w:val="21"/>
          <w:lang w:val="en"/>
        </w:rPr>
        <w:t>Closed plan view with the status window and charge indicato</w:t>
      </w:r>
      <w:r>
        <w:rPr>
          <w:rFonts w:ascii="Segoe UI" w:eastAsia="Times New Roman" w:hAnsi="Segoe UI" w:cs="Segoe UI"/>
          <w:color w:val="111111"/>
          <w:sz w:val="21"/>
          <w:szCs w:val="21"/>
          <w:lang w:val="en"/>
        </w:rPr>
        <w:t>r</w:t>
      </w:r>
      <w:r>
        <w:rPr>
          <w:rFonts w:ascii="Segoe UI" w:eastAsia="Times New Roman" w:hAnsi="Segoe UI" w:cs="Segoe UI"/>
          <w:color w:val="111111"/>
          <w:sz w:val="21"/>
          <w:szCs w:val="21"/>
          <w:lang w:val="en"/>
        </w:rPr>
        <w:t xml:space="preserve"> </w:t>
      </w:r>
    </w:p>
    <w:p w14:paraId="44438C13" w14:textId="77777777" w:rsidR="0009352F" w:rsidRDefault="0009352F">
      <w:pPr>
        <w:pStyle w:val="Heading3"/>
        <w:rPr>
          <w:rFonts w:ascii="Segoe UI" w:eastAsia="Times New Roman" w:hAnsi="Segoe UI" w:cs="Segoe UI"/>
          <w:color w:val="111111"/>
          <w:lang w:val="en"/>
        </w:rPr>
      </w:pPr>
      <w:r>
        <w:rPr>
          <w:rFonts w:ascii="Segoe UI" w:eastAsia="Times New Roman" w:hAnsi="Segoe UI" w:cs="Segoe UI"/>
          <w:color w:val="111111"/>
          <w:lang w:val="en"/>
        </w:rPr>
        <w:t>Wrist unit</w:t>
      </w:r>
    </w:p>
    <w:p w14:paraId="6E619D5A"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wrist enclosure is a lidded box with lugs at all four corners for the strap. The OLED sits in a window in the lid with its four pins (GND, VCC, SCL, SDA) running to the XIAO below, and the two indicator LEDs show through beneath it. The USB-C port of the charging module is recessed into the side wall, so the unit charges on the wrist without being opened.</w:t>
      </w:r>
    </w:p>
    <w:p w14:paraId="31DE677A"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3CEE4E5D" wp14:editId="30387B94">
            <wp:extent cx="5303980" cy="3254022"/>
            <wp:effectExtent l="0" t="0" r="0" b="3810"/>
            <wp:docPr id="6" name="Picture 6" descr="Wrist unit assembled, OLED window in the lid and strap lugs at the co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rist unit assembled, OLED window in the lid and strap lugs at the corner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03980" cy="3254022"/>
                    </a:xfrm>
                    <a:prstGeom prst="rect">
                      <a:avLst/>
                    </a:prstGeom>
                    <a:noFill/>
                    <a:ln>
                      <a:noFill/>
                    </a:ln>
                  </pic:spPr>
                </pic:pic>
              </a:graphicData>
            </a:graphic>
          </wp:inline>
        </w:drawing>
      </w:r>
      <w:r>
        <w:rPr>
          <w:rFonts w:ascii="Segoe UI" w:eastAsia="Times New Roman" w:hAnsi="Segoe UI" w:cs="Segoe UI"/>
          <w:color w:val="111111"/>
          <w:sz w:val="21"/>
          <w:szCs w:val="21"/>
          <w:lang w:val="en"/>
        </w:rPr>
        <w:t>Wrist unit assembled, OLED window in the lid and strap lugs at the corner</w:t>
      </w:r>
      <w:r>
        <w:rPr>
          <w:rFonts w:ascii="Segoe UI" w:eastAsia="Times New Roman" w:hAnsi="Segoe UI" w:cs="Segoe UI"/>
          <w:color w:val="111111"/>
          <w:sz w:val="21"/>
          <w:szCs w:val="21"/>
          <w:lang w:val="en"/>
        </w:rPr>
        <w:t>s</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6641B07A" wp14:editId="5680ABED">
            <wp:extent cx="3528366" cy="2743438"/>
            <wp:effectExtent l="0" t="0" r="0" b="0"/>
            <wp:docPr id="7" name="Picture 7" descr="Wrist unit with the lid off, XIAO stacked over the charging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rist unit with the lid off, XIAO stacked over the charging modu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28366" cy="2743438"/>
                    </a:xfrm>
                    <a:prstGeom prst="rect">
                      <a:avLst/>
                    </a:prstGeom>
                    <a:noFill/>
                    <a:ln>
                      <a:noFill/>
                    </a:ln>
                  </pic:spPr>
                </pic:pic>
              </a:graphicData>
            </a:graphic>
          </wp:inline>
        </w:drawing>
      </w:r>
      <w:r>
        <w:rPr>
          <w:rFonts w:ascii="Segoe UI" w:eastAsia="Times New Roman" w:hAnsi="Segoe UI" w:cs="Segoe UI"/>
          <w:color w:val="111111"/>
          <w:sz w:val="21"/>
          <w:szCs w:val="21"/>
          <w:lang w:val="en"/>
        </w:rPr>
        <w:t>Wrist unit with the lid off, XIAO stacked over the charging modul</w:t>
      </w:r>
      <w:r>
        <w:rPr>
          <w:rFonts w:ascii="Segoe UI" w:eastAsia="Times New Roman" w:hAnsi="Segoe UI" w:cs="Segoe UI"/>
          <w:color w:val="111111"/>
          <w:sz w:val="21"/>
          <w:szCs w:val="21"/>
          <w:lang w:val="en"/>
        </w:rPr>
        <w:t>e</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2F27C717" wp14:editId="41A0405F">
            <wp:extent cx="2834886" cy="3436918"/>
            <wp:effectExtent l="0" t="0" r="3810" b="0"/>
            <wp:docPr id="8" name="Picture 8" descr="Interior plan view: XIAO, charging module, indicator LEDs and sid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terior plan view: XIAO, charging module, indicator LEDs and side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34886" cy="3436918"/>
                    </a:xfrm>
                    <a:prstGeom prst="rect">
                      <a:avLst/>
                    </a:prstGeom>
                    <a:noFill/>
                    <a:ln>
                      <a:noFill/>
                    </a:ln>
                  </pic:spPr>
                </pic:pic>
              </a:graphicData>
            </a:graphic>
          </wp:inline>
        </w:drawing>
      </w:r>
      <w:r>
        <w:rPr>
          <w:rFonts w:ascii="Segoe UI" w:eastAsia="Times New Roman" w:hAnsi="Segoe UI" w:cs="Segoe UI"/>
          <w:color w:val="111111"/>
          <w:sz w:val="21"/>
          <w:szCs w:val="21"/>
          <w:lang w:val="en"/>
        </w:rPr>
        <w:t>Interior plan view: XIAO, charging module, indicator LEDs and side butto</w:t>
      </w:r>
      <w:r>
        <w:rPr>
          <w:rFonts w:ascii="Segoe UI" w:eastAsia="Times New Roman" w:hAnsi="Segoe UI" w:cs="Segoe UI"/>
          <w:color w:val="111111"/>
          <w:sz w:val="21"/>
          <w:szCs w:val="21"/>
          <w:lang w:val="en"/>
        </w:rPr>
        <w:t>n</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376E61D9" wp14:editId="40908DD0">
            <wp:extent cx="2796782" cy="3772227"/>
            <wp:effectExtent l="0" t="0" r="3810" b="0"/>
            <wp:docPr id="9" name="Picture 9" descr="Front view with the OLED window, its pin labels and the two indicator L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ront view with the OLED window, its pin labels and the two indicator LED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6782" cy="3772227"/>
                    </a:xfrm>
                    <a:prstGeom prst="rect">
                      <a:avLst/>
                    </a:prstGeom>
                    <a:noFill/>
                    <a:ln>
                      <a:noFill/>
                    </a:ln>
                  </pic:spPr>
                </pic:pic>
              </a:graphicData>
            </a:graphic>
          </wp:inline>
        </w:drawing>
      </w:r>
      <w:r>
        <w:rPr>
          <w:rFonts w:ascii="Segoe UI" w:eastAsia="Times New Roman" w:hAnsi="Segoe UI" w:cs="Segoe UI"/>
          <w:color w:val="111111"/>
          <w:sz w:val="21"/>
          <w:szCs w:val="21"/>
          <w:lang w:val="en"/>
        </w:rPr>
        <w:t>Front view with the OLED window, its pin labels and the two indicator LED</w:t>
      </w:r>
      <w:r>
        <w:rPr>
          <w:rFonts w:ascii="Segoe UI" w:eastAsia="Times New Roman" w:hAnsi="Segoe UI" w:cs="Segoe UI"/>
          <w:color w:val="111111"/>
          <w:sz w:val="21"/>
          <w:szCs w:val="21"/>
          <w:lang w:val="en"/>
        </w:rPr>
        <w:t>s</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1876DBB6" wp14:editId="205AB506">
            <wp:extent cx="8138865" cy="4054191"/>
            <wp:effectExtent l="0" t="0" r="0" b="3810"/>
            <wp:docPr id="10" name="Picture 10" descr="Side view with the recessed USB-C charging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ide view with the recessed USB-C charging po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138865" cy="4054191"/>
                    </a:xfrm>
                    <a:prstGeom prst="rect">
                      <a:avLst/>
                    </a:prstGeom>
                    <a:noFill/>
                    <a:ln>
                      <a:noFill/>
                    </a:ln>
                  </pic:spPr>
                </pic:pic>
              </a:graphicData>
            </a:graphic>
          </wp:inline>
        </w:drawing>
      </w:r>
      <w:r>
        <w:rPr>
          <w:rFonts w:ascii="Segoe UI" w:eastAsia="Times New Roman" w:hAnsi="Segoe UI" w:cs="Segoe UI"/>
          <w:color w:val="111111"/>
          <w:sz w:val="21"/>
          <w:szCs w:val="21"/>
          <w:lang w:val="en"/>
        </w:rPr>
        <w:t>Side view with the recessed USB-C charging por</w:t>
      </w:r>
      <w:r>
        <w:rPr>
          <w:rFonts w:ascii="Segoe UI" w:eastAsia="Times New Roman" w:hAnsi="Segoe UI" w:cs="Segoe UI"/>
          <w:color w:val="111111"/>
          <w:sz w:val="21"/>
          <w:szCs w:val="21"/>
          <w:lang w:val="en"/>
        </w:rPr>
        <w:t>t</w:t>
      </w:r>
      <w:r>
        <w:rPr>
          <w:rFonts w:ascii="Segoe UI" w:eastAsia="Times New Roman" w:hAnsi="Segoe UI" w:cs="Segoe UI"/>
          <w:color w:val="111111"/>
          <w:sz w:val="21"/>
          <w:szCs w:val="21"/>
          <w:lang w:val="en"/>
        </w:rPr>
        <w:t xml:space="preserve"> </w:t>
      </w:r>
    </w:p>
    <w:p w14:paraId="3C348ECF"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Open question</w:t>
      </w:r>
    </w:p>
    <w:p w14:paraId="47576CB9"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Print material, layer height, infill and the finished dimensions of each enclosure are not recorded yet.</w:t>
      </w:r>
    </w:p>
    <w:p w14:paraId="7FF2C0A8"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Phase 2 — Hardware and Enclosure (Week 2)</w:t>
      </w:r>
    </w:p>
    <w:p w14:paraId="1ED5E9DD"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Planned:</w:t>
      </w:r>
      <w:r>
        <w:rPr>
          <w:rFonts w:ascii="Segoe UI" w:hAnsi="Segoe UI" w:cs="Segoe UI"/>
          <w:color w:val="111111"/>
          <w:sz w:val="21"/>
          <w:szCs w:val="21"/>
          <w:lang w:val="en"/>
        </w:rPr>
        <w:t xml:space="preserve"> </w:t>
      </w:r>
      <w:r>
        <w:rPr>
          <w:rFonts w:ascii="Segoe UI" w:hAnsi="Segoe UI" w:cs="Segoe UI"/>
          <w:color w:val="111111"/>
          <w:sz w:val="21"/>
          <w:szCs w:val="21"/>
          <w:lang w:val="en"/>
        </w:rPr>
        <w:t>mechanical layout for the IMU and GPS, 3D-printed board housing and wrist casing, ESP32 toolchain, basic IMU and GPS communication.</w:t>
      </w:r>
    </w:p>
    <w:p w14:paraId="0F798E71"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Delivered:</w:t>
      </w:r>
      <w:r>
        <w:rPr>
          <w:rFonts w:ascii="Segoe UI" w:hAnsi="Segoe UI" w:cs="Segoe UI"/>
          <w:color w:val="111111"/>
          <w:sz w:val="21"/>
          <w:szCs w:val="21"/>
          <w:lang w:val="en"/>
        </w:rPr>
        <w:t xml:space="preserve"> both enclosures printed and populated, the toolchain running on Arduino IDE with ESP32 core 3.2.0 on XIAO_ESP32C3, and both sensors talking to the board.</w:t>
      </w:r>
    </w:p>
    <w:p w14:paraId="455A3FA5"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Hardware as built</w:t>
      </w:r>
    </w:p>
    <w:tbl>
      <w:tblPr>
        <w:tblW w:w="5000" w:type="pct"/>
        <w:tblCellMar>
          <w:top w:w="15" w:type="dxa"/>
          <w:left w:w="15" w:type="dxa"/>
          <w:bottom w:w="15" w:type="dxa"/>
          <w:right w:w="15" w:type="dxa"/>
        </w:tblCellMar>
        <w:tblLook w:val="04A0" w:firstRow="1" w:lastRow="0" w:firstColumn="1" w:lastColumn="0" w:noHBand="0" w:noVBand="1"/>
      </w:tblPr>
      <w:tblGrid>
        <w:gridCol w:w="735"/>
        <w:gridCol w:w="4299"/>
        <w:gridCol w:w="3976"/>
      </w:tblGrid>
      <w:tr w:rsidR="00000000" w14:paraId="7DCAB1F7"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248786E"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Unit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2140E57C"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Component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51B09180"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Connection</w:t>
            </w:r>
          </w:p>
        </w:tc>
      </w:tr>
      <w:tr w:rsidR="00000000" w14:paraId="2428EA0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1A421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668C2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Seeed XIAO ESP32-C3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1C850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Mounted under the deck</w:t>
            </w:r>
          </w:p>
        </w:tc>
      </w:tr>
      <w:tr w:rsidR="00000000" w14:paraId="5A87936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A647F6"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237E2A"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BNO055 IMU</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ABC3E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I2C — SDA GPIO6 (D4), SCL GPIO7 (D5), address 0x28, fused mode</w:t>
            </w:r>
          </w:p>
        </w:tc>
      </w:tr>
      <w:tr w:rsidR="00000000" w14:paraId="1A3E471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E2E43B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E7810A"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NEO-8M GPS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4E4F2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UART1 — RX GPIO20, TX GPIO21, 9600 baud</w:t>
            </w:r>
          </w:p>
        </w:tc>
      </w:tr>
      <w:tr w:rsidR="00000000" w14:paraId="136F3B3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39BCE7"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10E6A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Battery sense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6E3EE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ADC GPIO4 (ADC1_CH4), divider 30k / 10k</w:t>
            </w:r>
          </w:p>
        </w:tc>
      </w:tr>
      <w:tr w:rsidR="00000000" w14:paraId="20138E2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D409CE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2CF380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1500 mAh lithium cell, USB-C charging module, slide switch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2A5720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Cell to charger, charger output through the switch to the XIAO</w:t>
            </w:r>
          </w:p>
        </w:tc>
      </w:tr>
      <w:tr w:rsidR="00000000" w14:paraId="0C6DBCB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41E07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F4DF63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Seeed XIAO ESP32-C3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EBC83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Worn on the strap</w:t>
            </w:r>
          </w:p>
        </w:tc>
      </w:tr>
      <w:tr w:rsidR="00000000" w14:paraId="7C01BD9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ED187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D137BE"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SSD1306 128×32 OLED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54670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I2C — SDA GPIO6 (D4), SCL GPIO7 (D5), driven by U8g2</w:t>
            </w:r>
          </w:p>
        </w:tc>
      </w:tr>
      <w:tr w:rsidR="00000000" w14:paraId="4737B8A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D2B39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340F6E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Vibration motor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4C111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GPIO3</w:t>
            </w:r>
          </w:p>
        </w:tc>
      </w:tr>
      <w:tr w:rsidR="00000000" w14:paraId="660C946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B2D147"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1373F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Status LED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55EA5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GPIO8</w:t>
            </w:r>
          </w:p>
        </w:tc>
      </w:tr>
      <w:tr w:rsidR="00000000" w14:paraId="45A7E57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A60A1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DEB414"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Battery sense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AF504A"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ADC GPIO2 (D0), divider R1 = 30k / R2 = 10k, 11 dB attenuation</w:t>
            </w:r>
          </w:p>
        </w:tc>
      </w:tr>
      <w:tr w:rsidR="00000000" w14:paraId="75B51A6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1A39F4"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2E22E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1500 mAh lithium cell, HW-373 V1.2 USB-C charging module, slide switch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FEBD6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Same arrangement as the board unit</w:t>
            </w:r>
          </w:p>
        </w:tc>
      </w:tr>
      <w:tr w:rsidR="00000000" w14:paraId="5D16662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C35A5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Link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6D323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ESP-NOW broadcast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C2D335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Channel follows the phone hotspot</w:t>
            </w:r>
          </w:p>
        </w:tc>
      </w:tr>
    </w:tbl>
    <w:p w14:paraId="3F596A5D"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BNO055 runs its own sensor fusion, so the ESP32 reads finished Euler angles and a gyroscope vector instead of filtering raw accelerometer data inside the control loop. Battery voltage is averaged over several ADC reads, because a single read on this chip swings the reported percentage by several points.</w:t>
      </w:r>
    </w:p>
    <w:p w14:paraId="64525237"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board sketch uses 91% of the default 1.25 MB program partition and 12% of RAM. Session data lives in a separate LittleFS partition, so a nearly full sketch cannot push the stored rides out.</w:t>
      </w:r>
    </w:p>
    <w:p w14:paraId="4528FF6B"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Printed, populated and mounted</w:t>
      </w:r>
    </w:p>
    <w:p w14:paraId="50DB73E0"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CAD from Phase 1 came out as two printed enclosures. The plate bolts around the truck baseplate with the IMU pod hanging off the deck's edge; the charging module, cell and power switch sit in the upper compartment, the XIAO and the GPS antenna in the lower one.</w:t>
      </w:r>
    </w:p>
    <w:p w14:paraId="0DF94792"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45B651D1" wp14:editId="1837CD28">
            <wp:extent cx="9144000" cy="12192000"/>
            <wp:effectExtent l="0" t="0" r="0" b="0"/>
            <wp:docPr id="11" name="Picture 11" descr="The board unit bolted to the deck around the truck base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he board unit bolted to the deck around the truck basepla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144000" cy="12192000"/>
                    </a:xfrm>
                    <a:prstGeom prst="rect">
                      <a:avLst/>
                    </a:prstGeom>
                    <a:noFill/>
                    <a:ln>
                      <a:noFill/>
                    </a:ln>
                  </pic:spPr>
                </pic:pic>
              </a:graphicData>
            </a:graphic>
          </wp:inline>
        </w:drawing>
      </w:r>
      <w:r>
        <w:rPr>
          <w:rFonts w:ascii="Segoe UI" w:eastAsia="Times New Roman" w:hAnsi="Segoe UI" w:cs="Segoe UI"/>
          <w:color w:val="111111"/>
          <w:sz w:val="21"/>
          <w:szCs w:val="21"/>
          <w:lang w:val="en"/>
        </w:rPr>
        <w:t>The board unit bolted to the deck around the truck baseplat</w:t>
      </w:r>
      <w:r>
        <w:rPr>
          <w:rFonts w:ascii="Segoe UI" w:eastAsia="Times New Roman" w:hAnsi="Segoe UI" w:cs="Segoe UI"/>
          <w:color w:val="111111"/>
          <w:sz w:val="21"/>
          <w:szCs w:val="21"/>
          <w:lang w:val="en"/>
        </w:rPr>
        <w:t>e</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4CE3B060" wp14:editId="3A488A35">
            <wp:extent cx="11430000" cy="15240000"/>
            <wp:effectExtent l="0" t="0" r="0" b="0"/>
            <wp:docPr id="12" name="Picture 12" descr="The built plate off the deck: GPS antenna and XIAO, IMU breakout on its pod, charger, cell and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he built plate off the deck: GPS antenna and XIAO, IMU breakout on its pod, charger, cell and switc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00" cy="15240000"/>
                    </a:xfrm>
                    <a:prstGeom prst="rect">
                      <a:avLst/>
                    </a:prstGeom>
                    <a:noFill/>
                    <a:ln>
                      <a:noFill/>
                    </a:ln>
                  </pic:spPr>
                </pic:pic>
              </a:graphicData>
            </a:graphic>
          </wp:inline>
        </w:drawing>
      </w:r>
      <w:r>
        <w:rPr>
          <w:rFonts w:ascii="Segoe UI" w:eastAsia="Times New Roman" w:hAnsi="Segoe UI" w:cs="Segoe UI"/>
          <w:color w:val="111111"/>
          <w:sz w:val="21"/>
          <w:szCs w:val="21"/>
          <w:lang w:val="en"/>
        </w:rPr>
        <w:t>The built plate off the deck: GPS antenna and XIAO, IMU breakout on its pod, charger, cell and switc</w:t>
      </w:r>
      <w:r>
        <w:rPr>
          <w:rFonts w:ascii="Segoe UI" w:eastAsia="Times New Roman" w:hAnsi="Segoe UI" w:cs="Segoe UI"/>
          <w:color w:val="111111"/>
          <w:sz w:val="21"/>
          <w:szCs w:val="21"/>
          <w:lang w:val="en"/>
        </w:rPr>
        <w:t>h</w:t>
      </w:r>
      <w:r>
        <w:rPr>
          <w:rFonts w:ascii="Segoe UI" w:eastAsia="Times New Roman" w:hAnsi="Segoe UI" w:cs="Segoe UI"/>
          <w:color w:val="111111"/>
          <w:sz w:val="21"/>
          <w:szCs w:val="21"/>
          <w:lang w:val="en"/>
        </w:rPr>
        <w:t xml:space="preserve"> </w:t>
      </w:r>
    </w:p>
    <w:p w14:paraId="2F3B74CC"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wrist unit stacks an HW-373 V1.2 USB-C charging module (TP4056 class) over the XIAO, with the OLED facing out through the lid.</w:t>
      </w:r>
    </w:p>
    <w:p w14:paraId="16FC77E6"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47EC2BAB" wp14:editId="5632B16A">
            <wp:extent cx="11430000" cy="15230475"/>
            <wp:effectExtent l="0" t="0" r="0" b="9525"/>
            <wp:docPr id="13" name="Picture 13" descr="The built wrist unit: charging module, XIAO and OLED showing the batter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he built wrist unit: charging module, XIAO and OLED showing the battery ic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430000" cy="15230475"/>
                    </a:xfrm>
                    <a:prstGeom prst="rect">
                      <a:avLst/>
                    </a:prstGeom>
                    <a:noFill/>
                    <a:ln>
                      <a:noFill/>
                    </a:ln>
                  </pic:spPr>
                </pic:pic>
              </a:graphicData>
            </a:graphic>
          </wp:inline>
        </w:drawing>
      </w:r>
      <w:r>
        <w:rPr>
          <w:rFonts w:ascii="Segoe UI" w:eastAsia="Times New Roman" w:hAnsi="Segoe UI" w:cs="Segoe UI"/>
          <w:color w:val="111111"/>
          <w:sz w:val="21"/>
          <w:szCs w:val="21"/>
          <w:lang w:val="en"/>
        </w:rPr>
        <w:t>The built wrist unit: charging module, XIAO and OLED showing the battery ico</w:t>
      </w:r>
      <w:r>
        <w:rPr>
          <w:rFonts w:ascii="Segoe UI" w:eastAsia="Times New Roman" w:hAnsi="Segoe UI" w:cs="Segoe UI"/>
          <w:color w:val="111111"/>
          <w:sz w:val="21"/>
          <w:szCs w:val="21"/>
          <w:lang w:val="en"/>
        </w:rPr>
        <w:t>n</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170F29E3" wp14:editId="4DF86339">
            <wp:extent cx="11430000" cy="15230475"/>
            <wp:effectExtent l="0" t="0" r="0" b="9525"/>
            <wp:docPr id="14" name="Picture 14" descr="The wrist case with its 1500 mAh cell, lid and board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The wrist case with its 1500 mAh cell, lid and board remov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430000" cy="15230475"/>
                    </a:xfrm>
                    <a:prstGeom prst="rect">
                      <a:avLst/>
                    </a:prstGeom>
                    <a:noFill/>
                    <a:ln>
                      <a:noFill/>
                    </a:ln>
                  </pic:spPr>
                </pic:pic>
              </a:graphicData>
            </a:graphic>
          </wp:inline>
        </w:drawing>
      </w:r>
      <w:r>
        <w:rPr>
          <w:rFonts w:ascii="Segoe UI" w:eastAsia="Times New Roman" w:hAnsi="Segoe UI" w:cs="Segoe UI"/>
          <w:color w:val="111111"/>
          <w:sz w:val="21"/>
          <w:szCs w:val="21"/>
          <w:lang w:val="en"/>
        </w:rPr>
        <w:t>The wrist case with its 1500 mAh cell, lid and board remove</w:t>
      </w:r>
      <w:r>
        <w:rPr>
          <w:rFonts w:ascii="Segoe UI" w:eastAsia="Times New Roman" w:hAnsi="Segoe UI" w:cs="Segoe UI"/>
          <w:color w:val="111111"/>
          <w:sz w:val="21"/>
          <w:szCs w:val="21"/>
          <w:lang w:val="en"/>
        </w:rPr>
        <w:t>d</w:t>
      </w:r>
      <w:r>
        <w:rPr>
          <w:rFonts w:ascii="Segoe UI" w:eastAsia="Times New Roman" w:hAnsi="Segoe UI" w:cs="Segoe UI"/>
          <w:color w:val="111111"/>
          <w:sz w:val="21"/>
          <w:szCs w:val="21"/>
          <w:lang w:val="en"/>
        </w:rPr>
        <w:t xml:space="preserve"> </w:t>
      </w:r>
    </w:p>
    <w:p w14:paraId="6E907876"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Wiring</w:t>
      </w:r>
    </w:p>
    <w:p w14:paraId="376A32C4"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Each unit is wired the same way: the cell feeds a USB-C charging module, the module's output passes through a slide switch to the XIAO, and the sensors or display hang off the XIAO's I2C and UART pins. The resistors are the I2C pull-ups and the indicator-LED series resistor. Both units run a 3.7 V 1500 mAh cell; the capacities printed on the diagram artwork are stand-ins from the drawing tool.</w:t>
      </w:r>
    </w:p>
    <w:p w14:paraId="002A5243"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4F8503F1" wp14:editId="3420A117">
            <wp:extent cx="6629975" cy="3368332"/>
            <wp:effectExtent l="0" t="0" r="0" b="3810"/>
            <wp:docPr id="15" name="Picture 15" descr="Board unit wiring: switch, indicator LED, USB-C charger, XIAO ESP32-C3, NEO-8M GPS, cell and BNO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oard unit wiring: switch, indicator LED, USB-C charger, XIAO ESP32-C3, NEO-8M GPS, cell and BNO0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29975" cy="3368332"/>
                    </a:xfrm>
                    <a:prstGeom prst="rect">
                      <a:avLst/>
                    </a:prstGeom>
                    <a:noFill/>
                    <a:ln>
                      <a:noFill/>
                    </a:ln>
                  </pic:spPr>
                </pic:pic>
              </a:graphicData>
            </a:graphic>
          </wp:inline>
        </w:drawing>
      </w:r>
      <w:r>
        <w:rPr>
          <w:rFonts w:ascii="Segoe UI" w:eastAsia="Times New Roman" w:hAnsi="Segoe UI" w:cs="Segoe UI"/>
          <w:color w:val="111111"/>
          <w:sz w:val="21"/>
          <w:szCs w:val="21"/>
          <w:lang w:val="en"/>
        </w:rPr>
        <w:t>Board unit wiring: switch, indicator LED, USB-C charger, XIAO ESP32-C3, NEO-8M GPS, cell and BNO05</w:t>
      </w:r>
      <w:r>
        <w:rPr>
          <w:rFonts w:ascii="Segoe UI" w:eastAsia="Times New Roman" w:hAnsi="Segoe UI" w:cs="Segoe UI"/>
          <w:color w:val="111111"/>
          <w:sz w:val="21"/>
          <w:szCs w:val="21"/>
          <w:lang w:val="en"/>
        </w:rPr>
        <w:t>5</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23F5F8CF" wp14:editId="5BE64E91">
            <wp:extent cx="3810330" cy="3368332"/>
            <wp:effectExtent l="0" t="0" r="0" b="3810"/>
            <wp:docPr id="16" name="Picture 16" descr="Wrist unit wiring: USB-C charger, 128x32 OLED, XIAO ESP32-C3, slide switch an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Wrist unit wiring: USB-C charger, 128x32 OLED, XIAO ESP32-C3, slide switch and cel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330" cy="3368332"/>
                    </a:xfrm>
                    <a:prstGeom prst="rect">
                      <a:avLst/>
                    </a:prstGeom>
                    <a:noFill/>
                    <a:ln>
                      <a:noFill/>
                    </a:ln>
                  </pic:spPr>
                </pic:pic>
              </a:graphicData>
            </a:graphic>
          </wp:inline>
        </w:drawing>
      </w:r>
      <w:r>
        <w:rPr>
          <w:rFonts w:ascii="Segoe UI" w:eastAsia="Times New Roman" w:hAnsi="Segoe UI" w:cs="Segoe UI"/>
          <w:color w:val="111111"/>
          <w:sz w:val="21"/>
          <w:szCs w:val="21"/>
          <w:lang w:val="en"/>
        </w:rPr>
        <w:t>Wrist unit wiring: USB-C charger, 128x32 OLED, XIAO ESP32-C3, slide switch and cel</w:t>
      </w:r>
      <w:r>
        <w:rPr>
          <w:rFonts w:ascii="Segoe UI" w:eastAsia="Times New Roman" w:hAnsi="Segoe UI" w:cs="Segoe UI"/>
          <w:color w:val="111111"/>
          <w:sz w:val="21"/>
          <w:szCs w:val="21"/>
          <w:lang w:val="en"/>
        </w:rPr>
        <w:t>l</w:t>
      </w:r>
      <w:r>
        <w:rPr>
          <w:rFonts w:ascii="Segoe UI" w:eastAsia="Times New Roman" w:hAnsi="Segoe UI" w:cs="Segoe UI"/>
          <w:color w:val="111111"/>
          <w:sz w:val="21"/>
          <w:szCs w:val="21"/>
          <w:lang w:val="en"/>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1348"/>
        <w:gridCol w:w="4283"/>
        <w:gridCol w:w="3379"/>
      </w:tblGrid>
      <w:tr w:rsidR="00000000" w14:paraId="7516EC0F"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72A28BA2"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Signal</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60D3C800"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Board unit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7ACA3DB"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Wrist unit</w:t>
            </w:r>
          </w:p>
        </w:tc>
      </w:tr>
      <w:tr w:rsidR="00000000" w14:paraId="422D1E7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6B040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I2C data</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86F8E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GPIO6 (D4) to BNO055</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08A1A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GPIO6 (D4) to OLED</w:t>
            </w:r>
          </w:p>
        </w:tc>
      </w:tr>
      <w:tr w:rsidR="00000000" w14:paraId="31CFC2A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7F67C9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I2C clock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615AF8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GPIO7 (D5) to BNO055</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8FA9FC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GPIO7 (D5) to OLED</w:t>
            </w:r>
          </w:p>
        </w:tc>
      </w:tr>
      <w:tr w:rsidR="00000000" w14:paraId="3325140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A6B26B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Serial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BB9B84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GPIO20 RX, GPIO21 TX to NEO-8M at 9600 baud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DEC47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t>
            </w:r>
          </w:p>
        </w:tc>
      </w:tr>
      <w:tr w:rsidR="00000000" w14:paraId="4D5CF65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7E2CD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Battery sense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8B9F0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GPIO4 (ADC1_CH4) through a 30k/10k divider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5FD436"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GPIO2 (D0) through a 30k/10k divider</w:t>
            </w:r>
          </w:p>
        </w:tc>
      </w:tr>
      <w:tr w:rsidR="00000000" w14:paraId="60A4F5A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263D9A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Motor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BA09D6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C4315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GPIO3</w:t>
            </w:r>
          </w:p>
        </w:tc>
      </w:tr>
      <w:tr w:rsidR="00000000" w14:paraId="231E874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370B9A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Status LED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8ECEB4"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Indicator LED on the charging module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9C881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GPIO8</w:t>
            </w:r>
          </w:p>
        </w:tc>
      </w:tr>
    </w:tbl>
    <w:p w14:paraId="65382786"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 xml:space="preserve">The firmware checks these rather than assuming them: </w:t>
      </w:r>
      <w:r>
        <w:rPr>
          <w:rStyle w:val="HTMLCode"/>
          <w:color w:val="111111"/>
          <w:lang w:val="en"/>
        </w:rPr>
        <w:t>imuInit()</w:t>
      </w:r>
      <w:r>
        <w:rPr>
          <w:rFonts w:ascii="Segoe UI" w:hAnsi="Segoe UI" w:cs="Segoe UI"/>
          <w:color w:val="111111"/>
          <w:sz w:val="21"/>
          <w:szCs w:val="21"/>
          <w:lang w:val="en"/>
        </w:rPr>
        <w:t xml:space="preserve"> scans the I2C bus at boot and prints every address that answers, and </w:t>
      </w:r>
      <w:r>
        <w:rPr>
          <w:rStyle w:val="HTMLCode"/>
          <w:color w:val="111111"/>
          <w:lang w:val="en"/>
        </w:rPr>
        <w:t>batteryInit()</w:t>
      </w:r>
      <w:r>
        <w:rPr>
          <w:rFonts w:ascii="Segoe UI" w:hAnsi="Segoe UI" w:cs="Segoe UI"/>
          <w:color w:val="111111"/>
          <w:sz w:val="21"/>
          <w:szCs w:val="21"/>
          <w:lang w:val="en"/>
        </w:rPr>
        <w:t xml:space="preserve"> logs one raw ADC count, so a wrong pad shows up immediately instead of as a reading that never moves.</w:t>
      </w:r>
    </w:p>
    <w:p w14:paraId="36512821"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Phase 3 — Sensor and Embedded System (Week 3)</w:t>
      </w:r>
    </w:p>
    <w:p w14:paraId="627D5BC5"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Planned:</w:t>
      </w:r>
      <w:r>
        <w:rPr>
          <w:rFonts w:ascii="Segoe UI" w:hAnsi="Segoe UI" w:cs="Segoe UI"/>
          <w:color w:val="111111"/>
          <w:sz w:val="21"/>
          <w:szCs w:val="21"/>
          <w:lang w:val="en"/>
        </w:rPr>
        <w:t xml:space="preserve"> firmware reading live IMU and GPS data, the wobble algorithm, and kickflip detection from rotational signatures.</w:t>
      </w:r>
    </w:p>
    <w:p w14:paraId="7E366FFA"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Delivered:</w:t>
      </w:r>
      <w:r>
        <w:rPr>
          <w:rFonts w:ascii="Segoe UI" w:hAnsi="Segoe UI" w:cs="Segoe UI"/>
          <w:color w:val="111111"/>
          <w:sz w:val="21"/>
          <w:szCs w:val="21"/>
          <w:lang w:val="en"/>
        </w:rPr>
        <w:t xml:space="preserve"> </w:t>
      </w:r>
      <w:r>
        <w:rPr>
          <w:rFonts w:ascii="Segoe UI" w:hAnsi="Segoe UI" w:cs="Segoe UI"/>
          <w:color w:val="111111"/>
          <w:sz w:val="21"/>
          <w:szCs w:val="21"/>
          <w:lang w:val="en"/>
        </w:rPr>
        <w:t>a continuous sensor loop, kickflip detection as a four-stage state machine, and wobble detection on counted oscillations with no speed gate.</w:t>
      </w:r>
    </w:p>
    <w:p w14:paraId="0972BABE"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Detection in one page</w:t>
      </w:r>
    </w:p>
    <w:p w14:paraId="1172B450"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Detection is a four-stage state machine over the gyro axis a kickflip rotates around:</w:t>
      </w:r>
    </w:p>
    <w:tbl>
      <w:tblPr>
        <w:tblW w:w="5000" w:type="pct"/>
        <w:tblCellMar>
          <w:top w:w="15" w:type="dxa"/>
          <w:left w:w="15" w:type="dxa"/>
          <w:bottom w:w="15" w:type="dxa"/>
          <w:right w:w="15" w:type="dxa"/>
        </w:tblCellMar>
        <w:tblLook w:val="04A0" w:firstRow="1" w:lastRow="0" w:firstColumn="1" w:lastColumn="0" w:noHBand="0" w:noVBand="1"/>
      </w:tblPr>
      <w:tblGrid>
        <w:gridCol w:w="1922"/>
        <w:gridCol w:w="7088"/>
      </w:tblGrid>
      <w:tr w:rsidR="00000000" w14:paraId="1534589A"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787C17C2"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Stage</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4BA85E3E"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Meaning</w:t>
            </w:r>
          </w:p>
        </w:tc>
      </w:tr>
      <w:tr w:rsidR="00000000" w14:paraId="3395DDF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37CAE3" w14:textId="77777777" w:rsidR="0009352F" w:rsidRDefault="0009352F">
            <w:pPr>
              <w:spacing w:before="140" w:after="220"/>
              <w:rPr>
                <w:rFonts w:ascii="Segoe UI" w:eastAsia="Times New Roman" w:hAnsi="Segoe UI" w:cs="Segoe UI"/>
                <w:color w:val="111111"/>
                <w:sz w:val="19"/>
                <w:szCs w:val="19"/>
              </w:rPr>
            </w:pPr>
            <w:r>
              <w:rPr>
                <w:rStyle w:val="HTMLCode"/>
                <w:color w:val="111111"/>
              </w:rPr>
              <w:t>IDLE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6F301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Rotation rate near zero, waiting for a trick</w:t>
            </w:r>
          </w:p>
        </w:tc>
      </w:tr>
      <w:tr w:rsidR="00000000" w14:paraId="521178A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7047BC" w14:textId="77777777" w:rsidR="0009352F" w:rsidRDefault="0009352F">
            <w:pPr>
              <w:spacing w:before="140" w:after="220"/>
              <w:rPr>
                <w:rFonts w:ascii="Segoe UI" w:eastAsia="Times New Roman" w:hAnsi="Segoe UI" w:cs="Segoe UI"/>
                <w:color w:val="111111"/>
                <w:sz w:val="19"/>
                <w:szCs w:val="19"/>
              </w:rPr>
            </w:pPr>
            <w:r>
              <w:rPr>
                <w:rStyle w:val="HTMLCode"/>
                <w:color w:val="111111"/>
              </w:rPr>
              <w:t>ROTATING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97CC15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Degrees accumulating; 2000 ms window, 4000 ms hard limit</w:t>
            </w:r>
          </w:p>
        </w:tc>
      </w:tr>
      <w:tr w:rsidR="00000000" w14:paraId="5EAE9E6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4F516E" w14:textId="77777777" w:rsidR="0009352F" w:rsidRDefault="0009352F">
            <w:pPr>
              <w:spacing w:before="140" w:after="220"/>
              <w:rPr>
                <w:rFonts w:ascii="Segoe UI" w:eastAsia="Times New Roman" w:hAnsi="Segoe UI" w:cs="Segoe UI"/>
                <w:color w:val="111111"/>
                <w:sz w:val="19"/>
                <w:szCs w:val="19"/>
              </w:rPr>
            </w:pPr>
            <w:r>
              <w:rPr>
                <w:rStyle w:val="HTMLCode"/>
                <w:color w:val="111111"/>
              </w:rPr>
              <w:t>LAND_CONFIRM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F38E8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Watching how the deck settles, within 1000 ms and 83 degrees</w:t>
            </w:r>
          </w:p>
        </w:tc>
      </w:tr>
      <w:tr w:rsidR="00000000" w14:paraId="72BC980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C003826" w14:textId="77777777" w:rsidR="0009352F" w:rsidRDefault="0009352F">
            <w:pPr>
              <w:spacing w:before="140" w:after="220"/>
              <w:rPr>
                <w:rFonts w:ascii="Segoe UI" w:eastAsia="Times New Roman" w:hAnsi="Segoe UI" w:cs="Segoe UI"/>
                <w:color w:val="111111"/>
                <w:sz w:val="19"/>
                <w:szCs w:val="19"/>
              </w:rPr>
            </w:pPr>
            <w:r>
              <w:rPr>
                <w:rStyle w:val="HTMLCode"/>
                <w:color w:val="111111"/>
              </w:rPr>
              <w:t>COOLDOWN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F76FC5E"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500 ms quiet period, counter updated</w:t>
            </w:r>
          </w:p>
        </w:tc>
      </w:tr>
    </w:tbl>
    <w:p w14:paraId="48207A37"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54314747" wp14:editId="517F948C">
            <wp:extent cx="12801600" cy="5619750"/>
            <wp:effectExtent l="0" t="0" r="0" b="0"/>
            <wp:docPr id="17" name="Picture 17" descr="The four stages of trick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 four stages of trick detecti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801600" cy="5619750"/>
                    </a:xfrm>
                    <a:prstGeom prst="rect">
                      <a:avLst/>
                    </a:prstGeom>
                    <a:noFill/>
                    <a:ln>
                      <a:noFill/>
                    </a:ln>
                  </pic:spPr>
                </pic:pic>
              </a:graphicData>
            </a:graphic>
          </wp:inline>
        </w:drawing>
      </w:r>
      <w:r>
        <w:rPr>
          <w:rFonts w:ascii="Segoe UI" w:eastAsia="Times New Roman" w:hAnsi="Segoe UI" w:cs="Segoe UI"/>
          <w:color w:val="111111"/>
          <w:sz w:val="21"/>
          <w:szCs w:val="21"/>
          <w:lang w:val="en"/>
        </w:rPr>
        <w:t>The four stages of trick detectio</w:t>
      </w:r>
      <w:r>
        <w:rPr>
          <w:rFonts w:ascii="Segoe UI" w:eastAsia="Times New Roman" w:hAnsi="Segoe UI" w:cs="Segoe UI"/>
          <w:color w:val="111111"/>
          <w:sz w:val="21"/>
          <w:szCs w:val="21"/>
          <w:lang w:val="en"/>
        </w:rPr>
        <w:t>n</w:t>
      </w:r>
      <w:r>
        <w:rPr>
          <w:rFonts w:ascii="Segoe UI" w:eastAsia="Times New Roman" w:hAnsi="Segoe UI" w:cs="Segoe UI"/>
          <w:color w:val="111111"/>
          <w:sz w:val="21"/>
          <w:szCs w:val="21"/>
          <w:lang w:val="en"/>
        </w:rPr>
        <w:t xml:space="preserve"> </w:t>
      </w:r>
    </w:p>
    <w:p w14:paraId="20FD62A1"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 xml:space="preserve">A trick that reaches </w:t>
      </w:r>
      <w:r>
        <w:rPr>
          <w:rStyle w:val="HTMLCode"/>
          <w:color w:val="111111"/>
          <w:lang w:val="en"/>
        </w:rPr>
        <w:t>LAND_CONFIRM</w:t>
      </w:r>
      <w:r>
        <w:rPr>
          <w:rFonts w:ascii="Segoe UI" w:hAnsi="Segoe UI" w:cs="Segoe UI"/>
          <w:color w:val="111111"/>
          <w:sz w:val="21"/>
          <w:szCs w:val="21"/>
          <w:lang w:val="en"/>
        </w:rPr>
        <w:t xml:space="preserve"> and settles inside the limit counts as a </w:t>
      </w:r>
      <w:r>
        <w:rPr>
          <w:rStyle w:val="Strong"/>
          <w:rFonts w:ascii="Segoe UI" w:hAnsi="Segoe UI" w:cs="Segoe UI"/>
          <w:color w:val="111111"/>
          <w:sz w:val="21"/>
          <w:szCs w:val="21"/>
          <w:lang w:val="en"/>
        </w:rPr>
        <w:t>land</w:t>
      </w:r>
      <w:r>
        <w:rPr>
          <w:rFonts w:ascii="Segoe UI" w:hAnsi="Segoe UI" w:cs="Segoe UI"/>
          <w:color w:val="111111"/>
          <w:sz w:val="21"/>
          <w:szCs w:val="21"/>
          <w:lang w:val="en"/>
        </w:rPr>
        <w:t xml:space="preserve">. One that keeps swinging past 83 degrees, or runs out of time, counts as a </w:t>
      </w:r>
      <w:r>
        <w:rPr>
          <w:rStyle w:val="Strong"/>
          <w:rFonts w:ascii="Segoe UI" w:hAnsi="Segoe UI" w:cs="Segoe UI"/>
          <w:color w:val="111111"/>
          <w:sz w:val="21"/>
          <w:szCs w:val="21"/>
          <w:lang w:val="en"/>
        </w:rPr>
        <w:t>bail</w:t>
      </w:r>
      <w:r>
        <w:rPr>
          <w:rFonts w:ascii="Segoe UI" w:hAnsi="Segoe UI" w:cs="Segoe UI"/>
          <w:color w:val="111111"/>
          <w:sz w:val="21"/>
          <w:szCs w:val="21"/>
          <w:lang w:val="en"/>
        </w:rPr>
        <w:t>. Speed wobble is separate: three counted oscillations are needed before it is reported, so one swerve does not trigger an alert.</w:t>
      </w:r>
    </w:p>
    <w:tbl>
      <w:tblPr>
        <w:tblW w:w="5000" w:type="pct"/>
        <w:tblCellMar>
          <w:top w:w="15" w:type="dxa"/>
          <w:left w:w="15" w:type="dxa"/>
          <w:bottom w:w="15" w:type="dxa"/>
          <w:right w:w="15" w:type="dxa"/>
        </w:tblCellMar>
        <w:tblLook w:val="04A0" w:firstRow="1" w:lastRow="0" w:firstColumn="1" w:lastColumn="0" w:noHBand="0" w:noVBand="1"/>
      </w:tblPr>
      <w:tblGrid>
        <w:gridCol w:w="3464"/>
        <w:gridCol w:w="811"/>
        <w:gridCol w:w="4735"/>
      </w:tblGrid>
      <w:tr w:rsidR="00000000" w14:paraId="5BBA6DB8"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3BD7B61"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Constant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0732F742"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Value</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4944493C"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Purpose</w:t>
            </w:r>
          </w:p>
        </w:tc>
      </w:tr>
      <w:tr w:rsidR="00000000" w14:paraId="13DF54E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100D67" w14:textId="77777777" w:rsidR="0009352F" w:rsidRDefault="0009352F">
            <w:pPr>
              <w:spacing w:before="140" w:after="220"/>
              <w:rPr>
                <w:rFonts w:ascii="Segoe UI" w:eastAsia="Times New Roman" w:hAnsi="Segoe UI" w:cs="Segoe UI"/>
                <w:color w:val="111111"/>
                <w:sz w:val="19"/>
                <w:szCs w:val="19"/>
              </w:rPr>
            </w:pPr>
            <w:r>
              <w:rPr>
                <w:rStyle w:val="HTMLCode"/>
                <w:color w:val="111111"/>
              </w:rPr>
              <w:t>MOTION_WINDOW_MS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4DEEEE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2000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80D104"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How long the active rotation window stays open</w:t>
            </w:r>
          </w:p>
        </w:tc>
      </w:tr>
      <w:tr w:rsidR="00000000" w14:paraId="00D318B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9C90292" w14:textId="77777777" w:rsidR="0009352F" w:rsidRDefault="0009352F">
            <w:pPr>
              <w:spacing w:before="140" w:after="220"/>
              <w:rPr>
                <w:rFonts w:ascii="Segoe UI" w:eastAsia="Times New Roman" w:hAnsi="Segoe UI" w:cs="Segoe UI"/>
                <w:color w:val="111111"/>
                <w:sz w:val="19"/>
                <w:szCs w:val="19"/>
              </w:rPr>
            </w:pPr>
            <w:r>
              <w:rPr>
                <w:rStyle w:val="HTMLCode"/>
                <w:color w:val="111111"/>
              </w:rPr>
              <w:t>MOTION_ABSOLUTE_TIMEOUT_MS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74A76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4000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46165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Hard limit on any single trick</w:t>
            </w:r>
          </w:p>
        </w:tc>
      </w:tr>
      <w:tr w:rsidR="00000000" w14:paraId="48CE397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67DE8D" w14:textId="77777777" w:rsidR="0009352F" w:rsidRDefault="0009352F">
            <w:pPr>
              <w:spacing w:before="140" w:after="220"/>
              <w:rPr>
                <w:rFonts w:ascii="Segoe UI" w:eastAsia="Times New Roman" w:hAnsi="Segoe UI" w:cs="Segoe UI"/>
                <w:color w:val="111111"/>
                <w:sz w:val="19"/>
                <w:szCs w:val="19"/>
              </w:rPr>
            </w:pPr>
            <w:r>
              <w:rPr>
                <w:rStyle w:val="HTMLCode"/>
                <w:color w:val="111111"/>
              </w:rPr>
              <w:t>MOTION_COOLDOWN_MS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D1984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500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CC6F1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Quiet period after a counted trick</w:t>
            </w:r>
          </w:p>
        </w:tc>
      </w:tr>
      <w:tr w:rsidR="00000000" w14:paraId="391AED6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7E8276" w14:textId="77777777" w:rsidR="0009352F" w:rsidRDefault="0009352F">
            <w:pPr>
              <w:spacing w:before="140" w:after="220"/>
              <w:rPr>
                <w:rFonts w:ascii="Segoe UI" w:eastAsia="Times New Roman" w:hAnsi="Segoe UI" w:cs="Segoe UI"/>
                <w:color w:val="111111"/>
                <w:sz w:val="19"/>
                <w:szCs w:val="19"/>
              </w:rPr>
            </w:pPr>
            <w:r>
              <w:rPr>
                <w:rStyle w:val="HTMLCode"/>
                <w:color w:val="111111"/>
              </w:rPr>
              <w:t>LAND_CONFIRM_WINDOW_MS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5FBD9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1000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F9F43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Time allowed to confirm the landing</w:t>
            </w:r>
          </w:p>
        </w:tc>
      </w:tr>
      <w:tr w:rsidR="00000000" w14:paraId="37E6116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132359" w14:textId="77777777" w:rsidR="0009352F" w:rsidRDefault="0009352F">
            <w:pPr>
              <w:spacing w:before="140" w:after="220"/>
              <w:rPr>
                <w:rFonts w:ascii="Segoe UI" w:eastAsia="Times New Roman" w:hAnsi="Segoe UI" w:cs="Segoe UI"/>
                <w:color w:val="111111"/>
                <w:sz w:val="19"/>
                <w:szCs w:val="19"/>
              </w:rPr>
            </w:pPr>
            <w:r>
              <w:rPr>
                <w:rStyle w:val="HTMLCode"/>
                <w:color w:val="111111"/>
              </w:rPr>
              <w:t>LAND_CONFIRM_MAX_DEG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3FE26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83.0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DC5CF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Swing past which the landing is rejected as a bail</w:t>
            </w:r>
          </w:p>
        </w:tc>
      </w:tr>
      <w:tr w:rsidR="00000000" w14:paraId="209051A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37127C" w14:textId="77777777" w:rsidR="0009352F" w:rsidRDefault="0009352F">
            <w:pPr>
              <w:spacing w:before="140" w:after="220"/>
              <w:rPr>
                <w:rFonts w:ascii="Segoe UI" w:eastAsia="Times New Roman" w:hAnsi="Segoe UI" w:cs="Segoe UI"/>
                <w:color w:val="111111"/>
                <w:sz w:val="19"/>
                <w:szCs w:val="19"/>
              </w:rPr>
            </w:pPr>
            <w:r>
              <w:rPr>
                <w:rStyle w:val="HTMLCode"/>
                <w:color w:val="111111"/>
              </w:rPr>
              <w:t>WOBBLE_OSCILLATIONS_REQUIRED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CCE60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A08EB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Oscillations before a wobble is called</w:t>
            </w:r>
          </w:p>
        </w:tc>
      </w:tr>
    </w:tbl>
    <w:p w14:paraId="5B997D03"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A GPS fix is trusted only when the position is valid, less than 3 seconds old and backed by at least 4 satellites. Speeds under 2 km/h report as zero so a parked board does not drift, and a position step implying more than 20 m/s is rejected as multipath.</w:t>
      </w:r>
    </w:p>
    <w:p w14:paraId="2A5DB3E8"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debug page shows the same values live, twice a second, which is what the thresholds were set against.</w:t>
      </w:r>
    </w:p>
    <w:p w14:paraId="67CBA09F"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642F0255" wp14:editId="7B7D1F69">
            <wp:extent cx="6400800" cy="12382500"/>
            <wp:effectExtent l="0" t="0" r="0" b="0"/>
            <wp:docPr id="18" name="Picture 18" descr="The debug page: stage, gyro, windows, counts, GPS and ra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The debug page: stage, gyro, windows, counts, GPS and radi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0800" cy="12382500"/>
                    </a:xfrm>
                    <a:prstGeom prst="rect">
                      <a:avLst/>
                    </a:prstGeom>
                    <a:noFill/>
                    <a:ln>
                      <a:noFill/>
                    </a:ln>
                  </pic:spPr>
                </pic:pic>
              </a:graphicData>
            </a:graphic>
          </wp:inline>
        </w:drawing>
      </w:r>
      <w:r>
        <w:rPr>
          <w:rFonts w:ascii="Segoe UI" w:eastAsia="Times New Roman" w:hAnsi="Segoe UI" w:cs="Segoe UI"/>
          <w:color w:val="111111"/>
          <w:sz w:val="21"/>
          <w:szCs w:val="21"/>
          <w:lang w:val="en"/>
        </w:rPr>
        <w:t>The debug page: stage, gyro, windows, counts, GPS and radi</w:t>
      </w:r>
      <w:r>
        <w:rPr>
          <w:rFonts w:ascii="Segoe UI" w:eastAsia="Times New Roman" w:hAnsi="Segoe UI" w:cs="Segoe UI"/>
          <w:color w:val="111111"/>
          <w:sz w:val="21"/>
          <w:szCs w:val="21"/>
          <w:lang w:val="en"/>
        </w:rPr>
        <w:t>o</w:t>
      </w:r>
      <w:r>
        <w:rPr>
          <w:rFonts w:ascii="Segoe UI" w:eastAsia="Times New Roman" w:hAnsi="Segoe UI" w:cs="Segoe UI"/>
          <w:color w:val="111111"/>
          <w:sz w:val="21"/>
          <w:szCs w:val="21"/>
          <w:lang w:val="en"/>
        </w:rPr>
        <w:t xml:space="preserve"> </w:t>
      </w:r>
    </w:p>
    <w:p w14:paraId="09DDEFB2"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Still open</w:t>
      </w:r>
    </w:p>
    <w:p w14:paraId="224143C7" w14:textId="77777777" w:rsidR="0009352F" w:rsidRDefault="0009352F">
      <w:pPr>
        <w:pStyle w:val="NormalWeb"/>
        <w:rPr>
          <w:rFonts w:ascii="Segoe UI" w:hAnsi="Segoe UI" w:cs="Segoe UI"/>
          <w:color w:val="111111"/>
          <w:sz w:val="21"/>
          <w:szCs w:val="21"/>
          <w:lang w:val="en"/>
        </w:rPr>
      </w:pPr>
      <w:r>
        <w:rPr>
          <w:rStyle w:val="HTMLCode"/>
          <w:color w:val="111111"/>
          <w:lang w:val="en"/>
        </w:rPr>
        <w:t>WOBBLE_AXIS</w:t>
      </w:r>
      <w:r>
        <w:rPr>
          <w:rFonts w:ascii="Segoe UI" w:hAnsi="Segoe UI" w:cs="Segoe UI"/>
          <w:color w:val="111111"/>
          <w:sz w:val="21"/>
          <w:szCs w:val="21"/>
          <w:lang w:val="en"/>
        </w:rPr>
        <w:t xml:space="preserve"> and </w:t>
      </w:r>
      <w:r>
        <w:rPr>
          <w:rStyle w:val="HTMLCode"/>
          <w:color w:val="111111"/>
          <w:lang w:val="en"/>
        </w:rPr>
        <w:t>KICKFLIP_AXIS</w:t>
      </w:r>
      <w:r>
        <w:rPr>
          <w:rFonts w:ascii="Segoe UI" w:hAnsi="Segoe UI" w:cs="Segoe UI"/>
          <w:color w:val="111111"/>
          <w:sz w:val="21"/>
          <w:szCs w:val="21"/>
          <w:lang w:val="en"/>
        </w:rPr>
        <w:t xml:space="preserve"> are an assumption about how the IMU sits on this mount. </w:t>
      </w:r>
      <w:r>
        <w:rPr>
          <w:rStyle w:val="HTMLCode"/>
          <w:color w:val="111111"/>
          <w:lang w:val="en"/>
        </w:rPr>
        <w:t>stage_log.csv</w:t>
      </w:r>
      <w:r>
        <w:rPr>
          <w:rFonts w:ascii="Segoe UI" w:hAnsi="Segoe UI" w:cs="Segoe UI"/>
          <w:color w:val="111111"/>
          <w:sz w:val="21"/>
          <w:szCs w:val="21"/>
          <w:lang w:val="en"/>
        </w:rPr>
        <w:t xml:space="preserve"> now records gyro_x and gyro_z beside gyro_y, so one real kickflip shows which axis carries the rotation and settles it from data.</w:t>
      </w:r>
    </w:p>
    <w:p w14:paraId="3CD1E10A"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Phase 4 — Wireless Alerts and Bail Detection (Week 4)</w:t>
      </w:r>
    </w:p>
    <w:p w14:paraId="5AB31BDE"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Planned:</w:t>
      </w:r>
      <w:r>
        <w:rPr>
          <w:rFonts w:ascii="Segoe UI" w:hAnsi="Segoe UI" w:cs="Segoe UI"/>
          <w:color w:val="111111"/>
          <w:sz w:val="21"/>
          <w:szCs w:val="21"/>
          <w:lang w:val="en"/>
        </w:rPr>
        <w:t xml:space="preserve"> a wireless link between board and wearable, haptic feedback on confirmed wobbles, and bail detection separating landings from bails.</w:t>
      </w:r>
    </w:p>
    <w:p w14:paraId="2440E852"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Delivered:</w:t>
      </w:r>
      <w:r>
        <w:rPr>
          <w:rFonts w:ascii="Segoe UI" w:hAnsi="Segoe UI" w:cs="Segoe UI"/>
          <w:color w:val="111111"/>
          <w:sz w:val="21"/>
          <w:szCs w:val="21"/>
          <w:lang w:val="en"/>
        </w:rPr>
        <w:t xml:space="preserve"> an ESP-NOW link with channel hunting, the wrist motor and LED pulsing on each wobble the board confirms, and bails separated from lands by how far the deck swings after the rotation.</w:t>
      </w:r>
    </w:p>
    <w:p w14:paraId="691D4F01"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The link</w:t>
      </w:r>
    </w:p>
    <w:p w14:paraId="246CC291"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board broadcasts telemetry over ESP-NOW, which runs alongside its hotspot connection and needs no pairing. Its peer is registered on channel 0, so it follows whatever channel the phone picks. The wrist unit does not know that channel at power-up, so it parks on each channel for 300 ms until packets arrive, then reads the channel the board states inside the packet and retunes to it.</w:t>
      </w:r>
    </w:p>
    <w:p w14:paraId="7B70E90C"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 xml:space="preserve">The packet carries speed, distance, the board's battery, its dashboard address, GPS fix state and a </w:t>
      </w:r>
      <w:r>
        <w:rPr>
          <w:rStyle w:val="HTMLCode"/>
          <w:color w:val="111111"/>
          <w:lang w:val="en"/>
        </w:rPr>
        <w:t>wobbleActive</w:t>
      </w:r>
      <w:r>
        <w:rPr>
          <w:rFonts w:ascii="Segoe UI" w:hAnsi="Segoe UI" w:cs="Segoe UI"/>
          <w:color w:val="111111"/>
          <w:sz w:val="21"/>
          <w:szCs w:val="21"/>
          <w:lang w:val="en"/>
        </w:rPr>
        <w:t xml:space="preserve"> flag.</w:t>
      </w:r>
    </w:p>
    <w:p w14:paraId="35A9704A"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1DEEDF64" wp14:editId="40B00CB5">
            <wp:extent cx="10287000" cy="3962400"/>
            <wp:effectExtent l="0" t="0" r="0" b="0"/>
            <wp:docPr id="19" name="Picture 19" descr="The wrist unit showing the dashboard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he wrist unit showing the dashboard addres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287000" cy="3962400"/>
                    </a:xfrm>
                    <a:prstGeom prst="rect">
                      <a:avLst/>
                    </a:prstGeom>
                    <a:noFill/>
                    <a:ln>
                      <a:noFill/>
                    </a:ln>
                  </pic:spPr>
                </pic:pic>
              </a:graphicData>
            </a:graphic>
          </wp:inline>
        </w:drawing>
      </w:r>
      <w:r>
        <w:rPr>
          <w:rFonts w:ascii="Segoe UI" w:eastAsia="Times New Roman" w:hAnsi="Segoe UI" w:cs="Segoe UI"/>
          <w:color w:val="111111"/>
          <w:sz w:val="21"/>
          <w:szCs w:val="21"/>
          <w:lang w:val="en"/>
        </w:rPr>
        <w:t>The wrist unit showing the dashboard addres</w:t>
      </w:r>
      <w:r>
        <w:rPr>
          <w:rFonts w:ascii="Segoe UI" w:eastAsia="Times New Roman" w:hAnsi="Segoe UI" w:cs="Segoe UI"/>
          <w:color w:val="111111"/>
          <w:sz w:val="21"/>
          <w:szCs w:val="21"/>
          <w:lang w:val="en"/>
        </w:rPr>
        <w:t>s</w:t>
      </w:r>
      <w:r>
        <w:rPr>
          <w:rFonts w:ascii="Segoe UI" w:eastAsia="Times New Roman" w:hAnsi="Segoe UI" w:cs="Segoe UI"/>
          <w:color w:val="111111"/>
          <w:sz w:val="21"/>
          <w:szCs w:val="21"/>
          <w:lang w:val="en"/>
        </w:rPr>
        <w:t xml:space="preserve"> </w:t>
      </w:r>
    </w:p>
    <w:p w14:paraId="40459555"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Haptic alert path</w:t>
      </w:r>
    </w:p>
    <w:tbl>
      <w:tblPr>
        <w:tblW w:w="5000" w:type="pct"/>
        <w:tblCellMar>
          <w:top w:w="15" w:type="dxa"/>
          <w:left w:w="15" w:type="dxa"/>
          <w:bottom w:w="15" w:type="dxa"/>
          <w:right w:w="15" w:type="dxa"/>
        </w:tblCellMar>
        <w:tblLook w:val="04A0" w:firstRow="1" w:lastRow="0" w:firstColumn="1" w:lastColumn="0" w:noHBand="0" w:noVBand="1"/>
      </w:tblPr>
      <w:tblGrid>
        <w:gridCol w:w="5639"/>
        <w:gridCol w:w="3371"/>
      </w:tblGrid>
      <w:tr w:rsidR="00000000" w14:paraId="2C454865"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487EBE89"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Step</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416073BF"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Where</w:t>
            </w:r>
          </w:p>
        </w:tc>
      </w:tr>
      <w:tr w:rsidR="00000000" w14:paraId="5D00F2F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F714A4"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Three oscillations counted, wobble confirmed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DFE27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 firmware, motion state machine</w:t>
            </w:r>
          </w:p>
        </w:tc>
      </w:tr>
      <w:tr w:rsidR="00000000" w14:paraId="4755DF2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8768704" w14:textId="77777777" w:rsidR="0009352F" w:rsidRDefault="0009352F">
            <w:pPr>
              <w:spacing w:before="140" w:after="220"/>
              <w:rPr>
                <w:rFonts w:ascii="Segoe UI" w:eastAsia="Times New Roman" w:hAnsi="Segoe UI" w:cs="Segoe UI"/>
                <w:color w:val="111111"/>
                <w:sz w:val="19"/>
                <w:szCs w:val="19"/>
              </w:rPr>
            </w:pPr>
            <w:r>
              <w:rPr>
                <w:rStyle w:val="HTMLCode"/>
                <w:color w:val="111111"/>
              </w:rPr>
              <w:t>wobbleActive</w:t>
            </w:r>
            <w:r>
              <w:rPr>
                <w:rFonts w:ascii="Segoe UI" w:eastAsia="Times New Roman" w:hAnsi="Segoe UI" w:cs="Segoe UI"/>
                <w:color w:val="111111"/>
                <w:sz w:val="19"/>
                <w:szCs w:val="19"/>
              </w:rPr>
              <w:t xml:space="preserve"> set true for one packet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26534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Board, ESP-NOW telemetry</w:t>
            </w:r>
          </w:p>
        </w:tc>
      </w:tr>
      <w:tr w:rsidR="00000000" w14:paraId="7CCEB11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5EA78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Flag latched for 500 ms on screen, counted as ongoing for 1500 ms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4D76A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 firmware</w:t>
            </w:r>
          </w:p>
        </w:tc>
      </w:tr>
      <w:tr w:rsidR="00000000" w14:paraId="45B53E7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6DF03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Motor on GPIO3 and LED on GPIO8 pulsed, non-blocking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4A554D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 firmware</w:t>
            </w:r>
          </w:p>
        </w:tc>
      </w:tr>
      <w:tr w:rsidR="00000000" w14:paraId="2FBBD15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29F3B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Wobble counted into the recording 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57835F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 xml:space="preserve">Board, </w:t>
            </w:r>
            <w:r>
              <w:rPr>
                <w:rStyle w:val="HTMLCode"/>
                <w:color w:val="111111"/>
              </w:rPr>
              <w:t>sessionNoteWobble()</w:t>
            </w:r>
          </w:p>
        </w:tc>
      </w:tr>
    </w:tbl>
    <w:p w14:paraId="535B2423"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Serial printing was moved out of the ESP-NOW receive callback into a drained queue. Printing inside the callback blocks the WiFi task long enough to drop the following packets, which made a healthy radio link look unreliable.</w:t>
      </w:r>
    </w:p>
    <w:p w14:paraId="6A8646A0"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Bail detection</w:t>
      </w:r>
    </w:p>
    <w:p w14:paraId="3C506841"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plan called for an accelerometer impact spike after a trick. That was replaced: a clean landing can produce a sharp impact and a bail can produce none, so the spike does not separate them. What does is the settling swing — a flip that settles within 83 degrees inside 1000 ms is a land, anything wider or slower is a bail.</w:t>
      </w:r>
    </w:p>
    <w:p w14:paraId="73BC5050"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Still open</w:t>
      </w:r>
    </w:p>
    <w:p w14:paraId="1A6210F0"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motor has been fired from bench shakes, not from a real speed wobble at riding speed. That test belongs to Phase 6.</w:t>
      </w:r>
    </w:p>
    <w:p w14:paraId="3F30950A"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Phase 5 — Companion Dashboard and Data Logging (Week 5)</w:t>
      </w:r>
    </w:p>
    <w:p w14:paraId="45D26FE8"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Planned:</w:t>
      </w:r>
      <w:r>
        <w:rPr>
          <w:rFonts w:ascii="Segoe UI" w:hAnsi="Segoe UI" w:cs="Segoe UI"/>
          <w:color w:val="111111"/>
          <w:sz w:val="21"/>
          <w:szCs w:val="21"/>
          <w:lang w:val="en"/>
        </w:rPr>
        <w:t xml:space="preserve"> a companion app or dashboard, GPS route mapping, ride statistics, a post-ride summary and live sync.</w:t>
      </w:r>
    </w:p>
    <w:p w14:paraId="351BF7DD"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Delivered:</w:t>
      </w:r>
      <w:r>
        <w:rPr>
          <w:rFonts w:ascii="Segoe UI" w:hAnsi="Segoe UI" w:cs="Segoe UI"/>
          <w:color w:val="111111"/>
          <w:sz w:val="21"/>
          <w:szCs w:val="21"/>
          <w:lang w:val="en"/>
        </w:rPr>
        <w:t xml:space="preserve"> a dashboard served by the board itself over the phone hotspot, with a live map, session recording, a post-ride summary covering distance, top speed, wobble alerts and trick counts, and per-session downloads.</w:t>
      </w:r>
    </w:p>
    <w:p w14:paraId="0D00B84C"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No app to install</w:t>
      </w:r>
    </w:p>
    <w:p w14:paraId="6FAAFB5F"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 xml:space="preserve">The board joins the rider's phone hotspot, takes a DHCP lease, then moves itself to </w:t>
      </w:r>
      <w:r>
        <w:rPr>
          <w:rStyle w:val="HTMLCode"/>
          <w:color w:val="111111"/>
          <w:lang w:val="en"/>
        </w:rPr>
        <w:t>&lt;subnet&gt;.200</w:t>
      </w:r>
      <w:r>
        <w:rPr>
          <w:rFonts w:ascii="Segoe UI" w:hAnsi="Segoe UI" w:cs="Segoe UI"/>
          <w:color w:val="111111"/>
          <w:sz w:val="21"/>
          <w:szCs w:val="21"/>
          <w:lang w:val="en"/>
        </w:rPr>
        <w:t xml:space="preserve"> </w:t>
      </w:r>
      <w:r>
        <w:rPr>
          <w:rFonts w:ascii="Segoe UI" w:hAnsi="Segoe UI" w:cs="Segoe UI"/>
          <w:color w:val="111111"/>
          <w:sz w:val="21"/>
          <w:szCs w:val="21"/>
          <w:lang w:val="en"/>
        </w:rPr>
        <w:t xml:space="preserve">and verifies the move, so the dashboard address is predictable on any phone. It also answers to </w:t>
      </w:r>
      <w:r>
        <w:rPr>
          <w:rStyle w:val="HTMLCode"/>
          <w:color w:val="111111"/>
          <w:lang w:val="en"/>
        </w:rPr>
        <w:t>skateguard.local</w:t>
      </w:r>
      <w:r>
        <w:rPr>
          <w:rFonts w:ascii="Segoe UI" w:hAnsi="Segoe UI" w:cs="Segoe UI"/>
          <w:color w:val="111111"/>
          <w:sz w:val="21"/>
          <w:szCs w:val="21"/>
          <w:lang w:val="en"/>
        </w:rPr>
        <w:t xml:space="preserve">, though phone support for that is inconsistent, which is why the wrist unit displays the numeric address. The page is stored in flash inside the sketch and served whole; the browser polls </w:t>
      </w:r>
      <w:r>
        <w:rPr>
          <w:rStyle w:val="HTMLCode"/>
          <w:color w:val="111111"/>
          <w:lang w:val="en"/>
        </w:rPr>
        <w:t>/api/live</w:t>
      </w:r>
      <w:r>
        <w:rPr>
          <w:rFonts w:ascii="Segoe UI" w:hAnsi="Segoe UI" w:cs="Segoe UI"/>
          <w:color w:val="111111"/>
          <w:sz w:val="21"/>
          <w:szCs w:val="21"/>
          <w:lang w:val="en"/>
        </w:rPr>
        <w:t xml:space="preserve"> twice a second.</w:t>
      </w:r>
    </w:p>
    <w:tbl>
      <w:tblPr>
        <w:tblW w:w="5000" w:type="pct"/>
        <w:tblCellMar>
          <w:top w:w="15" w:type="dxa"/>
          <w:left w:w="15" w:type="dxa"/>
          <w:bottom w:w="15" w:type="dxa"/>
          <w:right w:w="15" w:type="dxa"/>
        </w:tblCellMar>
        <w:tblLook w:val="04A0" w:firstRow="1" w:lastRow="0" w:firstColumn="1" w:lastColumn="0" w:noHBand="0" w:noVBand="1"/>
      </w:tblPr>
      <w:tblGrid>
        <w:gridCol w:w="2699"/>
        <w:gridCol w:w="6311"/>
      </w:tblGrid>
      <w:tr w:rsidR="00000000" w14:paraId="43583806"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0D7A5B75"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Endpoint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2A13595E"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Purpose</w:t>
            </w:r>
          </w:p>
        </w:tc>
      </w:tr>
      <w:tr w:rsidR="00000000" w14:paraId="1AC1097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6A25F5" w14:textId="77777777" w:rsidR="0009352F" w:rsidRDefault="0009352F">
            <w:pPr>
              <w:spacing w:before="140" w:after="220"/>
              <w:rPr>
                <w:rFonts w:ascii="Segoe UI" w:eastAsia="Times New Roman" w:hAnsi="Segoe UI" w:cs="Segoe UI"/>
                <w:color w:val="111111"/>
                <w:sz w:val="19"/>
                <w:szCs w:val="19"/>
              </w:rPr>
            </w:pPr>
            <w:r>
              <w:rPr>
                <w:rStyle w:val="HTMLCode"/>
                <w:color w:val="111111"/>
              </w:rPr>
              <w: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53EF16F"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The dashboard page</w:t>
            </w:r>
          </w:p>
        </w:tc>
      </w:tr>
      <w:tr w:rsidR="00000000" w14:paraId="3DEA7A4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94E169" w14:textId="77777777" w:rsidR="0009352F" w:rsidRDefault="0009352F">
            <w:pPr>
              <w:spacing w:before="140" w:after="220"/>
              <w:rPr>
                <w:rFonts w:ascii="Segoe UI" w:eastAsia="Times New Roman" w:hAnsi="Segoe UI" w:cs="Segoe UI"/>
                <w:color w:val="111111"/>
                <w:sz w:val="19"/>
                <w:szCs w:val="19"/>
              </w:rPr>
            </w:pPr>
            <w:r>
              <w:rPr>
                <w:rStyle w:val="HTMLCode"/>
                <w:color w:val="111111"/>
              </w:rPr>
              <w:t>/api/live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98686A"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Telemetry JSON, polled twice a second</w:t>
            </w:r>
          </w:p>
        </w:tc>
      </w:tr>
      <w:tr w:rsidR="00000000" w14:paraId="4A905E2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62ED55" w14:textId="77777777" w:rsidR="0009352F" w:rsidRDefault="0009352F">
            <w:pPr>
              <w:spacing w:before="140" w:after="220"/>
              <w:rPr>
                <w:rFonts w:ascii="Segoe UI" w:eastAsia="Times New Roman" w:hAnsi="Segoe UI" w:cs="Segoe UI"/>
                <w:color w:val="111111"/>
                <w:sz w:val="19"/>
                <w:szCs w:val="19"/>
              </w:rPr>
            </w:pPr>
            <w:r>
              <w:rPr>
                <w:rStyle w:val="HTMLCode"/>
                <w:color w:val="111111"/>
              </w:rPr>
              <w:t>/api/debug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37BE67"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Motion state machine, GPS, radio and memory values</w:t>
            </w:r>
          </w:p>
        </w:tc>
      </w:tr>
      <w:tr w:rsidR="00000000" w14:paraId="04A2B03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796EEA" w14:textId="77777777" w:rsidR="0009352F" w:rsidRDefault="0009352F">
            <w:pPr>
              <w:spacing w:before="140" w:after="220"/>
              <w:rPr>
                <w:rFonts w:ascii="Segoe UI" w:eastAsia="Times New Roman" w:hAnsi="Segoe UI" w:cs="Segoe UI"/>
                <w:color w:val="111111"/>
                <w:sz w:val="19"/>
                <w:szCs w:val="19"/>
              </w:rPr>
            </w:pPr>
            <w:r>
              <w:rPr>
                <w:rStyle w:val="HTMLCode"/>
                <w:color w:val="111111"/>
              </w:rPr>
              <w:t>/api/sessions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A0D1F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Saved sessions and their routes</w:t>
            </w:r>
          </w:p>
        </w:tc>
      </w:tr>
      <w:tr w:rsidR="00000000" w14:paraId="26BBC48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4FFC02" w14:textId="77777777" w:rsidR="0009352F" w:rsidRDefault="0009352F">
            <w:pPr>
              <w:spacing w:before="140" w:after="220"/>
              <w:rPr>
                <w:rFonts w:ascii="Segoe UI" w:eastAsia="Times New Roman" w:hAnsi="Segoe UI" w:cs="Segoe UI"/>
                <w:color w:val="111111"/>
                <w:sz w:val="19"/>
                <w:szCs w:val="19"/>
              </w:rPr>
            </w:pPr>
            <w:r>
              <w:rPr>
                <w:rStyle w:val="HTMLCode"/>
                <w:color w:val="111111"/>
              </w:rPr>
              <w:t>/api/command?cmd=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83CF7D" w14:textId="77777777" w:rsidR="0009352F" w:rsidRDefault="0009352F">
            <w:pPr>
              <w:spacing w:before="140" w:after="220"/>
              <w:rPr>
                <w:rFonts w:ascii="Segoe UI" w:eastAsia="Times New Roman" w:hAnsi="Segoe UI" w:cs="Segoe UI"/>
                <w:color w:val="111111"/>
                <w:sz w:val="19"/>
                <w:szCs w:val="19"/>
              </w:rPr>
            </w:pPr>
            <w:r>
              <w:rPr>
                <w:rStyle w:val="HTMLCode"/>
                <w:color w:val="111111"/>
              </w:rPr>
              <w:t>start</w:t>
            </w:r>
            <w:r>
              <w:rPr>
                <w:rFonts w:ascii="Segoe UI" w:eastAsia="Times New Roman" w:hAnsi="Segoe UI" w:cs="Segoe UI"/>
                <w:color w:val="111111"/>
                <w:sz w:val="19"/>
                <w:szCs w:val="19"/>
              </w:rPr>
              <w:t xml:space="preserve">, </w:t>
            </w:r>
            <w:r>
              <w:rPr>
                <w:rStyle w:val="HTMLCode"/>
                <w:color w:val="111111"/>
              </w:rPr>
              <w:t>stop</w:t>
            </w:r>
            <w:r>
              <w:rPr>
                <w:rFonts w:ascii="Segoe UI" w:eastAsia="Times New Roman" w:hAnsi="Segoe UI" w:cs="Segoe UI"/>
                <w:color w:val="111111"/>
                <w:sz w:val="19"/>
                <w:szCs w:val="19"/>
              </w:rPr>
              <w:t xml:space="preserve">, </w:t>
            </w:r>
            <w:r>
              <w:rPr>
                <w:rStyle w:val="HTMLCode"/>
                <w:color w:val="111111"/>
              </w:rPr>
              <w:t>save</w:t>
            </w:r>
            <w:r>
              <w:rPr>
                <w:rFonts w:ascii="Segoe UI" w:eastAsia="Times New Roman" w:hAnsi="Segoe UI" w:cs="Segoe UI"/>
                <w:color w:val="111111"/>
                <w:sz w:val="19"/>
                <w:szCs w:val="19"/>
              </w:rPr>
              <w:t xml:space="preserve">, </w:t>
            </w:r>
            <w:r>
              <w:rPr>
                <w:rStyle w:val="HTMLCode"/>
                <w:color w:val="111111"/>
              </w:rPr>
              <w:t>discard</w:t>
            </w:r>
            <w:r>
              <w:rPr>
                <w:rFonts w:ascii="Segoe UI" w:eastAsia="Times New Roman" w:hAnsi="Segoe UI" w:cs="Segoe UI"/>
                <w:color w:val="111111"/>
                <w:sz w:val="19"/>
                <w:szCs w:val="19"/>
              </w:rPr>
              <w:t xml:space="preserve">, </w:t>
            </w:r>
            <w:r>
              <w:rPr>
                <w:rStyle w:val="HTMLCode"/>
                <w:color w:val="111111"/>
              </w:rPr>
              <w:t>delete:&lt;n&gt;</w:t>
            </w:r>
          </w:p>
        </w:tc>
      </w:tr>
      <w:tr w:rsidR="00000000" w14:paraId="34227AB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6E5764" w14:textId="77777777" w:rsidR="0009352F" w:rsidRDefault="0009352F">
            <w:pPr>
              <w:spacing w:before="140" w:after="220"/>
              <w:rPr>
                <w:rFonts w:ascii="Segoe UI" w:eastAsia="Times New Roman" w:hAnsi="Segoe UI" w:cs="Segoe UI"/>
                <w:color w:val="111111"/>
                <w:sz w:val="19"/>
                <w:szCs w:val="19"/>
              </w:rPr>
            </w:pPr>
            <w:r>
              <w:rPr>
                <w:rStyle w:val="HTMLCode"/>
                <w:color w:val="111111"/>
              </w:rPr>
              <w:t>/log</w:t>
            </w:r>
            <w:r>
              <w:rPr>
                <w:rFonts w:ascii="Segoe UI" w:eastAsia="Times New Roman" w:hAnsi="Segoe UI" w:cs="Segoe UI"/>
                <w:color w:val="111111"/>
                <w:sz w:val="19"/>
                <w:szCs w:val="19"/>
              </w:rPr>
              <w:t xml:space="preserve">, </w:t>
            </w:r>
            <w:r>
              <w:rPr>
                <w:rStyle w:val="HTMLCode"/>
                <w:color w:val="111111"/>
              </w:rPr>
              <w:t>/clear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01B589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Download or clear the motion log</w:t>
            </w:r>
          </w:p>
        </w:tc>
      </w:tr>
      <w:tr w:rsidR="00000000" w14:paraId="0837F5F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CA7A80" w14:textId="77777777" w:rsidR="0009352F" w:rsidRDefault="0009352F">
            <w:pPr>
              <w:spacing w:before="140" w:after="220"/>
              <w:rPr>
                <w:rFonts w:ascii="Segoe UI" w:eastAsia="Times New Roman" w:hAnsi="Segoe UI" w:cs="Segoe UI"/>
                <w:color w:val="111111"/>
                <w:sz w:val="19"/>
                <w:szCs w:val="19"/>
              </w:rPr>
            </w:pPr>
            <w:r>
              <w:rPr>
                <w:rStyle w:val="HTMLCode"/>
                <w:color w:val="111111"/>
              </w:rPr>
              <w:t>/manifest.json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7CA555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Web app manifest for "Add to Home screen"</w:t>
            </w:r>
          </w:p>
        </w:tc>
      </w:tr>
    </w:tbl>
    <w:p w14:paraId="65E2FF82"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507AAB6F" wp14:editId="78F561EF">
            <wp:extent cx="7143750" cy="15468600"/>
            <wp:effectExtent l="0" t="0" r="0" b="0"/>
            <wp:docPr id="20" name="Picture 20" descr="The dashboard on the phone, waiting to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The dashboard on the phone, waiting to recor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143750" cy="15468600"/>
                    </a:xfrm>
                    <a:prstGeom prst="rect">
                      <a:avLst/>
                    </a:prstGeom>
                    <a:noFill/>
                    <a:ln>
                      <a:noFill/>
                    </a:ln>
                  </pic:spPr>
                </pic:pic>
              </a:graphicData>
            </a:graphic>
          </wp:inline>
        </w:drawing>
      </w:r>
      <w:r>
        <w:rPr>
          <w:rFonts w:ascii="Segoe UI" w:eastAsia="Times New Roman" w:hAnsi="Segoe UI" w:cs="Segoe UI"/>
          <w:color w:val="111111"/>
          <w:sz w:val="21"/>
          <w:szCs w:val="21"/>
          <w:lang w:val="en"/>
        </w:rPr>
        <w:t>The dashboard on the phone, waiting to recor</w:t>
      </w:r>
      <w:r>
        <w:rPr>
          <w:rFonts w:ascii="Segoe UI" w:eastAsia="Times New Roman" w:hAnsi="Segoe UI" w:cs="Segoe UI"/>
          <w:color w:val="111111"/>
          <w:sz w:val="21"/>
          <w:szCs w:val="21"/>
          <w:lang w:val="en"/>
        </w:rPr>
        <w:t>d</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2A1F732C" wp14:editId="2CEC69BC">
            <wp:extent cx="7143750" cy="15468600"/>
            <wp:effectExtent l="0" t="0" r="0" b="0"/>
            <wp:docPr id="21" name="Picture 21" descr="Record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ecording in progres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143750" cy="15468600"/>
                    </a:xfrm>
                    <a:prstGeom prst="rect">
                      <a:avLst/>
                    </a:prstGeom>
                    <a:noFill/>
                    <a:ln>
                      <a:noFill/>
                    </a:ln>
                  </pic:spPr>
                </pic:pic>
              </a:graphicData>
            </a:graphic>
          </wp:inline>
        </w:drawing>
      </w:r>
      <w:r>
        <w:rPr>
          <w:rFonts w:ascii="Segoe UI" w:eastAsia="Times New Roman" w:hAnsi="Segoe UI" w:cs="Segoe UI"/>
          <w:color w:val="111111"/>
          <w:sz w:val="21"/>
          <w:szCs w:val="21"/>
          <w:lang w:val="en"/>
        </w:rPr>
        <w:t>Recording in progres</w:t>
      </w:r>
      <w:r>
        <w:rPr>
          <w:rFonts w:ascii="Segoe UI" w:eastAsia="Times New Roman" w:hAnsi="Segoe UI" w:cs="Segoe UI"/>
          <w:color w:val="111111"/>
          <w:sz w:val="21"/>
          <w:szCs w:val="21"/>
          <w:lang w:val="en"/>
        </w:rPr>
        <w:t>s</w:t>
      </w:r>
      <w:r>
        <w:rPr>
          <w:rFonts w:ascii="Segoe UI" w:eastAsia="Times New Roman" w:hAnsi="Segoe UI" w:cs="Segoe UI"/>
          <w:color w:val="111111"/>
          <w:sz w:val="21"/>
          <w:szCs w:val="21"/>
          <w:lang w:val="en"/>
        </w:rPr>
        <w:t xml:space="preserve"> </w:t>
      </w:r>
    </w:p>
    <w:p w14:paraId="5070F9B7"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Post-ride summary</w:t>
      </w:r>
    </w:p>
    <w:p w14:paraId="1928B301"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Stopping a ride does not save it: the card offers Save or Discard, and nothing is written until one is chosen. A saved ride stores distance, average speed, top speed, land count, bail count and wobble-alert count, with its route as a separate line.</w:t>
      </w:r>
    </w:p>
    <w:p w14:paraId="4967F8D1" w14:textId="77777777" w:rsidR="0009352F" w:rsidRDefault="0009352F">
      <w:pPr>
        <w:pStyle w:val="HTMLPreformatted"/>
        <w:rPr>
          <w:color w:val="111111"/>
          <w:lang w:val="en"/>
        </w:rPr>
      </w:pPr>
      <w:r>
        <w:rPr>
          <w:color w:val="111111"/>
          <w:lang w:val="en"/>
        </w:rPr>
        <w:t>timestamp_ms,avg_speed_kmh,distance_km,land_count,bail_count,top_speed_kmh,wobble_count</w:t>
      </w:r>
    </w:p>
    <w:p w14:paraId="34C14065" w14:textId="77777777" w:rsidR="0009352F" w:rsidRDefault="0009352F">
      <w:pPr>
        <w:pStyle w:val="HTMLPreformatted"/>
        <w:rPr>
          <w:color w:val="111111"/>
          <w:lang w:val="en"/>
        </w:rPr>
      </w:pPr>
      <w:r>
        <w:rPr>
          <w:color w:val="111111"/>
          <w:lang w:val="en"/>
        </w:rPr>
        <w:t>842113,11.84,0.874,7,2,19.60,1</w:t>
      </w:r>
    </w:p>
    <w:p w14:paraId="74D02DB1" w14:textId="77777777" w:rsidR="0009352F" w:rsidRDefault="0009352F">
      <w:pPr>
        <w:pStyle w:val="NormalWeb"/>
        <w:rPr>
          <w:rFonts w:ascii="Segoe UI" w:hAnsi="Segoe UI" w:cs="Segoe UI"/>
          <w:color w:val="111111"/>
          <w:sz w:val="21"/>
          <w:szCs w:val="21"/>
          <w:lang w:val="en"/>
        </w:rPr>
      </w:pPr>
      <w:r>
        <w:rPr>
          <w:rStyle w:val="HTMLCode"/>
          <w:color w:val="111111"/>
          <w:lang w:val="en"/>
        </w:rPr>
        <w:t>top_speed_kmh</w:t>
      </w:r>
      <w:r>
        <w:rPr>
          <w:rFonts w:ascii="Segoe UI" w:hAnsi="Segoe UI" w:cs="Segoe UI"/>
          <w:color w:val="111111"/>
          <w:sz w:val="21"/>
          <w:szCs w:val="21"/>
          <w:lang w:val="en"/>
        </w:rPr>
        <w:t xml:space="preserve"> and </w:t>
      </w:r>
      <w:r>
        <w:rPr>
          <w:rStyle w:val="HTMLCode"/>
          <w:color w:val="111111"/>
          <w:lang w:val="en"/>
        </w:rPr>
        <w:t>wobble_count</w:t>
      </w:r>
      <w:r>
        <w:rPr>
          <w:rFonts w:ascii="Segoe UI" w:hAnsi="Segoe UI" w:cs="Segoe UI"/>
          <w:color w:val="111111"/>
          <w:sz w:val="21"/>
          <w:szCs w:val="21"/>
          <w:lang w:val="en"/>
        </w:rPr>
        <w:t xml:space="preserve"> are appended after the original columns, so a </w:t>
      </w:r>
      <w:r>
        <w:rPr>
          <w:rStyle w:val="HTMLCode"/>
          <w:color w:val="111111"/>
          <w:lang w:val="en"/>
        </w:rPr>
        <w:t>sessions.csv</w:t>
      </w:r>
      <w:r>
        <w:rPr>
          <w:rFonts w:ascii="Segoe UI" w:hAnsi="Segoe UI" w:cs="Segoe UI"/>
          <w:color w:val="111111"/>
          <w:sz w:val="21"/>
          <w:szCs w:val="21"/>
          <w:lang w:val="en"/>
        </w:rPr>
        <w:t xml:space="preserve"> written by earlier firmware still parses — the dashboard reads by position and treats the two new fields as unknown when they are missing.</w:t>
      </w:r>
    </w:p>
    <w:p w14:paraId="7175D8AF"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6BA08810" wp14:editId="7725C5E4">
            <wp:extent cx="7143750" cy="15468600"/>
            <wp:effectExtent l="0" t="0" r="0" b="0"/>
            <wp:docPr id="22" name="Picture 22" descr="Stopped, offering Save or Dis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topped, offering Save or Discar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43750" cy="15468600"/>
                    </a:xfrm>
                    <a:prstGeom prst="rect">
                      <a:avLst/>
                    </a:prstGeom>
                    <a:noFill/>
                    <a:ln>
                      <a:noFill/>
                    </a:ln>
                  </pic:spPr>
                </pic:pic>
              </a:graphicData>
            </a:graphic>
          </wp:inline>
        </w:drawing>
      </w:r>
      <w:r>
        <w:rPr>
          <w:rFonts w:ascii="Segoe UI" w:eastAsia="Times New Roman" w:hAnsi="Segoe UI" w:cs="Segoe UI"/>
          <w:color w:val="111111"/>
          <w:sz w:val="21"/>
          <w:szCs w:val="21"/>
          <w:lang w:val="en"/>
        </w:rPr>
        <w:t>Stopped, offering Save or Discar</w:t>
      </w:r>
      <w:r>
        <w:rPr>
          <w:rFonts w:ascii="Segoe UI" w:eastAsia="Times New Roman" w:hAnsi="Segoe UI" w:cs="Segoe UI"/>
          <w:color w:val="111111"/>
          <w:sz w:val="21"/>
          <w:szCs w:val="21"/>
          <w:lang w:val="en"/>
        </w:rPr>
        <w:t>d</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34EED034" wp14:editId="0059FBCA">
            <wp:extent cx="6400800" cy="4648200"/>
            <wp:effectExtent l="0" t="0" r="0" b="0"/>
            <wp:docPr id="23" name="Picture 23" descr="The session list after s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The session list after savi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00800" cy="4648200"/>
                    </a:xfrm>
                    <a:prstGeom prst="rect">
                      <a:avLst/>
                    </a:prstGeom>
                    <a:noFill/>
                    <a:ln>
                      <a:noFill/>
                    </a:ln>
                  </pic:spPr>
                </pic:pic>
              </a:graphicData>
            </a:graphic>
          </wp:inline>
        </w:drawing>
      </w:r>
      <w:r>
        <w:rPr>
          <w:rFonts w:ascii="Segoe UI" w:eastAsia="Times New Roman" w:hAnsi="Segoe UI" w:cs="Segoe UI"/>
          <w:color w:val="111111"/>
          <w:sz w:val="21"/>
          <w:szCs w:val="21"/>
          <w:lang w:val="en"/>
        </w:rPr>
        <w:t>The session list after savin</w:t>
      </w:r>
      <w:r>
        <w:rPr>
          <w:rFonts w:ascii="Segoe UI" w:eastAsia="Times New Roman" w:hAnsi="Segoe UI" w:cs="Segoe UI"/>
          <w:color w:val="111111"/>
          <w:sz w:val="21"/>
          <w:szCs w:val="21"/>
          <w:lang w:val="en"/>
        </w:rPr>
        <w:t>g</w:t>
      </w:r>
      <w:r>
        <w:rPr>
          <w:rFonts w:ascii="Segoe UI" w:eastAsia="Times New Roman" w:hAnsi="Segoe UI" w:cs="Segoe UI"/>
          <w:color w:val="111111"/>
          <w:sz w:val="21"/>
          <w:szCs w:val="21"/>
          <w:lang w:val="en"/>
        </w:rPr>
        <w:t xml:space="preserve"> </w:t>
      </w:r>
    </w:p>
    <w:p w14:paraId="5106954E"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 xml:space="preserve">The last 7 rides are kept, with a route point every 30 seconds up to 20 points. Each row downloads as a CSV of the ride plus a rendered PNG of its route, drawn in the browser over OpenStreetMap tiles. Route line N belongs to session N, with a </w:t>
      </w:r>
      <w:r>
        <w:rPr>
          <w:rStyle w:val="HTMLCode"/>
          <w:color w:val="111111"/>
          <w:lang w:val="en"/>
        </w:rPr>
        <w:t>-</w:t>
      </w:r>
      <w:r>
        <w:rPr>
          <w:rFonts w:ascii="Segoe UI" w:hAnsi="Segoe UI" w:cs="Segoe UI"/>
          <w:color w:val="111111"/>
          <w:sz w:val="21"/>
          <w:szCs w:val="21"/>
          <w:lang w:val="en"/>
        </w:rPr>
        <w:t xml:space="preserve"> placeholder for rides recorded without GPS.</w:t>
      </w:r>
    </w:p>
    <w:p w14:paraId="049AA230"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Phase 6 — Testing, Tuning and Demonstration (Week 6)</w:t>
      </w:r>
    </w:p>
    <w:p w14:paraId="3B4CBE8A"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Planned:</w:t>
      </w:r>
      <w:r>
        <w:rPr>
          <w:rFonts w:ascii="Segoe UI" w:hAnsi="Segoe UI" w:cs="Segoe UI"/>
          <w:color w:val="111111"/>
          <w:sz w:val="21"/>
          <w:szCs w:val="21"/>
          <w:lang w:val="en"/>
        </w:rPr>
        <w:t xml:space="preserve"> full system testing across speeds and surfaces, tuning to cut false triggers, final assembly, demonstration and documentation.</w:t>
      </w:r>
    </w:p>
    <w:p w14:paraId="0A368954" w14:textId="77777777" w:rsidR="0009352F" w:rsidRDefault="0009352F">
      <w:pPr>
        <w:pStyle w:val="NormalWeb"/>
        <w:rPr>
          <w:rFonts w:ascii="Segoe UI" w:hAnsi="Segoe UI" w:cs="Segoe UI"/>
          <w:color w:val="111111"/>
          <w:sz w:val="21"/>
          <w:szCs w:val="21"/>
          <w:lang w:val="en"/>
        </w:rPr>
      </w:pPr>
      <w:r>
        <w:rPr>
          <w:rStyle w:val="Strong"/>
          <w:rFonts w:ascii="Segoe UI" w:hAnsi="Segoe UI" w:cs="Segoe UI"/>
          <w:color w:val="111111"/>
          <w:sz w:val="21"/>
          <w:szCs w:val="21"/>
          <w:lang w:val="en"/>
        </w:rPr>
        <w:t>Delivered so far:</w:t>
      </w:r>
      <w:r>
        <w:rPr>
          <w:rFonts w:ascii="Segoe UI" w:hAnsi="Segoe UI" w:cs="Segoe UI"/>
          <w:color w:val="111111"/>
          <w:sz w:val="21"/>
          <w:szCs w:val="21"/>
          <w:lang w:val="en"/>
        </w:rPr>
        <w:t xml:space="preserve"> </w:t>
      </w:r>
      <w:r>
        <w:rPr>
          <w:rFonts w:ascii="Segoe UI" w:hAnsi="Segoe UI" w:cs="Segoe UI"/>
          <w:color w:val="111111"/>
          <w:sz w:val="21"/>
          <w:szCs w:val="21"/>
          <w:lang w:val="en"/>
        </w:rPr>
        <w:t>both units assembled and running, with bench, browser and first field testing complete. On-road tuning and the demonstration are the remaining work.</w:t>
      </w:r>
    </w:p>
    <w:p w14:paraId="693F2325"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What has been tested</w:t>
      </w:r>
    </w:p>
    <w:tbl>
      <w:tblPr>
        <w:tblW w:w="5000" w:type="pct"/>
        <w:tblCellMar>
          <w:top w:w="15" w:type="dxa"/>
          <w:left w:w="15" w:type="dxa"/>
          <w:bottom w:w="15" w:type="dxa"/>
          <w:right w:w="15" w:type="dxa"/>
        </w:tblCellMar>
        <w:tblLook w:val="04A0" w:firstRow="1" w:lastRow="0" w:firstColumn="1" w:lastColumn="0" w:noHBand="0" w:noVBand="1"/>
      </w:tblPr>
      <w:tblGrid>
        <w:gridCol w:w="1230"/>
        <w:gridCol w:w="4143"/>
        <w:gridCol w:w="3637"/>
      </w:tblGrid>
      <w:tr w:rsidR="00000000" w14:paraId="119A0C54"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6343528"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Area</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0BE81CE5"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Method</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62A93D1A"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Result</w:t>
            </w:r>
          </w:p>
        </w:tc>
      </w:tr>
      <w:tr w:rsidR="00000000" w14:paraId="6544F9C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DD7ABF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Trick detection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5EDC89A" w14:textId="77777777" w:rsidR="0009352F" w:rsidRDefault="0009352F">
            <w:pPr>
              <w:spacing w:before="140" w:after="220"/>
              <w:rPr>
                <w:rFonts w:ascii="Segoe UI" w:eastAsia="Times New Roman" w:hAnsi="Segoe UI" w:cs="Segoe UI"/>
                <w:color w:val="111111"/>
                <w:sz w:val="19"/>
                <w:szCs w:val="19"/>
              </w:rPr>
            </w:pPr>
            <w:r>
              <w:rPr>
                <w:rStyle w:val="HTMLCode"/>
                <w:color w:val="111111"/>
              </w:rPr>
              <w:t>stage_log.csv</w:t>
            </w:r>
            <w:r>
              <w:rPr>
                <w:rFonts w:ascii="Segoe UI" w:eastAsia="Times New Roman" w:hAnsi="Segoe UI" w:cs="Segoe UI"/>
                <w:color w:val="111111"/>
                <w:sz w:val="19"/>
                <w:szCs w:val="19"/>
              </w:rPr>
              <w:t>, a row every 500 ms holding stage, all three gyro axes, accumulated degrees, each window against its limit and the event that fired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357E8E"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Thresholds set to the Phase 3 values; log downloads cleanly and is capped at 2000 rows</w:t>
            </w:r>
          </w:p>
        </w:tc>
      </w:tr>
      <w:tr w:rsidR="00000000" w14:paraId="3AC0371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22F5296"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Loop health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8011A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Slowest and average loop period recorded and shown on the debug page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832AA6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Instrumented, because a stalled loop shows up as missed tricks rather than as a timing symptom</w:t>
            </w:r>
          </w:p>
        </w:tc>
      </w:tr>
      <w:tr w:rsidR="00000000" w14:paraId="3A76F44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0E48F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1317B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Status line every 5 seconds: satellites, HDOP, characters processed, fix age, checksum failures; first fix after boot timed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824AA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Fix acquired outdoors with 4 or more satellites; no fix indoors, as expected</w:t>
            </w:r>
          </w:p>
        </w:tc>
      </w:tr>
      <w:tr w:rsidR="00000000" w14:paraId="1946618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085711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Radio link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50C63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 xml:space="preserve">Power-up in both orders, walking out of range until </w:t>
            </w:r>
            <w:r>
              <w:rPr>
                <w:rStyle w:val="HTMLCode"/>
                <w:color w:val="111111"/>
              </w:rPr>
              <w:t>NO SIGNAL</w:t>
            </w:r>
            <w:r>
              <w:rPr>
                <w:rFonts w:ascii="Segoe UI" w:eastAsia="Times New Roman" w:hAnsi="Segoe UI" w:cs="Segoe UI"/>
                <w:color w:val="111111"/>
                <w:sz w:val="19"/>
                <w:szCs w:val="19"/>
              </w:rPr>
              <w:t xml:space="preserve"> and back, changing the hotspot so the channel moves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D108A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Wrist unit re-finds the board without a reboot in each case</w:t>
            </w:r>
          </w:p>
        </w:tc>
      </w:tr>
      <w:tr w:rsidR="00000000" w14:paraId="397E321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191CC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Dashboard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70CEA0"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Exercised in a browser against a simulated board: save and discard, the 7-session cap, deleting sessions, downloads with and without a route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B39C4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All paths work; the route-alignment fault was reproduced and fixed with a no-GPS session saved between two GPS sessions</w:t>
            </w:r>
          </w:p>
        </w:tc>
      </w:tr>
      <w:tr w:rsidR="00000000" w14:paraId="6449DEC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53A8D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Field use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803051"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Real rides recorded, then opened as live map and session route maps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CA7DD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Routes render over OpenStreetMap tiles and match the ride</w:t>
            </w:r>
          </w:p>
        </w:tc>
      </w:tr>
    </w:tbl>
    <w:p w14:paraId="00F4F51B" w14:textId="77777777" w:rsidR="0009352F" w:rsidRDefault="0009352F">
      <w:pPr>
        <w:rPr>
          <w:rFonts w:ascii="Segoe UI" w:eastAsia="Times New Roman" w:hAnsi="Segoe UI" w:cs="Segoe UI"/>
          <w:color w:val="111111"/>
          <w:sz w:val="21"/>
          <w:szCs w:val="21"/>
          <w:lang w:val="en"/>
        </w:rPr>
      </w:pPr>
      <w:r>
        <w:rPr>
          <w:rFonts w:ascii="Segoe UI" w:eastAsia="Times New Roman" w:hAnsi="Segoe UI" w:cs="Segoe UI"/>
          <w:noProof/>
          <w:color w:val="111111"/>
          <w:sz w:val="21"/>
          <w:szCs w:val="21"/>
          <w:lang w:val="en"/>
        </w:rPr>
        <w:drawing>
          <wp:inline distT="0" distB="0" distL="0" distR="0" wp14:anchorId="0EF2740D" wp14:editId="5A67CD34">
            <wp:extent cx="10287000" cy="13144500"/>
            <wp:effectExtent l="0" t="0" r="0" b="0"/>
            <wp:docPr id="24" name="Picture 24" descr="A recorded session drawn over OpenStreetMap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 recorded session drawn over OpenStreetMap til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287000" cy="13144500"/>
                    </a:xfrm>
                    <a:prstGeom prst="rect">
                      <a:avLst/>
                    </a:prstGeom>
                    <a:noFill/>
                    <a:ln>
                      <a:noFill/>
                    </a:ln>
                  </pic:spPr>
                </pic:pic>
              </a:graphicData>
            </a:graphic>
          </wp:inline>
        </w:drawing>
      </w:r>
      <w:r>
        <w:rPr>
          <w:rFonts w:ascii="Segoe UI" w:eastAsia="Times New Roman" w:hAnsi="Segoe UI" w:cs="Segoe UI"/>
          <w:color w:val="111111"/>
          <w:sz w:val="21"/>
          <w:szCs w:val="21"/>
          <w:lang w:val="en"/>
        </w:rPr>
        <w:t>A recorded session drawn over OpenStreetMap tile</w:t>
      </w:r>
      <w:r>
        <w:rPr>
          <w:rFonts w:ascii="Segoe UI" w:eastAsia="Times New Roman" w:hAnsi="Segoe UI" w:cs="Segoe UI"/>
          <w:color w:val="111111"/>
          <w:sz w:val="21"/>
          <w:szCs w:val="21"/>
          <w:lang w:val="en"/>
        </w:rPr>
        <w:t>s</w:t>
      </w:r>
      <w:r>
        <w:rPr>
          <w:rFonts w:ascii="Segoe UI" w:eastAsia="Times New Roman" w:hAnsi="Segoe UI" w:cs="Segoe UI"/>
          <w:color w:val="111111"/>
          <w:sz w:val="21"/>
          <w:szCs w:val="21"/>
          <w:lang w:val="en"/>
        </w:rPr>
        <w:t xml:space="preserve"> </w:t>
      </w:r>
      <w:r>
        <w:rPr>
          <w:rFonts w:ascii="Segoe UI" w:eastAsia="Times New Roman" w:hAnsi="Segoe UI" w:cs="Segoe UI"/>
          <w:noProof/>
          <w:color w:val="111111"/>
          <w:sz w:val="21"/>
          <w:szCs w:val="21"/>
          <w:lang w:val="en"/>
        </w:rPr>
        <w:drawing>
          <wp:inline distT="0" distB="0" distL="0" distR="0" wp14:anchorId="65B824ED" wp14:editId="423BBF57">
            <wp:extent cx="3676650" cy="8096250"/>
            <wp:effectExtent l="0" t="0" r="0" b="0"/>
            <wp:docPr id="25" name="Picture 25" descr="The live map during a real r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he live map during a real rid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76650" cy="8096250"/>
                    </a:xfrm>
                    <a:prstGeom prst="rect">
                      <a:avLst/>
                    </a:prstGeom>
                    <a:noFill/>
                    <a:ln>
                      <a:noFill/>
                    </a:ln>
                  </pic:spPr>
                </pic:pic>
              </a:graphicData>
            </a:graphic>
          </wp:inline>
        </w:drawing>
      </w:r>
      <w:r>
        <w:rPr>
          <w:rFonts w:ascii="Segoe UI" w:eastAsia="Times New Roman" w:hAnsi="Segoe UI" w:cs="Segoe UI"/>
          <w:color w:val="111111"/>
          <w:sz w:val="21"/>
          <w:szCs w:val="21"/>
          <w:lang w:val="en"/>
        </w:rPr>
        <w:t>The live map during a real rid</w:t>
      </w:r>
      <w:r>
        <w:rPr>
          <w:rFonts w:ascii="Segoe UI" w:eastAsia="Times New Roman" w:hAnsi="Segoe UI" w:cs="Segoe UI"/>
          <w:color w:val="111111"/>
          <w:sz w:val="21"/>
          <w:szCs w:val="21"/>
          <w:lang w:val="en"/>
        </w:rPr>
        <w:t>e</w:t>
      </w:r>
      <w:r>
        <w:rPr>
          <w:rFonts w:ascii="Segoe UI" w:eastAsia="Times New Roman" w:hAnsi="Segoe UI" w:cs="Segoe UI"/>
          <w:color w:val="111111"/>
          <w:sz w:val="21"/>
          <w:szCs w:val="21"/>
          <w:lang w:val="en"/>
        </w:rPr>
        <w:t xml:space="preserve"> </w:t>
      </w:r>
    </w:p>
    <w:p w14:paraId="506BBABD"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Detection accuracy on real rides has not been quantified yet. That is the open item.</w:t>
      </w:r>
    </w:p>
    <w:p w14:paraId="4FE7CBC3"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What remains</w:t>
      </w:r>
    </w:p>
    <w:p w14:paraId="0A80DAC0" w14:textId="77777777" w:rsidR="0009352F" w:rsidRDefault="0009352F">
      <w:pPr>
        <w:numPr>
          <w:ilvl w:val="0"/>
          <w:numId w:val="2"/>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 xml:space="preserve">Confirm the rotation axis from one real kickflip, comparing gyro_x, gyro_y and gyro_z in </w:t>
      </w:r>
      <w:r>
        <w:rPr>
          <w:rStyle w:val="HTMLCode"/>
          <w:color w:val="111111"/>
          <w:lang w:val="en"/>
        </w:rPr>
        <w:t>stage_log.csv</w:t>
      </w:r>
      <w:r>
        <w:rPr>
          <w:rFonts w:ascii="Segoe UI" w:eastAsia="Times New Roman" w:hAnsi="Segoe UI" w:cs="Segoe UI"/>
          <w:color w:val="111111"/>
          <w:sz w:val="21"/>
          <w:szCs w:val="21"/>
          <w:lang w:val="en"/>
        </w:rPr>
        <w:t>, and confirm the I2C and ADC pins from the boot log.</w:t>
      </w:r>
    </w:p>
    <w:p w14:paraId="0C54A23D" w14:textId="77777777" w:rsidR="0009352F" w:rsidRDefault="0009352F">
      <w:pPr>
        <w:numPr>
          <w:ilvl w:val="0"/>
          <w:numId w:val="2"/>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Ride with a hand-counted tally of flips, score land and bail counts against it, and tune the thresholds to cut false triggers.</w:t>
      </w:r>
    </w:p>
    <w:p w14:paraId="25E0B143" w14:textId="77777777" w:rsidR="0009352F" w:rsidRDefault="0009352F">
      <w:pPr>
        <w:numPr>
          <w:ilvl w:val="0"/>
          <w:numId w:val="2"/>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Trigger a real speed wobble at riding speed and confirm the wrist motor fires.</w:t>
      </w:r>
    </w:p>
    <w:p w14:paraId="37FD2C89" w14:textId="77777777" w:rsidR="0009352F" w:rsidRDefault="0009352F">
      <w:pPr>
        <w:numPr>
          <w:ilvl w:val="0"/>
          <w:numId w:val="2"/>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Decide whether the 25 km/h figure returns as a configurable alert level.</w:t>
      </w:r>
    </w:p>
    <w:p w14:paraId="06A24B68" w14:textId="77777777" w:rsidR="0009352F" w:rsidRDefault="0009352F">
      <w:pPr>
        <w:numPr>
          <w:ilvl w:val="0"/>
          <w:numId w:val="2"/>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Measure battery life on both 1500 mAh units over a full session.</w:t>
      </w:r>
    </w:p>
    <w:p w14:paraId="1B337AC6" w14:textId="77777777" w:rsidR="0009352F" w:rsidRDefault="0009352F">
      <w:pPr>
        <w:numPr>
          <w:ilvl w:val="0"/>
          <w:numId w:val="2"/>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Record print material, layer height, infill and enclosure dimensions, then prepare the demonstration.</w:t>
      </w:r>
    </w:p>
    <w:p w14:paraId="20F9B4EE"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Changes from the original plan</w:t>
      </w:r>
    </w:p>
    <w:p w14:paraId="269ECE60"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Four decisions made during the build differ from the Week 1 plan. Each was a change of method, not of objective.</w:t>
      </w:r>
    </w:p>
    <w:tbl>
      <w:tblPr>
        <w:tblW w:w="5000" w:type="pct"/>
        <w:tblCellMar>
          <w:top w:w="15" w:type="dxa"/>
          <w:left w:w="15" w:type="dxa"/>
          <w:bottom w:w="15" w:type="dxa"/>
          <w:right w:w="15" w:type="dxa"/>
        </w:tblCellMar>
        <w:tblLook w:val="04A0" w:firstRow="1" w:lastRow="0" w:firstColumn="1" w:lastColumn="0" w:noHBand="0" w:noVBand="1"/>
      </w:tblPr>
      <w:tblGrid>
        <w:gridCol w:w="2110"/>
        <w:gridCol w:w="2157"/>
        <w:gridCol w:w="4743"/>
      </w:tblGrid>
      <w:tr w:rsidR="00000000" w14:paraId="0A43DAE4"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35601064"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Planned</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4161AC29"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Built</w:t>
            </w:r>
          </w:p>
        </w:tc>
        <w:tc>
          <w:tcPr>
            <w:tcW w:w="0" w:type="auto"/>
            <w:tcBorders>
              <w:top w:val="single" w:sz="6" w:space="0" w:color="BBBBBB"/>
              <w:left w:val="single" w:sz="6" w:space="0" w:color="BBBBBB"/>
              <w:bottom w:val="single" w:sz="6" w:space="0" w:color="BBBBBB"/>
              <w:right w:val="single" w:sz="6" w:space="0" w:color="BBBBBB"/>
            </w:tcBorders>
            <w:shd w:val="clear" w:color="auto" w:fill="F0F0F0"/>
            <w:tcMar>
              <w:top w:w="80" w:type="dxa"/>
              <w:left w:w="120" w:type="dxa"/>
              <w:bottom w:w="80" w:type="dxa"/>
              <w:right w:w="120" w:type="dxa"/>
            </w:tcMar>
            <w:hideMark/>
          </w:tcPr>
          <w:p w14:paraId="5B1686F2" w14:textId="77777777" w:rsidR="0009352F" w:rsidRDefault="0009352F">
            <w:pPr>
              <w:spacing w:before="140" w:after="220"/>
              <w:rPr>
                <w:rFonts w:ascii="Segoe UI" w:eastAsia="Times New Roman" w:hAnsi="Segoe UI" w:cs="Segoe UI"/>
                <w:b/>
                <w:bCs/>
                <w:color w:val="111111"/>
                <w:sz w:val="19"/>
                <w:szCs w:val="19"/>
              </w:rPr>
            </w:pPr>
            <w:r>
              <w:rPr>
                <w:rFonts w:ascii="Segoe UI" w:eastAsia="Times New Roman" w:hAnsi="Segoe UI" w:cs="Segoe UI"/>
                <w:b/>
                <w:bCs/>
                <w:color w:val="111111"/>
                <w:sz w:val="19"/>
                <w:szCs w:val="19"/>
              </w:rPr>
              <w:t>Reason</w:t>
            </w:r>
          </w:p>
        </w:tc>
      </w:tr>
      <w:tr w:rsidR="00000000" w14:paraId="74323EC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3122A9"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MPU6050 IMU</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00B9253"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BNO055 IMU</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F9475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The BNO055 fuses on the sensor and outputs absolute orientation, so rotation is measured directly instead of being filtered on the ESP32 inside the control loop</w:t>
            </w:r>
          </w:p>
        </w:tc>
      </w:tr>
      <w:tr w:rsidR="00000000" w14:paraId="04FF13F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A01DC8"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BLE link to a companion app</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A35D4C"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ESP-NOW to the wrist unit, dashboard served by the board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3EE5B5"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A companion app has to be installed and kept in step with the firmware. A page served from the board opens in any phone browser, and ESP-NOW gives a board-to-wrist link with no pairing step</w:t>
            </w:r>
          </w:p>
        </w:tc>
      </w:tr>
      <w:tr w:rsidR="00000000" w14:paraId="6C0B2B5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ADC1F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Wobble triggered above 25 km/h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F64B3D"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Wobble from three counted oscillations, no speed gate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B13356"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GPS speed needs 4 satellites and lags real movement, and wobble can start below 25 km/h. The oscillation pattern is the symptom itself, so it is what the detector watches</w:t>
            </w:r>
          </w:p>
        </w:tc>
      </w:tr>
      <w:tr w:rsidR="00000000" w14:paraId="57B5B71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8B15FB"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Bail detected from an accelerometer impact spike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9D70272"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Bail detected from how far the deck swings after the rotation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885951A" w14:textId="77777777" w:rsidR="0009352F" w:rsidRDefault="0009352F">
            <w:pPr>
              <w:spacing w:before="140" w:after="220"/>
              <w:rPr>
                <w:rFonts w:ascii="Segoe UI" w:eastAsia="Times New Roman" w:hAnsi="Segoe UI" w:cs="Segoe UI"/>
                <w:color w:val="111111"/>
                <w:sz w:val="19"/>
                <w:szCs w:val="19"/>
              </w:rPr>
            </w:pPr>
            <w:r>
              <w:rPr>
                <w:rFonts w:ascii="Segoe UI" w:eastAsia="Times New Roman" w:hAnsi="Segoe UI" w:cs="Segoe UI"/>
                <w:color w:val="111111"/>
                <w:sz w:val="19"/>
                <w:szCs w:val="19"/>
              </w:rPr>
              <w:t>A clean landing can produce a sharp impact and a bail can produce none, so the spike does not separate them. The settling swing does</w:t>
            </w:r>
          </w:p>
        </w:tc>
      </w:tr>
    </w:tbl>
    <w:p w14:paraId="713D2951"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The 25 km/h figure is still usable as a reporting threshold rather than a trigger, if the project needs it stated that way, as a configurable alert level rather than a detection gate.</w:t>
      </w:r>
    </w:p>
    <w:p w14:paraId="52670B53" w14:textId="77777777" w:rsidR="0009352F" w:rsidRDefault="0009352F">
      <w:pPr>
        <w:pStyle w:val="Heading2"/>
        <w:rPr>
          <w:rFonts w:ascii="Segoe UI" w:eastAsia="Times New Roman" w:hAnsi="Segoe UI" w:cs="Segoe UI"/>
          <w:color w:val="111111"/>
          <w:lang w:val="en"/>
        </w:rPr>
      </w:pPr>
      <w:r>
        <w:rPr>
          <w:rFonts w:ascii="Segoe UI" w:eastAsia="Times New Roman" w:hAnsi="Segoe UI" w:cs="Segoe UI"/>
          <w:color w:val="111111"/>
          <w:lang w:val="en"/>
        </w:rPr>
        <w:t>Limitations and next steps</w:t>
      </w:r>
    </w:p>
    <w:p w14:paraId="562A5594"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Detection is tuned for kickflips. Other tricks rotate around different axes and are not classified.</w:t>
      </w:r>
    </w:p>
    <w:p w14:paraId="3121F438"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The dashboard has no login. Anyone on the hotspot can open it, record and delete sessions; the hotspot password is the only barrier.</w:t>
      </w:r>
    </w:p>
    <w:p w14:paraId="7EA2DFEE"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A GPS cold start can take several minutes, and nothing is reported until 4 satellites are visible.</w:t>
      </w:r>
    </w:p>
    <w:p w14:paraId="4975BAA0"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Map tiles come from OpenStreetMap, so the phone needs internet for the map screens. Recording itself does not.</w:t>
      </w:r>
    </w:p>
    <w:p w14:paraId="44856E0E"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The sketch fills 91% of the default 1.25 MB partition. Larger features need a different partition scheme, which erases stored sessions.</w:t>
      </w:r>
    </w:p>
    <w:p w14:paraId="4DDBF86F"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Only the last 7 sessions are kept, and a route point every 30 seconds means the drawn line cuts corners on fast laps.</w:t>
      </w:r>
    </w:p>
    <w:p w14:paraId="0AD6A301" w14:textId="77777777" w:rsidR="0009352F" w:rsidRDefault="0009352F">
      <w:pPr>
        <w:numPr>
          <w:ilvl w:val="0"/>
          <w:numId w:val="3"/>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Deleting a session happens immediately, with no confirmation.</w:t>
      </w:r>
    </w:p>
    <w:p w14:paraId="67380752" w14:textId="77777777" w:rsidR="0009352F" w:rsidRDefault="0009352F">
      <w:pPr>
        <w:pStyle w:val="NormalWeb"/>
        <w:rPr>
          <w:rFonts w:ascii="Segoe UI" w:hAnsi="Segoe UI" w:cs="Segoe UI"/>
          <w:color w:val="111111"/>
          <w:sz w:val="21"/>
          <w:szCs w:val="21"/>
          <w:lang w:val="en"/>
        </w:rPr>
      </w:pPr>
      <w:r>
        <w:rPr>
          <w:rFonts w:ascii="Segoe UI" w:hAnsi="Segoe UI" w:cs="Segoe UI"/>
          <w:color w:val="111111"/>
          <w:sz w:val="21"/>
          <w:szCs w:val="21"/>
          <w:lang w:val="en"/>
        </w:rPr>
        <w:t>Next steps, in order:</w:t>
      </w:r>
    </w:p>
    <w:p w14:paraId="6B7DCA33" w14:textId="77777777" w:rsidR="0009352F" w:rsidRDefault="0009352F">
      <w:pPr>
        <w:numPr>
          <w:ilvl w:val="0"/>
          <w:numId w:val="4"/>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Confirm the rotation axis from one real kickflip, comparing the three gyro axes now logged, and confirm the I2C and ADC pins from the boot log.</w:t>
      </w:r>
    </w:p>
    <w:p w14:paraId="53C2F891" w14:textId="77777777" w:rsidR="0009352F" w:rsidRDefault="0009352F">
      <w:pPr>
        <w:numPr>
          <w:ilvl w:val="0"/>
          <w:numId w:val="4"/>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Ride with a hand-counted tally of flips, score land and bail counts against it, and tune the thresholds to cut false triggers.</w:t>
      </w:r>
    </w:p>
    <w:p w14:paraId="79C6BE32" w14:textId="77777777" w:rsidR="0009352F" w:rsidRDefault="0009352F">
      <w:pPr>
        <w:numPr>
          <w:ilvl w:val="0"/>
          <w:numId w:val="4"/>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Confirm the wobble oscillation count on a real speed wobble rather than a bench shake.</w:t>
      </w:r>
    </w:p>
    <w:p w14:paraId="587B771A" w14:textId="77777777" w:rsidR="0009352F" w:rsidRDefault="0009352F">
      <w:pPr>
        <w:numPr>
          <w:ilvl w:val="0"/>
          <w:numId w:val="4"/>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Decide whether the 25 km/h figure returns as an alert level.</w:t>
      </w:r>
    </w:p>
    <w:p w14:paraId="139512DD" w14:textId="77777777" w:rsidR="0009352F" w:rsidRDefault="0009352F">
      <w:pPr>
        <w:numPr>
          <w:ilvl w:val="0"/>
          <w:numId w:val="4"/>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Battery-life measurement for both units over a full session.</w:t>
      </w:r>
    </w:p>
    <w:p w14:paraId="590169C5" w14:textId="77777777" w:rsidR="0009352F" w:rsidRDefault="0009352F">
      <w:pPr>
        <w:numPr>
          <w:ilvl w:val="0"/>
          <w:numId w:val="4"/>
        </w:numPr>
        <w:spacing w:before="100" w:beforeAutospacing="1" w:after="60"/>
        <w:rPr>
          <w:rFonts w:ascii="Segoe UI" w:eastAsia="Times New Roman" w:hAnsi="Segoe UI" w:cs="Segoe UI"/>
          <w:color w:val="111111"/>
          <w:sz w:val="21"/>
          <w:szCs w:val="21"/>
          <w:lang w:val="en"/>
        </w:rPr>
      </w:pPr>
      <w:r>
        <w:rPr>
          <w:rFonts w:ascii="Segoe UI" w:eastAsia="Times New Roman" w:hAnsi="Segoe UI" w:cs="Segoe UI"/>
          <w:color w:val="111111"/>
          <w:sz w:val="21"/>
          <w:szCs w:val="21"/>
          <w:lang w:val="en"/>
        </w:rPr>
        <w:t>Record print material, layer height, infill and enclosure dimensions, then prepare the demonstration.</w:t>
      </w:r>
    </w:p>
    <w:sectPr w:rsidR="000935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08D8"/>
    <w:multiLevelType w:val="multilevel"/>
    <w:tmpl w:val="C966C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BFD351F"/>
    <w:multiLevelType w:val="multilevel"/>
    <w:tmpl w:val="906E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A25466"/>
    <w:multiLevelType w:val="multilevel"/>
    <w:tmpl w:val="03E4B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7DE4EE8"/>
    <w:multiLevelType w:val="multilevel"/>
    <w:tmpl w:val="E556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003615">
    <w:abstractNumId w:val="1"/>
  </w:num>
  <w:num w:numId="2" w16cid:durableId="1508253753">
    <w:abstractNumId w:val="2"/>
  </w:num>
  <w:num w:numId="3" w16cid:durableId="1365867087">
    <w:abstractNumId w:val="3"/>
  </w:num>
  <w:num w:numId="4" w16cid:durableId="1108429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538E8"/>
    <w:rsid w:val="0009352F"/>
    <w:rsid w:val="009448EE"/>
    <w:rsid w:val="009538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91761E"/>
  <w15:chartTrackingRefBased/>
  <w15:docId w15:val="{64207401-129C-4F02-A9F8-78CE75A6B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80"/>
      <w:outlineLvl w:val="0"/>
    </w:pPr>
    <w:rPr>
      <w:b/>
      <w:bCs/>
      <w:kern w:val="36"/>
      <w:sz w:val="44"/>
      <w:szCs w:val="44"/>
    </w:rPr>
  </w:style>
  <w:style w:type="paragraph" w:styleId="Heading2">
    <w:name w:val="heading 2"/>
    <w:basedOn w:val="Normal"/>
    <w:link w:val="Heading2Char"/>
    <w:uiPriority w:val="9"/>
    <w:qFormat/>
    <w:pPr>
      <w:keepNext/>
      <w:pBdr>
        <w:bottom w:val="single" w:sz="6" w:space="3" w:color="CCCCCC"/>
      </w:pBdr>
      <w:spacing w:before="360" w:after="120"/>
      <w:outlineLvl w:val="1"/>
    </w:pPr>
    <w:rPr>
      <w:b/>
      <w:bCs/>
      <w:sz w:val="30"/>
      <w:szCs w:val="30"/>
    </w:rPr>
  </w:style>
  <w:style w:type="paragraph" w:styleId="Heading3">
    <w:name w:val="heading 3"/>
    <w:basedOn w:val="Normal"/>
    <w:link w:val="Heading3Char"/>
    <w:uiPriority w:val="9"/>
    <w:qFormat/>
    <w:pPr>
      <w:keepNext/>
      <w:spacing w:before="280" w:after="8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4F4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DDDDD"/>
        <w:left w:val="single" w:sz="6" w:space="6" w:color="DDDDDD"/>
        <w:bottom w:val="single" w:sz="6" w:space="6" w:color="DDDDDD"/>
        <w:right w:val="single" w:sz="6" w:space="6" w:color="DDDDDD"/>
      </w:pBd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40"/>
    </w:pPr>
  </w:style>
  <w:style w:type="paragraph" w:styleId="NormalWeb">
    <w:name w:val="Normal (Web)"/>
    <w:basedOn w:val="Normal"/>
    <w:uiPriority w:val="99"/>
    <w:semiHidden/>
    <w:unhideWhenUsed/>
    <w:pPr>
      <w:spacing w:after="140"/>
    </w:pPr>
  </w:style>
  <w:style w:type="paragraph" w:customStyle="1" w:styleId="pagebreak">
    <w:name w:val="pagebreak"/>
    <w:basedOn w:val="Normal"/>
    <w:pPr>
      <w:pageBreakBefore/>
      <w:spacing w:before="100" w:beforeAutospacing="1" w:after="60"/>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png"/><Relationship Id="rId29" Type="http://schemas.openxmlformats.org/officeDocument/2006/relationships/image" Target="media/image25.jp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jpg"/><Relationship Id="rId23" Type="http://schemas.openxmlformats.org/officeDocument/2006/relationships/image" Target="media/image19.png"/><Relationship Id="rId28" Type="http://schemas.openxmlformats.org/officeDocument/2006/relationships/image" Target="media/image24.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3115</Words>
  <Characters>17756</Characters>
  <Application>Microsoft Office Word</Application>
  <DocSecurity>0</DocSecurity>
  <Lines>147</Lines>
  <Paragraphs>41</Paragraphs>
  <ScaleCrop>false</ScaleCrop>
  <Company/>
  <LinksUpToDate>false</LinksUpToDate>
  <CharactersWithSpaces>20830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SkateGuard — 6-Week Project Report</dc:title>
  <dc:subject/>
  <dc:creator>Nikhil Merude</dc:creator>
  <cp:keywords/>
  <dc:description/>
  <cp:lastModifiedBy>Nikhil Merude</cp:lastModifiedBy>
  <cp:revision>2</cp:revision>
  <dcterms:created xsi:type="dcterms:W3CDTF">2026-10-02T19:10:00Z</dcterms:created>
  <dcterms:modified xsi:type="dcterms:W3CDTF">2026-10-02T19:10:00Z</dcterms:modified>
</cp:coreProperties>
</file>