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9A2B1" w14:textId="77777777" w:rsidR="002A0CF5" w:rsidRDefault="00000000">
      <w:pPr>
        <w:pStyle w:val="Heading1"/>
      </w:pPr>
      <w:proofErr w:type="spellStart"/>
      <w:r>
        <w:t>SkateGuard</w:t>
      </w:r>
      <w:proofErr w:type="spellEnd"/>
      <w:r>
        <w:t xml:space="preserve"> — 6-Week Project Report</w:t>
      </w:r>
    </w:p>
    <w:p w14:paraId="03434695" w14:textId="77777777" w:rsidR="002A0CF5" w:rsidRDefault="00000000">
      <w:r>
        <w:t>Oct 2, 2026 · @Someone</w:t>
      </w:r>
    </w:p>
    <w:p w14:paraId="46F77348" w14:textId="77777777" w:rsidR="002A0CF5" w:rsidRDefault="00000000">
      <w:proofErr w:type="spellStart"/>
      <w:r>
        <w:t>SkateGuard</w:t>
      </w:r>
      <w:proofErr w:type="spellEnd"/>
      <w:r>
        <w:t xml:space="preserve"> counts kickflip lands and bails, tracks speed, distance and route, and serves its own dashboard from the board to the rider's phone over a hotspot, with a wrist unit showing live speed and the dashboard address. Weeks 1 to 5 were delivered in full and Week 6 is under way, with four design changes made during the build: a BNO055 IMU in place of the MPU6050, ESP-NOW plus a self-hosted web dashboard in place of BLE and a companion app, oscillation-based wobble detection in place of a 25 km/h speed trigger, and bails judged by how the deck settles rather than by an impact spike. This report follows the plan week by week.</w:t>
      </w:r>
    </w:p>
    <w:p w14:paraId="1E0E70FF" w14:textId="77777777" w:rsidR="002A0CF5" w:rsidRDefault="00000000">
      <w:pPr>
        <w:pStyle w:val="Heading2"/>
      </w:pPr>
      <w:r>
        <w:t>At a glance</w:t>
      </w:r>
    </w:p>
    <w:p w14:paraId="2B1196F8" w14:textId="77777777" w:rsidR="002A0CF5" w:rsidRDefault="00000000">
      <w:r>
        <w:rPr>
          <w:noProof/>
        </w:rPr>
        <w:drawing>
          <wp:inline distT="0" distB="0" distL="0" distR="0" wp14:anchorId="50368975" wp14:editId="57443295">
            <wp:extent cx="5486400" cy="2596242"/>
            <wp:effectExtent l="0" t="0" r="0" b="0"/>
            <wp:docPr id="1" name="image1" descr="system overview · board, phone, wrist"/>
            <wp:cNvGraphicFramePr/>
            <a:graphic xmlns:a="http://schemas.openxmlformats.org/drawingml/2006/main">
              <a:graphicData uri="http://schemas.openxmlformats.org/drawingml/2006/picture">
                <pic:pic xmlns:pic="http://schemas.openxmlformats.org/drawingml/2006/picture">
                  <pic:nvPicPr>
                    <pic:cNvPr id="1" name="image1" descr="system overview · board, phone, wrist"/>
                    <pic:cNvPicPr/>
                  </pic:nvPicPr>
                  <pic:blipFill>
                    <a:blip r:embed="rId5"/>
                    <a:stretch>
                      <a:fillRect/>
                    </a:stretch>
                  </pic:blipFill>
                  <pic:spPr>
                    <a:xfrm>
                      <a:off x="0" y="0"/>
                      <a:ext cx="5486400" cy="2596242"/>
                    </a:xfrm>
                    <a:prstGeom prst="rect">
                      <a:avLst/>
                    </a:prstGeom>
                  </pic:spPr>
                </pic:pic>
              </a:graphicData>
            </a:graphic>
          </wp:inline>
        </w:drawing>
      </w:r>
    </w:p>
    <w:p w14:paraId="5CD961A3" w14:textId="77777777" w:rsidR="002A0CF5" w:rsidRDefault="00000000">
      <w:r>
        <w:t>system overview · board, phone, wrist</w:t>
      </w:r>
    </w:p>
    <w:p w14:paraId="1A83973D" w14:textId="77777777" w:rsidR="002A0CF5" w:rsidRDefault="00000000">
      <w:r>
        <w:t>The board is the only part that senses, decides and stores; the phone and the wrist are displays. Nothing leaves the rider's hotspot, so the system works with no mobile data and no account.</w:t>
      </w:r>
    </w:p>
    <w:p w14:paraId="454DBDA6" w14:textId="77777777" w:rsidR="002A0CF5" w:rsidRDefault="00000000">
      <w:pPr>
        <w:pStyle w:val="Heading2"/>
      </w:pPr>
      <w:r>
        <w:t>The six weeks at a glance</w:t>
      </w:r>
    </w:p>
    <w:p w14:paraId="527175E0" w14:textId="77777777" w:rsidR="002A0CF5" w:rsidRDefault="00000000">
      <w:r>
        <w:t>Every week's objective was met, several by a different route than planned. Changes from the original plan, near the end of this report, sets out each change and why it was made.</w:t>
      </w:r>
    </w:p>
    <w:tbl>
      <w:tblPr>
        <w:tblStyle w:val="TableGrid"/>
        <w:tblW w:w="0" w:type="auto"/>
        <w:tblLayout w:type="fixed"/>
        <w:tblLook w:val="0420" w:firstRow="1" w:lastRow="0" w:firstColumn="0" w:lastColumn="0" w:noHBand="0" w:noVBand="1"/>
      </w:tblPr>
      <w:tblGrid>
        <w:gridCol w:w="3120"/>
        <w:gridCol w:w="3120"/>
        <w:gridCol w:w="3120"/>
      </w:tblGrid>
      <w:tr w:rsidR="002A0CF5" w14:paraId="75FC7527" w14:textId="77777777">
        <w:trPr>
          <w:tblHeader/>
        </w:trPr>
        <w:tc>
          <w:tcPr>
            <w:tcW w:w="3120" w:type="dxa"/>
            <w:shd w:val="clear" w:color="auto" w:fill="F2F2F2"/>
          </w:tcPr>
          <w:p w14:paraId="65C3F3C8" w14:textId="77777777" w:rsidR="002A0CF5" w:rsidRDefault="00000000">
            <w:r>
              <w:t>Week</w:t>
            </w:r>
          </w:p>
        </w:tc>
        <w:tc>
          <w:tcPr>
            <w:tcW w:w="3120" w:type="dxa"/>
            <w:shd w:val="clear" w:color="auto" w:fill="F2F2F2"/>
          </w:tcPr>
          <w:p w14:paraId="296C1E98" w14:textId="77777777" w:rsidR="002A0CF5" w:rsidRDefault="00000000">
            <w:r>
              <w:t>Planned</w:t>
            </w:r>
          </w:p>
        </w:tc>
        <w:tc>
          <w:tcPr>
            <w:tcW w:w="3120" w:type="dxa"/>
            <w:shd w:val="clear" w:color="auto" w:fill="F2F2F2"/>
          </w:tcPr>
          <w:p w14:paraId="33DE6604" w14:textId="77777777" w:rsidR="002A0CF5" w:rsidRDefault="00000000">
            <w:r>
              <w:t>Delivered</w:t>
            </w:r>
          </w:p>
        </w:tc>
      </w:tr>
      <w:tr w:rsidR="002A0CF5" w14:paraId="3099A006" w14:textId="77777777">
        <w:tc>
          <w:tcPr>
            <w:tcW w:w="3120" w:type="dxa"/>
          </w:tcPr>
          <w:p w14:paraId="712740DE" w14:textId="77777777" w:rsidR="002A0CF5" w:rsidRDefault="00000000">
            <w:r>
              <w:t>1</w:t>
            </w:r>
          </w:p>
        </w:tc>
        <w:tc>
          <w:tcPr>
            <w:tcW w:w="3120" w:type="dxa"/>
          </w:tcPr>
          <w:p w14:paraId="09F06D7A" w14:textId="77777777" w:rsidR="002A0CF5" w:rsidRDefault="00000000">
            <w:proofErr w:type="spellStart"/>
            <w:r>
              <w:t>Finalise</w:t>
            </w:r>
            <w:proofErr w:type="spellEnd"/>
            <w:r>
              <w:t xml:space="preserve"> layout, lock the wobble threshold at 25 km/h, confirm the Kickflip approach, procure ESP32, MPU6050, GPS, BLE wearable parts, motor, battery</w:t>
            </w:r>
          </w:p>
        </w:tc>
        <w:tc>
          <w:tcPr>
            <w:tcW w:w="3120" w:type="dxa"/>
          </w:tcPr>
          <w:p w14:paraId="67A4994A" w14:textId="77777777" w:rsidR="002A0CF5" w:rsidRDefault="00000000">
            <w:r>
              <w:t xml:space="preserve">Layout fixed: board unit under the deck, wrist unit on the strap. Parts bought around two XIAO ESP32-C3 boards, a BNO055 IMU and a NEO-8M </w:t>
            </w:r>
            <w:r>
              <w:lastRenderedPageBreak/>
              <w:t>GPS. Wobble redefined as an oscillation pattern rather than a speed trigger</w:t>
            </w:r>
          </w:p>
        </w:tc>
      </w:tr>
      <w:tr w:rsidR="002A0CF5" w14:paraId="149F3441" w14:textId="77777777">
        <w:tc>
          <w:tcPr>
            <w:tcW w:w="3120" w:type="dxa"/>
          </w:tcPr>
          <w:p w14:paraId="109CCE7D" w14:textId="77777777" w:rsidR="002A0CF5" w:rsidRDefault="00000000">
            <w:r>
              <w:lastRenderedPageBreak/>
              <w:t>2</w:t>
            </w:r>
          </w:p>
        </w:tc>
        <w:tc>
          <w:tcPr>
            <w:tcW w:w="3120" w:type="dxa"/>
          </w:tcPr>
          <w:p w14:paraId="6AAA4FC0" w14:textId="77777777" w:rsidR="002A0CF5" w:rsidRDefault="00000000">
            <w:r>
              <w:t>Mechanical layout, 3D-printed board housing and wrist casing, ESP32 toolchain, basic IMU and GPS communication</w:t>
            </w:r>
          </w:p>
        </w:tc>
        <w:tc>
          <w:tcPr>
            <w:tcW w:w="3120" w:type="dxa"/>
          </w:tcPr>
          <w:p w14:paraId="22C25763" w14:textId="77777777" w:rsidR="002A0CF5" w:rsidRDefault="00000000">
            <w:r>
              <w:t>Both enclosures built. Arduino IDE with ESP32 core 3.2.0 on XIAO_ESP32C3, IMU reading over I2C and GPS over UART1 at 9600 baud</w:t>
            </w:r>
          </w:p>
        </w:tc>
      </w:tr>
      <w:tr w:rsidR="002A0CF5" w14:paraId="531C08CF" w14:textId="77777777">
        <w:tc>
          <w:tcPr>
            <w:tcW w:w="3120" w:type="dxa"/>
          </w:tcPr>
          <w:p w14:paraId="3AA4596F" w14:textId="77777777" w:rsidR="002A0CF5" w:rsidRDefault="00000000">
            <w:r>
              <w:t>3</w:t>
            </w:r>
          </w:p>
        </w:tc>
        <w:tc>
          <w:tcPr>
            <w:tcW w:w="3120" w:type="dxa"/>
          </w:tcPr>
          <w:p w14:paraId="4E07DD87" w14:textId="77777777" w:rsidR="002A0CF5" w:rsidRDefault="00000000">
            <w:r>
              <w:t>Firmware reading live IMU and GPS, wobble algorithm with the 25 km/h gate, Kickflip detection from rotational signatures</w:t>
            </w:r>
          </w:p>
        </w:tc>
        <w:tc>
          <w:tcPr>
            <w:tcW w:w="3120" w:type="dxa"/>
          </w:tcPr>
          <w:p w14:paraId="1ECA5498" w14:textId="77777777" w:rsidR="002A0CF5" w:rsidRDefault="00000000">
            <w:r>
              <w:t>Main loop reading both sensors continuously. Kickflip detection built as a four-stage state machine on the gyro's Y axis. Wobble detection built on counted oscillations, with no speed gate</w:t>
            </w:r>
          </w:p>
        </w:tc>
      </w:tr>
      <w:tr w:rsidR="002A0CF5" w14:paraId="1BBA6ED6" w14:textId="77777777">
        <w:tc>
          <w:tcPr>
            <w:tcW w:w="3120" w:type="dxa"/>
          </w:tcPr>
          <w:p w14:paraId="758AD2E0" w14:textId="77777777" w:rsidR="002A0CF5" w:rsidRDefault="00000000">
            <w:r>
              <w:t>4</w:t>
            </w:r>
          </w:p>
        </w:tc>
        <w:tc>
          <w:tcPr>
            <w:tcW w:w="3120" w:type="dxa"/>
          </w:tcPr>
          <w:p w14:paraId="69C8C7DE" w14:textId="77777777" w:rsidR="002A0CF5" w:rsidRDefault="00000000">
            <w:r>
              <w:t>BLE between board and wearable, haptic feedback on wobble, bail detection from impact spikes, land versus bail classification</w:t>
            </w:r>
          </w:p>
        </w:tc>
        <w:tc>
          <w:tcPr>
            <w:tcW w:w="3120" w:type="dxa"/>
          </w:tcPr>
          <w:p w14:paraId="56A89073" w14:textId="77777777" w:rsidR="002A0CF5" w:rsidRDefault="00000000">
            <w:r>
              <w:t>ESP-NOW link between the two boards, with channel hunting. Land and bail separated by how the deck settles after the rotation, not by an impact spike</w:t>
            </w:r>
          </w:p>
        </w:tc>
      </w:tr>
      <w:tr w:rsidR="002A0CF5" w14:paraId="446B5114" w14:textId="77777777">
        <w:tc>
          <w:tcPr>
            <w:tcW w:w="3120" w:type="dxa"/>
          </w:tcPr>
          <w:p w14:paraId="5A3AC029" w14:textId="77777777" w:rsidR="002A0CF5" w:rsidRDefault="00000000">
            <w:r>
              <w:t>5</w:t>
            </w:r>
          </w:p>
        </w:tc>
        <w:tc>
          <w:tcPr>
            <w:tcW w:w="3120" w:type="dxa"/>
          </w:tcPr>
          <w:p w14:paraId="1AEADC7C" w14:textId="77777777" w:rsidR="002A0CF5" w:rsidRDefault="00000000">
            <w:r>
              <w:t>Companion app or dashboard, GPS route mapping, ride statistics, post-ride summary, live sync over BLE</w:t>
            </w:r>
          </w:p>
        </w:tc>
        <w:tc>
          <w:tcPr>
            <w:tcW w:w="3120" w:type="dxa"/>
          </w:tcPr>
          <w:p w14:paraId="3F1930A0" w14:textId="77777777" w:rsidR="002A0CF5" w:rsidRDefault="00000000">
            <w:r>
              <w:t>Dashboard served by the board itself over the phone hotspot: live readout, route map, session list, per-session CSV and route-map download</w:t>
            </w:r>
          </w:p>
        </w:tc>
      </w:tr>
      <w:tr w:rsidR="002A0CF5" w14:paraId="4E9265ED" w14:textId="77777777">
        <w:tc>
          <w:tcPr>
            <w:tcW w:w="3120" w:type="dxa"/>
          </w:tcPr>
          <w:p w14:paraId="641235C5" w14:textId="77777777" w:rsidR="002A0CF5" w:rsidRDefault="00000000">
            <w:r>
              <w:t>6</w:t>
            </w:r>
          </w:p>
        </w:tc>
        <w:tc>
          <w:tcPr>
            <w:tcW w:w="3120" w:type="dxa"/>
          </w:tcPr>
          <w:p w14:paraId="29A5A7AD" w14:textId="77777777" w:rsidR="002A0CF5" w:rsidRDefault="00000000">
            <w:r>
              <w:t xml:space="preserve">Full system testing across speeds and surfaces, tune sensitivity, </w:t>
            </w:r>
            <w:proofErr w:type="spellStart"/>
            <w:r>
              <w:t>finalise</w:t>
            </w:r>
            <w:proofErr w:type="spellEnd"/>
            <w:r>
              <w:t xml:space="preserve"> accuracy, final assembly, demonstration and documentation</w:t>
            </w:r>
          </w:p>
        </w:tc>
        <w:tc>
          <w:tcPr>
            <w:tcW w:w="3120" w:type="dxa"/>
          </w:tcPr>
          <w:p w14:paraId="531E5AE8" w14:textId="77777777" w:rsidR="002A0CF5" w:rsidRDefault="00000000">
            <w:r>
              <w:t>Firmware, dashboard and both enclosures assembled and running. Bench and browser testing complete; on-road tuning of detection sensitivity is in progress</w:t>
            </w:r>
          </w:p>
        </w:tc>
      </w:tr>
    </w:tbl>
    <w:p w14:paraId="7164AD38" w14:textId="77777777" w:rsidR="0067175A" w:rsidRDefault="0067175A">
      <w:pPr>
        <w:pStyle w:val="Heading2"/>
      </w:pPr>
    </w:p>
    <w:p w14:paraId="0E58AC0A" w14:textId="77777777" w:rsidR="0067175A" w:rsidRDefault="0067175A">
      <w:pPr>
        <w:pStyle w:val="Heading2"/>
      </w:pPr>
    </w:p>
    <w:p w14:paraId="615D014C" w14:textId="3E564317" w:rsidR="002A0CF5" w:rsidRDefault="00000000">
      <w:pPr>
        <w:pStyle w:val="Heading2"/>
      </w:pPr>
      <w:r>
        <w:t>Week 1 — Foundation and design</w:t>
      </w:r>
    </w:p>
    <w:p w14:paraId="4807B665" w14:textId="77777777" w:rsidR="002A0CF5" w:rsidRDefault="00000000">
      <w:r>
        <w:rPr>
          <w:b/>
        </w:rPr>
        <w:t>Planned:</w:t>
      </w:r>
      <w:r>
        <w:t xml:space="preserve"> </w:t>
      </w:r>
      <w:proofErr w:type="spellStart"/>
      <w:r>
        <w:t>finalise</w:t>
      </w:r>
      <w:proofErr w:type="spellEnd"/>
      <w:r>
        <w:t xml:space="preserve"> the prototype layout, lock the wobble threshold, confirm the kickflip approach and procure the hardware.</w:t>
      </w:r>
    </w:p>
    <w:p w14:paraId="6AED2F35" w14:textId="77777777" w:rsidR="002A0CF5" w:rsidRDefault="00000000">
      <w:r>
        <w:rPr>
          <w:b/>
        </w:rPr>
        <w:t>Delivered:</w:t>
      </w:r>
      <w:r>
        <w:t xml:space="preserve"> the layout and the detection approach were fixed, and the parts list was bought around two XIAO ESP32-C3 boards.</w:t>
      </w:r>
    </w:p>
    <w:p w14:paraId="28390163" w14:textId="77777777" w:rsidR="002A0CF5" w:rsidRDefault="00000000">
      <w:pPr>
        <w:pStyle w:val="ListParagraph"/>
        <w:numPr>
          <w:ilvl w:val="0"/>
          <w:numId w:val="2"/>
        </w:numPr>
      </w:pPr>
      <w:r>
        <w:t>Board unit mounted under the deck on a plate that bolts around the truck baseplate; wrist unit on a strap.</w:t>
      </w:r>
    </w:p>
    <w:p w14:paraId="2DF6F3A1" w14:textId="77777777" w:rsidR="002A0CF5" w:rsidRDefault="00000000">
      <w:pPr>
        <w:pStyle w:val="ListParagraph"/>
        <w:numPr>
          <w:ilvl w:val="0"/>
          <w:numId w:val="2"/>
        </w:numPr>
      </w:pPr>
      <w:r>
        <w:t xml:space="preserve">Parts: two </w:t>
      </w:r>
      <w:proofErr w:type="spellStart"/>
      <w:r>
        <w:t>Seeed</w:t>
      </w:r>
      <w:proofErr w:type="spellEnd"/>
      <w:r>
        <w:t xml:space="preserve"> XIAO ESP32-C3 boards, a BNO055 IMU, a NEO-8M GPS, an SSD1306 128×32 OLED, two 1500 </w:t>
      </w:r>
      <w:proofErr w:type="spellStart"/>
      <w:r>
        <w:t>mAh</w:t>
      </w:r>
      <w:proofErr w:type="spellEnd"/>
      <w:r>
        <w:t xml:space="preserve"> lithium cells, two USB-C charging modules, a vibration motor and indicator LEDs.</w:t>
      </w:r>
    </w:p>
    <w:p w14:paraId="75ED37F5" w14:textId="77777777" w:rsidR="002A0CF5" w:rsidRDefault="00000000">
      <w:pPr>
        <w:pStyle w:val="ListParagraph"/>
        <w:numPr>
          <w:ilvl w:val="0"/>
          <w:numId w:val="2"/>
        </w:numPr>
      </w:pPr>
      <w:r>
        <w:t>Kickflip detection scoped to rotation on one gyro axis, with the landing judged by how the deck settles rather than by an impact spike.</w:t>
      </w:r>
    </w:p>
    <w:p w14:paraId="2888B55B" w14:textId="77777777" w:rsidR="002A0CF5" w:rsidRDefault="00000000">
      <w:pPr>
        <w:pStyle w:val="ListParagraph"/>
        <w:numPr>
          <w:ilvl w:val="0"/>
          <w:numId w:val="2"/>
        </w:numPr>
      </w:pPr>
      <w:r>
        <w:t>Wobble redefined as a counted oscillation pattern instead of a 25 km/h speed trigger, for the reasons in Changes from the original plan.</w:t>
      </w:r>
    </w:p>
    <w:p w14:paraId="1FA22792" w14:textId="77777777" w:rsidR="002A0CF5" w:rsidRDefault="00000000">
      <w:pPr>
        <w:pStyle w:val="Heading3"/>
      </w:pPr>
      <w:r>
        <w:t>CAD design</w:t>
      </w:r>
    </w:p>
    <w:p w14:paraId="2AD4D8C4" w14:textId="77777777" w:rsidR="002A0CF5" w:rsidRDefault="00000000">
      <w:r>
        <w:t>Both enclosures were designed in CAD before anything was printed, so component clearances, port positions and the mounting pattern were settled on screen rather than in filament.</w:t>
      </w:r>
    </w:p>
    <w:p w14:paraId="428CB10B" w14:textId="77777777" w:rsidR="002A0CF5" w:rsidRDefault="00000000">
      <w:r>
        <w:t>Both units are 3D-printed, two-part enclosures that each hold their board, a lithium cell and a USB-C charging module, with every port and indicator reachable without opening the case.</w:t>
      </w:r>
    </w:p>
    <w:p w14:paraId="2A70C4AB" w14:textId="77777777" w:rsidR="002A0CF5" w:rsidRDefault="00000000">
      <w:pPr>
        <w:pStyle w:val="Heading3"/>
      </w:pPr>
      <w:r>
        <w:t>Board unit</w:t>
      </w:r>
    </w:p>
    <w:p w14:paraId="4335AD83" w14:textId="77777777" w:rsidR="002A0CF5" w:rsidRDefault="00000000">
      <w:r>
        <w:t>The board enclosure is a mounting plate that sits between the deck and the truck, with the hardware split into three compartments so each part gets what it needs: the GPS patch antenna faces up with a clear view of the sky, the IMU sits in its own pod on the plate's edge where it reads the deck's rotation directly, and the XIAO, cell and charging modules fill the opposite compartment. The oval and slotted cut-outs drop weight and clear the mounting bolts.</w:t>
      </w:r>
    </w:p>
    <w:p w14:paraId="7D4E48D0" w14:textId="77777777" w:rsidR="002A0CF5" w:rsidRDefault="00000000">
      <w:r>
        <w:rPr>
          <w:noProof/>
        </w:rPr>
        <w:lastRenderedPageBreak/>
        <w:drawing>
          <wp:inline distT="0" distB="0" distL="0" distR="0" wp14:anchorId="6E55593D" wp14:editId="5B4D7491">
            <wp:extent cx="5486400" cy="3631996"/>
            <wp:effectExtent l="0" t="0" r="0" b="0"/>
            <wp:docPr id="2" name="image2" descr="Board enclosure, base and lid separated, showing the IMU pod and the GPS antenna"/>
            <wp:cNvGraphicFramePr/>
            <a:graphic xmlns:a="http://schemas.openxmlformats.org/drawingml/2006/main">
              <a:graphicData uri="http://schemas.openxmlformats.org/drawingml/2006/picture">
                <pic:pic xmlns:pic="http://schemas.openxmlformats.org/drawingml/2006/picture">
                  <pic:nvPicPr>
                    <pic:cNvPr id="2" name="image2" descr="Board enclosure, base and lid separated, showing the IMU pod and the GPS antenna"/>
                    <pic:cNvPicPr/>
                  </pic:nvPicPr>
                  <pic:blipFill>
                    <a:blip r:embed="rId6"/>
                    <a:stretch>
                      <a:fillRect/>
                    </a:stretch>
                  </pic:blipFill>
                  <pic:spPr>
                    <a:xfrm>
                      <a:off x="0" y="0"/>
                      <a:ext cx="5486400" cy="3631996"/>
                    </a:xfrm>
                    <a:prstGeom prst="rect">
                      <a:avLst/>
                    </a:prstGeom>
                  </pic:spPr>
                </pic:pic>
              </a:graphicData>
            </a:graphic>
          </wp:inline>
        </w:drawing>
      </w:r>
    </w:p>
    <w:p w14:paraId="3F4C45AE" w14:textId="77777777" w:rsidR="002A0CF5" w:rsidRDefault="00000000">
      <w:r>
        <w:rPr>
          <w:noProof/>
        </w:rPr>
        <w:drawing>
          <wp:inline distT="0" distB="0" distL="0" distR="0" wp14:anchorId="457DBECF" wp14:editId="040DE6C4">
            <wp:extent cx="5486400" cy="3715331"/>
            <wp:effectExtent l="0" t="0" r="0" b="0"/>
            <wp:docPr id="3" name="image3" descr="Board enclosure assembled on its mounting plate"/>
            <wp:cNvGraphicFramePr/>
            <a:graphic xmlns:a="http://schemas.openxmlformats.org/drawingml/2006/main">
              <a:graphicData uri="http://schemas.openxmlformats.org/drawingml/2006/picture">
                <pic:pic xmlns:pic="http://schemas.openxmlformats.org/drawingml/2006/picture">
                  <pic:nvPicPr>
                    <pic:cNvPr id="3" name="image3" descr="Board enclosure assembled on its mounting plate"/>
                    <pic:cNvPicPr/>
                  </pic:nvPicPr>
                  <pic:blipFill>
                    <a:blip r:embed="rId7"/>
                    <a:stretch>
                      <a:fillRect/>
                    </a:stretch>
                  </pic:blipFill>
                  <pic:spPr>
                    <a:xfrm>
                      <a:off x="0" y="0"/>
                      <a:ext cx="5486400" cy="3715331"/>
                    </a:xfrm>
                    <a:prstGeom prst="rect">
                      <a:avLst/>
                    </a:prstGeom>
                  </pic:spPr>
                </pic:pic>
              </a:graphicData>
            </a:graphic>
          </wp:inline>
        </w:drawing>
      </w:r>
    </w:p>
    <w:p w14:paraId="6C19F043" w14:textId="77777777" w:rsidR="002A0CF5" w:rsidRDefault="00000000">
      <w:r>
        <w:rPr>
          <w:noProof/>
        </w:rPr>
        <w:lastRenderedPageBreak/>
        <w:drawing>
          <wp:inline distT="0" distB="0" distL="0" distR="0" wp14:anchorId="245A9F55" wp14:editId="439F4736">
            <wp:extent cx="5486400" cy="5766159"/>
            <wp:effectExtent l="0" t="0" r="0" b="0"/>
            <wp:docPr id="4" name="image4" descr="Plan view with the IMU pod, the XIAO, the GPS antenna and the two charging modules in place"/>
            <wp:cNvGraphicFramePr/>
            <a:graphic xmlns:a="http://schemas.openxmlformats.org/drawingml/2006/main">
              <a:graphicData uri="http://schemas.openxmlformats.org/drawingml/2006/picture">
                <pic:pic xmlns:pic="http://schemas.openxmlformats.org/drawingml/2006/picture">
                  <pic:nvPicPr>
                    <pic:cNvPr id="4" name="image4" descr="Plan view with the IMU pod, the XIAO, the GPS antenna and the two charging modules in place"/>
                    <pic:cNvPicPr/>
                  </pic:nvPicPr>
                  <pic:blipFill>
                    <a:blip r:embed="rId8"/>
                    <a:stretch>
                      <a:fillRect/>
                    </a:stretch>
                  </pic:blipFill>
                  <pic:spPr>
                    <a:xfrm>
                      <a:off x="0" y="0"/>
                      <a:ext cx="5486400" cy="5766159"/>
                    </a:xfrm>
                    <a:prstGeom prst="rect">
                      <a:avLst/>
                    </a:prstGeom>
                  </pic:spPr>
                </pic:pic>
              </a:graphicData>
            </a:graphic>
          </wp:inline>
        </w:drawing>
      </w:r>
    </w:p>
    <w:p w14:paraId="3A232231" w14:textId="77777777" w:rsidR="002A0CF5" w:rsidRDefault="00000000">
      <w:r>
        <w:rPr>
          <w:noProof/>
        </w:rPr>
        <w:lastRenderedPageBreak/>
        <w:drawing>
          <wp:inline distT="0" distB="0" distL="0" distR="0" wp14:anchorId="507BB975" wp14:editId="3586AB5A">
            <wp:extent cx="5486400" cy="5652197"/>
            <wp:effectExtent l="0" t="0" r="0" b="0"/>
            <wp:docPr id="5" name="image5" descr="Closed plan view with the status window and charge indicator"/>
            <wp:cNvGraphicFramePr/>
            <a:graphic xmlns:a="http://schemas.openxmlformats.org/drawingml/2006/main">
              <a:graphicData uri="http://schemas.openxmlformats.org/drawingml/2006/picture">
                <pic:pic xmlns:pic="http://schemas.openxmlformats.org/drawingml/2006/picture">
                  <pic:nvPicPr>
                    <pic:cNvPr id="5" name="image5" descr="Closed plan view with the status window and charge indicator"/>
                    <pic:cNvPicPr/>
                  </pic:nvPicPr>
                  <pic:blipFill>
                    <a:blip r:embed="rId9"/>
                    <a:stretch>
                      <a:fillRect/>
                    </a:stretch>
                  </pic:blipFill>
                  <pic:spPr>
                    <a:xfrm>
                      <a:off x="0" y="0"/>
                      <a:ext cx="5486400" cy="5652197"/>
                    </a:xfrm>
                    <a:prstGeom prst="rect">
                      <a:avLst/>
                    </a:prstGeom>
                  </pic:spPr>
                </pic:pic>
              </a:graphicData>
            </a:graphic>
          </wp:inline>
        </w:drawing>
      </w:r>
    </w:p>
    <w:p w14:paraId="70E38259" w14:textId="77777777" w:rsidR="002A0CF5" w:rsidRDefault="00000000">
      <w:pPr>
        <w:pStyle w:val="Heading3"/>
      </w:pPr>
      <w:r>
        <w:t>Wrist unit</w:t>
      </w:r>
    </w:p>
    <w:p w14:paraId="630C7449" w14:textId="77777777" w:rsidR="002A0CF5" w:rsidRDefault="00000000">
      <w:r>
        <w:t>The wrist enclosure is a lidded box with lugs at all four corners for the strap. The OLED sits in a window in the lid with its four pins (GND, VCC, SCL, SDA) running to the XIAO below, and the two indicator LEDs show through beneath it. The USB-C port of the charging module is recessed into the side wall, so the unit charges on the wrist without being opened.</w:t>
      </w:r>
    </w:p>
    <w:p w14:paraId="6FD5FA58" w14:textId="77777777" w:rsidR="002A0CF5" w:rsidRDefault="00000000">
      <w:r>
        <w:rPr>
          <w:noProof/>
        </w:rPr>
        <w:lastRenderedPageBreak/>
        <w:drawing>
          <wp:inline distT="0" distB="0" distL="0" distR="0" wp14:anchorId="0A685A1D" wp14:editId="6055C9C6">
            <wp:extent cx="5486400" cy="3365937"/>
            <wp:effectExtent l="0" t="0" r="0" b="0"/>
            <wp:docPr id="6" name="image6" descr="Wrist unit assembled, OLED window in the lid and strap lugs at the corners"/>
            <wp:cNvGraphicFramePr/>
            <a:graphic xmlns:a="http://schemas.openxmlformats.org/drawingml/2006/main">
              <a:graphicData uri="http://schemas.openxmlformats.org/drawingml/2006/picture">
                <pic:pic xmlns:pic="http://schemas.openxmlformats.org/drawingml/2006/picture">
                  <pic:nvPicPr>
                    <pic:cNvPr id="6" name="image6" descr="Wrist unit assembled, OLED window in the lid and strap lugs at the corners"/>
                    <pic:cNvPicPr/>
                  </pic:nvPicPr>
                  <pic:blipFill>
                    <a:blip r:embed="rId10"/>
                    <a:stretch>
                      <a:fillRect/>
                    </a:stretch>
                  </pic:blipFill>
                  <pic:spPr>
                    <a:xfrm>
                      <a:off x="0" y="0"/>
                      <a:ext cx="5486400" cy="3365937"/>
                    </a:xfrm>
                    <a:prstGeom prst="rect">
                      <a:avLst/>
                    </a:prstGeom>
                  </pic:spPr>
                </pic:pic>
              </a:graphicData>
            </a:graphic>
          </wp:inline>
        </w:drawing>
      </w:r>
    </w:p>
    <w:p w14:paraId="7EF1FC66" w14:textId="77777777" w:rsidR="002A0CF5" w:rsidRDefault="00000000">
      <w:r>
        <w:rPr>
          <w:noProof/>
        </w:rPr>
        <w:drawing>
          <wp:inline distT="0" distB="0" distL="0" distR="0" wp14:anchorId="562A9675" wp14:editId="3ADAE510">
            <wp:extent cx="4410075" cy="3429000"/>
            <wp:effectExtent l="0" t="0" r="0" b="0"/>
            <wp:docPr id="7" name="image7" descr="Wrist unit with the lid off, XIAO stacked over the charging module"/>
            <wp:cNvGraphicFramePr/>
            <a:graphic xmlns:a="http://schemas.openxmlformats.org/drawingml/2006/main">
              <a:graphicData uri="http://schemas.openxmlformats.org/drawingml/2006/picture">
                <pic:pic xmlns:pic="http://schemas.openxmlformats.org/drawingml/2006/picture">
                  <pic:nvPicPr>
                    <pic:cNvPr id="7" name="image7" descr="Wrist unit with the lid off, XIAO stacked over the charging module"/>
                    <pic:cNvPicPr/>
                  </pic:nvPicPr>
                  <pic:blipFill>
                    <a:blip r:embed="rId11"/>
                    <a:stretch>
                      <a:fillRect/>
                    </a:stretch>
                  </pic:blipFill>
                  <pic:spPr>
                    <a:xfrm>
                      <a:off x="0" y="0"/>
                      <a:ext cx="4410075" cy="3429000"/>
                    </a:xfrm>
                    <a:prstGeom prst="rect">
                      <a:avLst/>
                    </a:prstGeom>
                  </pic:spPr>
                </pic:pic>
              </a:graphicData>
            </a:graphic>
          </wp:inline>
        </w:drawing>
      </w:r>
    </w:p>
    <w:p w14:paraId="246CCDC4" w14:textId="77777777" w:rsidR="002A0CF5" w:rsidRDefault="00000000">
      <w:r>
        <w:rPr>
          <w:noProof/>
        </w:rPr>
        <w:lastRenderedPageBreak/>
        <w:drawing>
          <wp:inline distT="0" distB="0" distL="0" distR="0" wp14:anchorId="7A92797D" wp14:editId="604BB914">
            <wp:extent cx="3543300" cy="4295775"/>
            <wp:effectExtent l="0" t="0" r="0" b="0"/>
            <wp:docPr id="8" name="image8" descr="Interior plan view: XIAO, charging module, indicator LEDs and side button"/>
            <wp:cNvGraphicFramePr/>
            <a:graphic xmlns:a="http://schemas.openxmlformats.org/drawingml/2006/main">
              <a:graphicData uri="http://schemas.openxmlformats.org/drawingml/2006/picture">
                <pic:pic xmlns:pic="http://schemas.openxmlformats.org/drawingml/2006/picture">
                  <pic:nvPicPr>
                    <pic:cNvPr id="8" name="image8" descr="Interior plan view: XIAO, charging module, indicator LEDs and side button"/>
                    <pic:cNvPicPr/>
                  </pic:nvPicPr>
                  <pic:blipFill>
                    <a:blip r:embed="rId12"/>
                    <a:stretch>
                      <a:fillRect/>
                    </a:stretch>
                  </pic:blipFill>
                  <pic:spPr>
                    <a:xfrm>
                      <a:off x="0" y="0"/>
                      <a:ext cx="3543300" cy="4295775"/>
                    </a:xfrm>
                    <a:prstGeom prst="rect">
                      <a:avLst/>
                    </a:prstGeom>
                  </pic:spPr>
                </pic:pic>
              </a:graphicData>
            </a:graphic>
          </wp:inline>
        </w:drawing>
      </w:r>
    </w:p>
    <w:p w14:paraId="7D1EA3A7" w14:textId="77777777" w:rsidR="002A0CF5" w:rsidRDefault="00000000">
      <w:r>
        <w:rPr>
          <w:noProof/>
        </w:rPr>
        <w:lastRenderedPageBreak/>
        <w:drawing>
          <wp:inline distT="0" distB="0" distL="0" distR="0" wp14:anchorId="54081A18" wp14:editId="55DDDECA">
            <wp:extent cx="3495675" cy="4714875"/>
            <wp:effectExtent l="0" t="0" r="0" b="0"/>
            <wp:docPr id="9" name="image9" descr="Front view with the OLED window, its pin labels and the two indicator LEDs"/>
            <wp:cNvGraphicFramePr/>
            <a:graphic xmlns:a="http://schemas.openxmlformats.org/drawingml/2006/main">
              <a:graphicData uri="http://schemas.openxmlformats.org/drawingml/2006/picture">
                <pic:pic xmlns:pic="http://schemas.openxmlformats.org/drawingml/2006/picture">
                  <pic:nvPicPr>
                    <pic:cNvPr id="9" name="image9" descr="Front view with the OLED window, its pin labels and the two indicator LEDs"/>
                    <pic:cNvPicPr/>
                  </pic:nvPicPr>
                  <pic:blipFill>
                    <a:blip r:embed="rId13"/>
                    <a:stretch>
                      <a:fillRect/>
                    </a:stretch>
                  </pic:blipFill>
                  <pic:spPr>
                    <a:xfrm>
                      <a:off x="0" y="0"/>
                      <a:ext cx="3495675" cy="4714875"/>
                    </a:xfrm>
                    <a:prstGeom prst="rect">
                      <a:avLst/>
                    </a:prstGeom>
                  </pic:spPr>
                </pic:pic>
              </a:graphicData>
            </a:graphic>
          </wp:inline>
        </w:drawing>
      </w:r>
    </w:p>
    <w:p w14:paraId="1B793A80" w14:textId="77777777" w:rsidR="002A0CF5" w:rsidRDefault="00000000">
      <w:r>
        <w:rPr>
          <w:noProof/>
        </w:rPr>
        <w:drawing>
          <wp:inline distT="0" distB="0" distL="0" distR="0" wp14:anchorId="3BB8BD94" wp14:editId="394DBA92">
            <wp:extent cx="5486400" cy="2732925"/>
            <wp:effectExtent l="0" t="0" r="0" b="0"/>
            <wp:docPr id="10" name="image10" descr="Side view with the recessed USB-C charging port"/>
            <wp:cNvGraphicFramePr/>
            <a:graphic xmlns:a="http://schemas.openxmlformats.org/drawingml/2006/main">
              <a:graphicData uri="http://schemas.openxmlformats.org/drawingml/2006/picture">
                <pic:pic xmlns:pic="http://schemas.openxmlformats.org/drawingml/2006/picture">
                  <pic:nvPicPr>
                    <pic:cNvPr id="10" name="image10" descr="Side view with the recessed USB-C charging port"/>
                    <pic:cNvPicPr/>
                  </pic:nvPicPr>
                  <pic:blipFill>
                    <a:blip r:embed="rId14"/>
                    <a:stretch>
                      <a:fillRect/>
                    </a:stretch>
                  </pic:blipFill>
                  <pic:spPr>
                    <a:xfrm>
                      <a:off x="0" y="0"/>
                      <a:ext cx="5486400" cy="2732925"/>
                    </a:xfrm>
                    <a:prstGeom prst="rect">
                      <a:avLst/>
                    </a:prstGeom>
                  </pic:spPr>
                </pic:pic>
              </a:graphicData>
            </a:graphic>
          </wp:inline>
        </w:drawing>
      </w:r>
    </w:p>
    <w:p w14:paraId="14C60BA8" w14:textId="77777777" w:rsidR="002A0CF5" w:rsidRDefault="00000000">
      <w:pPr>
        <w:pStyle w:val="Heading2"/>
      </w:pPr>
      <w:r>
        <w:lastRenderedPageBreak/>
        <w:t>Week 2 — Hardware and enclosure</w:t>
      </w:r>
    </w:p>
    <w:p w14:paraId="0CB9E6A1" w14:textId="77777777" w:rsidR="002A0CF5" w:rsidRDefault="00000000">
      <w:r>
        <w:rPr>
          <w:b/>
        </w:rPr>
        <w:t>Planned:</w:t>
      </w:r>
      <w:r>
        <w:t xml:space="preserve"> mechanical layout for the IMU and GPS, 3D-printed board housing and wrist casing, ESP32 toolchain, basic IMU and GPS communication.</w:t>
      </w:r>
    </w:p>
    <w:p w14:paraId="52D1639D" w14:textId="77777777" w:rsidR="002A0CF5" w:rsidRDefault="00000000">
      <w:r>
        <w:rPr>
          <w:b/>
        </w:rPr>
        <w:t>Delivered:</w:t>
      </w:r>
      <w:r>
        <w:t xml:space="preserve"> both enclosures printed and populated, the toolchain running on Arduino IDE with ESP32 core 3.2.0 on XIAO_ESP32C3, and both sensors talking to the board.</w:t>
      </w:r>
    </w:p>
    <w:p w14:paraId="45E74F8F" w14:textId="77777777" w:rsidR="002A0CF5" w:rsidRDefault="00000000">
      <w:r>
        <w:t xml:space="preserve">Both units are </w:t>
      </w:r>
      <w:proofErr w:type="spellStart"/>
      <w:r>
        <w:t>Seeed</w:t>
      </w:r>
      <w:proofErr w:type="spellEnd"/>
      <w:r>
        <w:t xml:space="preserve"> XIAO ESP32-C3 boards, so one toolchain and one radio stack covers the whole system.</w:t>
      </w:r>
    </w:p>
    <w:tbl>
      <w:tblPr>
        <w:tblStyle w:val="TableGrid"/>
        <w:tblW w:w="0" w:type="auto"/>
        <w:tblLayout w:type="fixed"/>
        <w:tblLook w:val="0420" w:firstRow="1" w:lastRow="0" w:firstColumn="0" w:lastColumn="0" w:noHBand="0" w:noVBand="1"/>
      </w:tblPr>
      <w:tblGrid>
        <w:gridCol w:w="3120"/>
        <w:gridCol w:w="3120"/>
        <w:gridCol w:w="3120"/>
      </w:tblGrid>
      <w:tr w:rsidR="002A0CF5" w14:paraId="52D0CA9D" w14:textId="77777777">
        <w:trPr>
          <w:tblHeader/>
        </w:trPr>
        <w:tc>
          <w:tcPr>
            <w:tcW w:w="3120" w:type="dxa"/>
            <w:shd w:val="clear" w:color="auto" w:fill="F2F2F2"/>
          </w:tcPr>
          <w:p w14:paraId="55E3EC67" w14:textId="77777777" w:rsidR="002A0CF5" w:rsidRDefault="00000000">
            <w:r>
              <w:t>Unit</w:t>
            </w:r>
          </w:p>
        </w:tc>
        <w:tc>
          <w:tcPr>
            <w:tcW w:w="3120" w:type="dxa"/>
            <w:shd w:val="clear" w:color="auto" w:fill="F2F2F2"/>
          </w:tcPr>
          <w:p w14:paraId="23F101E3" w14:textId="77777777" w:rsidR="002A0CF5" w:rsidRDefault="00000000">
            <w:r>
              <w:t>Component</w:t>
            </w:r>
          </w:p>
        </w:tc>
        <w:tc>
          <w:tcPr>
            <w:tcW w:w="3120" w:type="dxa"/>
            <w:shd w:val="clear" w:color="auto" w:fill="F2F2F2"/>
          </w:tcPr>
          <w:p w14:paraId="6FE22C77" w14:textId="77777777" w:rsidR="002A0CF5" w:rsidRDefault="00000000">
            <w:r>
              <w:t>Connection</w:t>
            </w:r>
          </w:p>
        </w:tc>
      </w:tr>
      <w:tr w:rsidR="002A0CF5" w14:paraId="334664BE" w14:textId="77777777">
        <w:tc>
          <w:tcPr>
            <w:tcW w:w="3120" w:type="dxa"/>
          </w:tcPr>
          <w:p w14:paraId="2EF9CCC4" w14:textId="77777777" w:rsidR="002A0CF5" w:rsidRDefault="00000000">
            <w:r>
              <w:t>Board</w:t>
            </w:r>
          </w:p>
        </w:tc>
        <w:tc>
          <w:tcPr>
            <w:tcW w:w="3120" w:type="dxa"/>
          </w:tcPr>
          <w:p w14:paraId="40314BFA" w14:textId="77777777" w:rsidR="002A0CF5" w:rsidRDefault="00000000">
            <w:proofErr w:type="spellStart"/>
            <w:r>
              <w:t>Seeed</w:t>
            </w:r>
            <w:proofErr w:type="spellEnd"/>
            <w:r>
              <w:t xml:space="preserve"> XIAO ESP32-C3</w:t>
            </w:r>
          </w:p>
        </w:tc>
        <w:tc>
          <w:tcPr>
            <w:tcW w:w="3120" w:type="dxa"/>
          </w:tcPr>
          <w:p w14:paraId="3E3C8851" w14:textId="77777777" w:rsidR="002A0CF5" w:rsidRDefault="00000000">
            <w:r>
              <w:t>Mounted under the deck</w:t>
            </w:r>
          </w:p>
        </w:tc>
      </w:tr>
      <w:tr w:rsidR="002A0CF5" w14:paraId="4BA573B4" w14:textId="77777777">
        <w:tc>
          <w:tcPr>
            <w:tcW w:w="3120" w:type="dxa"/>
          </w:tcPr>
          <w:p w14:paraId="2E939448" w14:textId="77777777" w:rsidR="002A0CF5" w:rsidRDefault="00000000">
            <w:r>
              <w:t>Board</w:t>
            </w:r>
          </w:p>
        </w:tc>
        <w:tc>
          <w:tcPr>
            <w:tcW w:w="3120" w:type="dxa"/>
          </w:tcPr>
          <w:p w14:paraId="6EAC5E07" w14:textId="77777777" w:rsidR="002A0CF5" w:rsidRDefault="00000000">
            <w:r>
              <w:t>BNO055 IMU</w:t>
            </w:r>
          </w:p>
        </w:tc>
        <w:tc>
          <w:tcPr>
            <w:tcW w:w="3120" w:type="dxa"/>
          </w:tcPr>
          <w:p w14:paraId="65A02482" w14:textId="77777777" w:rsidR="002A0CF5" w:rsidRDefault="00000000">
            <w:r>
              <w:t>I2C — SDA GPIO6 (D4), SCL GPIO7 (D5), address 0x28, fused mode</w:t>
            </w:r>
          </w:p>
        </w:tc>
      </w:tr>
      <w:tr w:rsidR="002A0CF5" w14:paraId="5F7C62F9" w14:textId="77777777">
        <w:tc>
          <w:tcPr>
            <w:tcW w:w="3120" w:type="dxa"/>
          </w:tcPr>
          <w:p w14:paraId="2554B07C" w14:textId="77777777" w:rsidR="002A0CF5" w:rsidRDefault="00000000">
            <w:r>
              <w:t>Board</w:t>
            </w:r>
          </w:p>
        </w:tc>
        <w:tc>
          <w:tcPr>
            <w:tcW w:w="3120" w:type="dxa"/>
          </w:tcPr>
          <w:p w14:paraId="3D0354B2" w14:textId="77777777" w:rsidR="002A0CF5" w:rsidRDefault="00000000">
            <w:r>
              <w:t>NEO-8M GPS</w:t>
            </w:r>
          </w:p>
        </w:tc>
        <w:tc>
          <w:tcPr>
            <w:tcW w:w="3120" w:type="dxa"/>
          </w:tcPr>
          <w:p w14:paraId="43D50DBA" w14:textId="77777777" w:rsidR="002A0CF5" w:rsidRDefault="00000000">
            <w:r>
              <w:t>UART1 — RX GPIO20, TX GPIO21, 9600 baud</w:t>
            </w:r>
          </w:p>
        </w:tc>
      </w:tr>
      <w:tr w:rsidR="002A0CF5" w14:paraId="2B28A769" w14:textId="77777777">
        <w:tc>
          <w:tcPr>
            <w:tcW w:w="3120" w:type="dxa"/>
          </w:tcPr>
          <w:p w14:paraId="41EDD275" w14:textId="77777777" w:rsidR="002A0CF5" w:rsidRDefault="00000000">
            <w:r>
              <w:t>Board</w:t>
            </w:r>
          </w:p>
        </w:tc>
        <w:tc>
          <w:tcPr>
            <w:tcW w:w="3120" w:type="dxa"/>
          </w:tcPr>
          <w:p w14:paraId="5BAFB0D6" w14:textId="77777777" w:rsidR="002A0CF5" w:rsidRDefault="00000000">
            <w:r>
              <w:t>Battery sense</w:t>
            </w:r>
          </w:p>
        </w:tc>
        <w:tc>
          <w:tcPr>
            <w:tcW w:w="3120" w:type="dxa"/>
          </w:tcPr>
          <w:p w14:paraId="7E1FF5E1" w14:textId="77777777" w:rsidR="002A0CF5" w:rsidRDefault="00000000">
            <w:r>
              <w:t>ADC GPIO4 (ADC1_CH4), divider 30k / 10k</w:t>
            </w:r>
          </w:p>
        </w:tc>
      </w:tr>
      <w:tr w:rsidR="002A0CF5" w14:paraId="61E3B64F" w14:textId="77777777">
        <w:tc>
          <w:tcPr>
            <w:tcW w:w="3120" w:type="dxa"/>
          </w:tcPr>
          <w:p w14:paraId="51AB258F" w14:textId="77777777" w:rsidR="002A0CF5" w:rsidRDefault="00000000">
            <w:r>
              <w:t>Board</w:t>
            </w:r>
          </w:p>
        </w:tc>
        <w:tc>
          <w:tcPr>
            <w:tcW w:w="3120" w:type="dxa"/>
          </w:tcPr>
          <w:p w14:paraId="2DCCC48E" w14:textId="77777777" w:rsidR="002A0CF5" w:rsidRDefault="00000000">
            <w:r>
              <w:t xml:space="preserve">1500 </w:t>
            </w:r>
            <w:proofErr w:type="spellStart"/>
            <w:r>
              <w:t>mAh</w:t>
            </w:r>
            <w:proofErr w:type="spellEnd"/>
            <w:r>
              <w:t xml:space="preserve"> lithium cell, USB-C charging module, slide switch</w:t>
            </w:r>
          </w:p>
        </w:tc>
        <w:tc>
          <w:tcPr>
            <w:tcW w:w="3120" w:type="dxa"/>
          </w:tcPr>
          <w:p w14:paraId="239D3AC1" w14:textId="77777777" w:rsidR="002A0CF5" w:rsidRDefault="00000000">
            <w:r>
              <w:t>Cell to charger, charger output through the switch to the XIAO</w:t>
            </w:r>
          </w:p>
        </w:tc>
      </w:tr>
      <w:tr w:rsidR="002A0CF5" w14:paraId="6FA10C38" w14:textId="77777777">
        <w:tc>
          <w:tcPr>
            <w:tcW w:w="3120" w:type="dxa"/>
          </w:tcPr>
          <w:p w14:paraId="77D5D760" w14:textId="77777777" w:rsidR="002A0CF5" w:rsidRDefault="00000000">
            <w:r>
              <w:t>Wrist</w:t>
            </w:r>
          </w:p>
        </w:tc>
        <w:tc>
          <w:tcPr>
            <w:tcW w:w="3120" w:type="dxa"/>
          </w:tcPr>
          <w:p w14:paraId="61B4868B" w14:textId="77777777" w:rsidR="002A0CF5" w:rsidRDefault="00000000">
            <w:proofErr w:type="spellStart"/>
            <w:r>
              <w:t>Seeed</w:t>
            </w:r>
            <w:proofErr w:type="spellEnd"/>
            <w:r>
              <w:t xml:space="preserve"> XIAO ESP32-C3</w:t>
            </w:r>
          </w:p>
        </w:tc>
        <w:tc>
          <w:tcPr>
            <w:tcW w:w="3120" w:type="dxa"/>
          </w:tcPr>
          <w:p w14:paraId="659A6852" w14:textId="77777777" w:rsidR="002A0CF5" w:rsidRDefault="00000000">
            <w:r>
              <w:t>Worn on the strap</w:t>
            </w:r>
          </w:p>
        </w:tc>
      </w:tr>
      <w:tr w:rsidR="002A0CF5" w14:paraId="0FB6D38C" w14:textId="77777777">
        <w:tc>
          <w:tcPr>
            <w:tcW w:w="3120" w:type="dxa"/>
          </w:tcPr>
          <w:p w14:paraId="105EB8E8" w14:textId="77777777" w:rsidR="002A0CF5" w:rsidRDefault="00000000">
            <w:r>
              <w:t>Wrist</w:t>
            </w:r>
          </w:p>
        </w:tc>
        <w:tc>
          <w:tcPr>
            <w:tcW w:w="3120" w:type="dxa"/>
          </w:tcPr>
          <w:p w14:paraId="1CE859CD" w14:textId="77777777" w:rsidR="002A0CF5" w:rsidRDefault="00000000">
            <w:r>
              <w:t>SSD1306 128×32 OLED</w:t>
            </w:r>
          </w:p>
        </w:tc>
        <w:tc>
          <w:tcPr>
            <w:tcW w:w="3120" w:type="dxa"/>
          </w:tcPr>
          <w:p w14:paraId="18C9C5D2" w14:textId="77777777" w:rsidR="002A0CF5" w:rsidRDefault="00000000">
            <w:r>
              <w:t>I2C — SDA GPIO6 (D4), SCL GPIO7 (D5), driven by U8g2</w:t>
            </w:r>
          </w:p>
        </w:tc>
      </w:tr>
      <w:tr w:rsidR="002A0CF5" w14:paraId="33F9E6C3" w14:textId="77777777">
        <w:tc>
          <w:tcPr>
            <w:tcW w:w="3120" w:type="dxa"/>
          </w:tcPr>
          <w:p w14:paraId="73DE558F" w14:textId="77777777" w:rsidR="002A0CF5" w:rsidRDefault="00000000">
            <w:r>
              <w:t>Wrist</w:t>
            </w:r>
          </w:p>
        </w:tc>
        <w:tc>
          <w:tcPr>
            <w:tcW w:w="3120" w:type="dxa"/>
          </w:tcPr>
          <w:p w14:paraId="33853587" w14:textId="77777777" w:rsidR="002A0CF5" w:rsidRDefault="00000000">
            <w:r>
              <w:t>Vibration motor</w:t>
            </w:r>
          </w:p>
        </w:tc>
        <w:tc>
          <w:tcPr>
            <w:tcW w:w="3120" w:type="dxa"/>
          </w:tcPr>
          <w:p w14:paraId="18634926" w14:textId="77777777" w:rsidR="002A0CF5" w:rsidRDefault="00000000">
            <w:r>
              <w:t>GPIO3</w:t>
            </w:r>
          </w:p>
        </w:tc>
      </w:tr>
      <w:tr w:rsidR="002A0CF5" w14:paraId="12180124" w14:textId="77777777">
        <w:tc>
          <w:tcPr>
            <w:tcW w:w="3120" w:type="dxa"/>
          </w:tcPr>
          <w:p w14:paraId="151683E9" w14:textId="77777777" w:rsidR="002A0CF5" w:rsidRDefault="00000000">
            <w:r>
              <w:t>Wrist</w:t>
            </w:r>
          </w:p>
        </w:tc>
        <w:tc>
          <w:tcPr>
            <w:tcW w:w="3120" w:type="dxa"/>
          </w:tcPr>
          <w:p w14:paraId="1BCF368C" w14:textId="77777777" w:rsidR="002A0CF5" w:rsidRDefault="00000000">
            <w:r>
              <w:t>Status LED</w:t>
            </w:r>
          </w:p>
        </w:tc>
        <w:tc>
          <w:tcPr>
            <w:tcW w:w="3120" w:type="dxa"/>
          </w:tcPr>
          <w:p w14:paraId="776C5579" w14:textId="77777777" w:rsidR="002A0CF5" w:rsidRDefault="00000000">
            <w:r>
              <w:t>GPIO8</w:t>
            </w:r>
          </w:p>
        </w:tc>
      </w:tr>
      <w:tr w:rsidR="002A0CF5" w14:paraId="2DDDAB36" w14:textId="77777777">
        <w:tc>
          <w:tcPr>
            <w:tcW w:w="3120" w:type="dxa"/>
          </w:tcPr>
          <w:p w14:paraId="3DF0710F" w14:textId="77777777" w:rsidR="002A0CF5" w:rsidRDefault="00000000">
            <w:r>
              <w:t>Wrist</w:t>
            </w:r>
          </w:p>
        </w:tc>
        <w:tc>
          <w:tcPr>
            <w:tcW w:w="3120" w:type="dxa"/>
          </w:tcPr>
          <w:p w14:paraId="4C2E2204" w14:textId="77777777" w:rsidR="002A0CF5" w:rsidRDefault="00000000">
            <w:r>
              <w:t>Battery sense</w:t>
            </w:r>
          </w:p>
        </w:tc>
        <w:tc>
          <w:tcPr>
            <w:tcW w:w="3120" w:type="dxa"/>
          </w:tcPr>
          <w:p w14:paraId="20DBDDEE" w14:textId="77777777" w:rsidR="002A0CF5" w:rsidRDefault="00000000">
            <w:r>
              <w:t>ADC GPIO2 (D0), divider R1 = 30k / R2 = 10k, 11 dB attenuation</w:t>
            </w:r>
          </w:p>
        </w:tc>
      </w:tr>
      <w:tr w:rsidR="002A0CF5" w14:paraId="10441CAC" w14:textId="77777777">
        <w:tc>
          <w:tcPr>
            <w:tcW w:w="3120" w:type="dxa"/>
          </w:tcPr>
          <w:p w14:paraId="2BFDEF7D" w14:textId="77777777" w:rsidR="002A0CF5" w:rsidRDefault="00000000">
            <w:r>
              <w:t>Wrist</w:t>
            </w:r>
          </w:p>
        </w:tc>
        <w:tc>
          <w:tcPr>
            <w:tcW w:w="3120" w:type="dxa"/>
          </w:tcPr>
          <w:p w14:paraId="47D96314" w14:textId="77777777" w:rsidR="002A0CF5" w:rsidRDefault="00000000">
            <w:r>
              <w:t xml:space="preserve">1500 </w:t>
            </w:r>
            <w:proofErr w:type="spellStart"/>
            <w:r>
              <w:t>mAh</w:t>
            </w:r>
            <w:proofErr w:type="spellEnd"/>
            <w:r>
              <w:t xml:space="preserve"> lithium cell, HW-373 V1.2 USB-C charging module, slide switch</w:t>
            </w:r>
          </w:p>
        </w:tc>
        <w:tc>
          <w:tcPr>
            <w:tcW w:w="3120" w:type="dxa"/>
          </w:tcPr>
          <w:p w14:paraId="79BAD9D8" w14:textId="77777777" w:rsidR="002A0CF5" w:rsidRDefault="00000000">
            <w:r>
              <w:t>Same arrangement as the board unit</w:t>
            </w:r>
          </w:p>
        </w:tc>
      </w:tr>
      <w:tr w:rsidR="002A0CF5" w14:paraId="516A6BD6" w14:textId="77777777">
        <w:tc>
          <w:tcPr>
            <w:tcW w:w="3120" w:type="dxa"/>
          </w:tcPr>
          <w:p w14:paraId="200CA6DD" w14:textId="77777777" w:rsidR="002A0CF5" w:rsidRDefault="00000000">
            <w:r>
              <w:t>Link</w:t>
            </w:r>
          </w:p>
        </w:tc>
        <w:tc>
          <w:tcPr>
            <w:tcW w:w="3120" w:type="dxa"/>
          </w:tcPr>
          <w:p w14:paraId="206A1E7D" w14:textId="77777777" w:rsidR="002A0CF5" w:rsidRDefault="00000000">
            <w:r>
              <w:t>ESP-NOW broadcast</w:t>
            </w:r>
          </w:p>
        </w:tc>
        <w:tc>
          <w:tcPr>
            <w:tcW w:w="3120" w:type="dxa"/>
          </w:tcPr>
          <w:p w14:paraId="22206FB6" w14:textId="77777777" w:rsidR="002A0CF5" w:rsidRDefault="00000000">
            <w:r>
              <w:t>Channel follows the phone hotspot</w:t>
            </w:r>
          </w:p>
        </w:tc>
      </w:tr>
    </w:tbl>
    <w:p w14:paraId="7AB7DEF5" w14:textId="77777777" w:rsidR="002A0CF5" w:rsidRDefault="00000000">
      <w:r>
        <w:t>The BNO055 runs its own sensor fusion, so the ESP32 reads finished Euler angles and a gyroscope vector instead of filtering raw accelerometer data itself. Battery voltage is averaged over several ADC reads, because a single read on this chip swings the reported percentage by several points.</w:t>
      </w:r>
    </w:p>
    <w:p w14:paraId="7AF1649F" w14:textId="77777777" w:rsidR="002A0CF5" w:rsidRDefault="00000000">
      <w:r>
        <w:lastRenderedPageBreak/>
        <w:t xml:space="preserve">The board sketch uses 91% of the default 1.25 MB program partition and 12% of RAM. Session data lives in a separate </w:t>
      </w:r>
      <w:proofErr w:type="spellStart"/>
      <w:r>
        <w:t>LittleFS</w:t>
      </w:r>
      <w:proofErr w:type="spellEnd"/>
      <w:r>
        <w:t xml:space="preserve"> partition, so a nearly full sketch cannot push the stored rides out.</w:t>
      </w:r>
    </w:p>
    <w:p w14:paraId="19AE1F46" w14:textId="77777777" w:rsidR="002A0CF5" w:rsidRDefault="00000000">
      <w:pPr>
        <w:pStyle w:val="Heading3"/>
      </w:pPr>
      <w:r>
        <w:t>Printed, populated and wired</w:t>
      </w:r>
    </w:p>
    <w:p w14:paraId="47F28F7B" w14:textId="77777777" w:rsidR="002A0CF5" w:rsidRDefault="00000000">
      <w:r>
        <w:t>The CAD in Week 1 came out as two printed enclosures, populated and mounted.</w:t>
      </w:r>
    </w:p>
    <w:p w14:paraId="3F772D5D" w14:textId="77777777" w:rsidR="002A0CF5" w:rsidRDefault="00000000">
      <w:r>
        <w:t>Built and mounted, the plate bolts around the truck baseplate with the IMU pod hanging off the deck's edge. The charging module, cell and power switch sit in the upper compartment, the XIAO and the GPS antenna in the lower one.</w:t>
      </w:r>
    </w:p>
    <w:p w14:paraId="5A140DCB" w14:textId="77777777" w:rsidR="002A0CF5" w:rsidRDefault="00000000">
      <w:r>
        <w:t>[image: The board unit bolted to the deck around the truck baseplate]</w:t>
      </w:r>
    </w:p>
    <w:p w14:paraId="4E6209C0" w14:textId="77777777" w:rsidR="002A0CF5" w:rsidRDefault="00000000">
      <w:r>
        <w:t>[image: The built plate off the deck: GPS antenna and XIAO, IMU breakout on its pod, charger, cell and switch]</w:t>
      </w:r>
    </w:p>
    <w:p w14:paraId="221CDEE6" w14:textId="77777777" w:rsidR="002A0CF5" w:rsidRDefault="00000000">
      <w:r>
        <w:t>The built unit uses an HW-373 V1.2 USB-C charging module (TP4056 class) stacked over the XIAO, with the OLED facing out through the lid.</w:t>
      </w:r>
    </w:p>
    <w:p w14:paraId="489FD05B" w14:textId="77777777" w:rsidR="002A0CF5" w:rsidRDefault="00000000">
      <w:r>
        <w:t>[image: The built wrist unit: charging module, XIAO and OLED showing the battery icon]</w:t>
      </w:r>
    </w:p>
    <w:p w14:paraId="360912BE" w14:textId="77777777" w:rsidR="002A0CF5" w:rsidRDefault="00000000">
      <w:r>
        <w:t>[image: The wrist case with its lithium cell, lid and board removed]</w:t>
      </w:r>
    </w:p>
    <w:p w14:paraId="1520DB24" w14:textId="77777777" w:rsidR="002A0CF5" w:rsidRDefault="00000000">
      <w:pPr>
        <w:pStyle w:val="Heading3"/>
      </w:pPr>
      <w:r>
        <w:t>Wiring</w:t>
      </w:r>
    </w:p>
    <w:p w14:paraId="2883BEEF" w14:textId="77777777" w:rsidR="002A0CF5" w:rsidRDefault="00000000">
      <w:r>
        <w:t xml:space="preserve">Each unit is wired the same way: the cell feeds a USB-C charging module, the module's output passes through a slide switch to the XIAO, and the sensors or display hang off the XIAO's I2C and UART pins. The resistors in each diagram are the I2C pull-ups and the indicator-LED series resistor. Both units run a 3.7 V 1500 </w:t>
      </w:r>
      <w:proofErr w:type="spellStart"/>
      <w:r>
        <w:t>mAh</w:t>
      </w:r>
      <w:proofErr w:type="spellEnd"/>
      <w:r>
        <w:t xml:space="preserve"> lithium cell; the capacities printed on the diagram artwork are stand-ins from the drawing tool.</w:t>
      </w:r>
    </w:p>
    <w:p w14:paraId="61409BE8" w14:textId="77777777" w:rsidR="002A0CF5" w:rsidRDefault="00000000">
      <w:r>
        <w:rPr>
          <w:noProof/>
        </w:rPr>
        <w:drawing>
          <wp:inline distT="0" distB="0" distL="0" distR="0" wp14:anchorId="75FB4AC7" wp14:editId="4470A908">
            <wp:extent cx="5486400" cy="2787343"/>
            <wp:effectExtent l="0" t="0" r="0" b="0"/>
            <wp:docPr id="11" name="image11" descr="Board unit wiring: switch, indicator LED, USB-C charger, XIAO ESP32-C3, NEO-8M GPS, lithium cell and BNO055"/>
            <wp:cNvGraphicFramePr/>
            <a:graphic xmlns:a="http://schemas.openxmlformats.org/drawingml/2006/main">
              <a:graphicData uri="http://schemas.openxmlformats.org/drawingml/2006/picture">
                <pic:pic xmlns:pic="http://schemas.openxmlformats.org/drawingml/2006/picture">
                  <pic:nvPicPr>
                    <pic:cNvPr id="11" name="image11" descr="Board unit wiring: switch, indicator LED, USB-C charger, XIAO ESP32-C3, NEO-8M GPS, lithium cell and BNO055"/>
                    <pic:cNvPicPr/>
                  </pic:nvPicPr>
                  <pic:blipFill>
                    <a:blip r:embed="rId15"/>
                    <a:stretch>
                      <a:fillRect/>
                    </a:stretch>
                  </pic:blipFill>
                  <pic:spPr>
                    <a:xfrm>
                      <a:off x="0" y="0"/>
                      <a:ext cx="5486400" cy="2787343"/>
                    </a:xfrm>
                    <a:prstGeom prst="rect">
                      <a:avLst/>
                    </a:prstGeom>
                  </pic:spPr>
                </pic:pic>
              </a:graphicData>
            </a:graphic>
          </wp:inline>
        </w:drawing>
      </w:r>
    </w:p>
    <w:p w14:paraId="06A9FF42" w14:textId="77777777" w:rsidR="002A0CF5" w:rsidRDefault="00000000">
      <w:r>
        <w:rPr>
          <w:noProof/>
        </w:rPr>
        <w:lastRenderedPageBreak/>
        <w:drawing>
          <wp:inline distT="0" distB="0" distL="0" distR="0" wp14:anchorId="311171BF" wp14:editId="05457E10">
            <wp:extent cx="4762500" cy="4210050"/>
            <wp:effectExtent l="0" t="0" r="0" b="0"/>
            <wp:docPr id="12" name="image12" descr="Wrist unit wiring: USB-C charger, 128x32 OLED, XIAO ESP32-C3, slide switch and lithium cell"/>
            <wp:cNvGraphicFramePr/>
            <a:graphic xmlns:a="http://schemas.openxmlformats.org/drawingml/2006/main">
              <a:graphicData uri="http://schemas.openxmlformats.org/drawingml/2006/picture">
                <pic:pic xmlns:pic="http://schemas.openxmlformats.org/drawingml/2006/picture">
                  <pic:nvPicPr>
                    <pic:cNvPr id="12" name="image12" descr="Wrist unit wiring: USB-C charger, 128x32 OLED, XIAO ESP32-C3, slide switch and lithium cell"/>
                    <pic:cNvPicPr/>
                  </pic:nvPicPr>
                  <pic:blipFill>
                    <a:blip r:embed="rId16"/>
                    <a:stretch>
                      <a:fillRect/>
                    </a:stretch>
                  </pic:blipFill>
                  <pic:spPr>
                    <a:xfrm>
                      <a:off x="0" y="0"/>
                      <a:ext cx="4762500" cy="4210050"/>
                    </a:xfrm>
                    <a:prstGeom prst="rect">
                      <a:avLst/>
                    </a:prstGeom>
                  </pic:spPr>
                </pic:pic>
              </a:graphicData>
            </a:graphic>
          </wp:inline>
        </w:drawing>
      </w:r>
    </w:p>
    <w:tbl>
      <w:tblPr>
        <w:tblStyle w:val="TableGrid"/>
        <w:tblW w:w="0" w:type="auto"/>
        <w:tblLayout w:type="fixed"/>
        <w:tblLook w:val="0420" w:firstRow="1" w:lastRow="0" w:firstColumn="0" w:lastColumn="0" w:noHBand="0" w:noVBand="1"/>
      </w:tblPr>
      <w:tblGrid>
        <w:gridCol w:w="3120"/>
        <w:gridCol w:w="3120"/>
        <w:gridCol w:w="3120"/>
      </w:tblGrid>
      <w:tr w:rsidR="002A0CF5" w14:paraId="4EE1F54E" w14:textId="77777777">
        <w:trPr>
          <w:tblHeader/>
        </w:trPr>
        <w:tc>
          <w:tcPr>
            <w:tcW w:w="3120" w:type="dxa"/>
            <w:shd w:val="clear" w:color="auto" w:fill="F2F2F2"/>
          </w:tcPr>
          <w:p w14:paraId="42B230A3" w14:textId="77777777" w:rsidR="002A0CF5" w:rsidRDefault="00000000">
            <w:r>
              <w:t>Signal</w:t>
            </w:r>
          </w:p>
        </w:tc>
        <w:tc>
          <w:tcPr>
            <w:tcW w:w="3120" w:type="dxa"/>
            <w:shd w:val="clear" w:color="auto" w:fill="F2F2F2"/>
          </w:tcPr>
          <w:p w14:paraId="4900B6C1" w14:textId="77777777" w:rsidR="002A0CF5" w:rsidRDefault="00000000">
            <w:r>
              <w:t>Board unit</w:t>
            </w:r>
          </w:p>
        </w:tc>
        <w:tc>
          <w:tcPr>
            <w:tcW w:w="3120" w:type="dxa"/>
            <w:shd w:val="clear" w:color="auto" w:fill="F2F2F2"/>
          </w:tcPr>
          <w:p w14:paraId="3B6FE647" w14:textId="77777777" w:rsidR="002A0CF5" w:rsidRDefault="00000000">
            <w:r>
              <w:t>Wrist unit</w:t>
            </w:r>
          </w:p>
        </w:tc>
      </w:tr>
      <w:tr w:rsidR="002A0CF5" w14:paraId="379347FF" w14:textId="77777777">
        <w:tc>
          <w:tcPr>
            <w:tcW w:w="3120" w:type="dxa"/>
          </w:tcPr>
          <w:p w14:paraId="4D8C7E10" w14:textId="77777777" w:rsidR="002A0CF5" w:rsidRDefault="00000000">
            <w:r>
              <w:t>I2C data</w:t>
            </w:r>
          </w:p>
        </w:tc>
        <w:tc>
          <w:tcPr>
            <w:tcW w:w="3120" w:type="dxa"/>
          </w:tcPr>
          <w:p w14:paraId="21CD05A7" w14:textId="77777777" w:rsidR="002A0CF5" w:rsidRDefault="00000000">
            <w:r>
              <w:t>GPIO6 (D4) to BNO055</w:t>
            </w:r>
          </w:p>
        </w:tc>
        <w:tc>
          <w:tcPr>
            <w:tcW w:w="3120" w:type="dxa"/>
          </w:tcPr>
          <w:p w14:paraId="515EA957" w14:textId="77777777" w:rsidR="002A0CF5" w:rsidRDefault="00000000">
            <w:r>
              <w:t>GPIO6 (D4) to OLED</w:t>
            </w:r>
          </w:p>
        </w:tc>
      </w:tr>
      <w:tr w:rsidR="002A0CF5" w14:paraId="1133458F" w14:textId="77777777">
        <w:tc>
          <w:tcPr>
            <w:tcW w:w="3120" w:type="dxa"/>
          </w:tcPr>
          <w:p w14:paraId="283DCFDD" w14:textId="77777777" w:rsidR="002A0CF5" w:rsidRDefault="00000000">
            <w:r>
              <w:t>I2C clock</w:t>
            </w:r>
          </w:p>
        </w:tc>
        <w:tc>
          <w:tcPr>
            <w:tcW w:w="3120" w:type="dxa"/>
          </w:tcPr>
          <w:p w14:paraId="665C1D09" w14:textId="77777777" w:rsidR="002A0CF5" w:rsidRDefault="00000000">
            <w:r>
              <w:t>GPIO7 (D5) to BNO055</w:t>
            </w:r>
          </w:p>
        </w:tc>
        <w:tc>
          <w:tcPr>
            <w:tcW w:w="3120" w:type="dxa"/>
          </w:tcPr>
          <w:p w14:paraId="76D2D49B" w14:textId="77777777" w:rsidR="002A0CF5" w:rsidRDefault="00000000">
            <w:r>
              <w:t>GPIO7 (D5) to OLED</w:t>
            </w:r>
          </w:p>
        </w:tc>
      </w:tr>
      <w:tr w:rsidR="002A0CF5" w14:paraId="158C718A" w14:textId="77777777">
        <w:tc>
          <w:tcPr>
            <w:tcW w:w="3120" w:type="dxa"/>
          </w:tcPr>
          <w:p w14:paraId="77002D2D" w14:textId="77777777" w:rsidR="002A0CF5" w:rsidRDefault="00000000">
            <w:r>
              <w:t>Serial</w:t>
            </w:r>
          </w:p>
        </w:tc>
        <w:tc>
          <w:tcPr>
            <w:tcW w:w="3120" w:type="dxa"/>
          </w:tcPr>
          <w:p w14:paraId="5CD21A52" w14:textId="77777777" w:rsidR="002A0CF5" w:rsidRDefault="00000000">
            <w:r>
              <w:t>GPIO20 RX, GPIO21 TX to NEO-8M at 9600 baud</w:t>
            </w:r>
          </w:p>
        </w:tc>
        <w:tc>
          <w:tcPr>
            <w:tcW w:w="3120" w:type="dxa"/>
          </w:tcPr>
          <w:p w14:paraId="0348A91D" w14:textId="77777777" w:rsidR="002A0CF5" w:rsidRDefault="00000000">
            <w:r>
              <w:t>—</w:t>
            </w:r>
          </w:p>
        </w:tc>
      </w:tr>
      <w:tr w:rsidR="002A0CF5" w14:paraId="102BA72B" w14:textId="77777777">
        <w:tc>
          <w:tcPr>
            <w:tcW w:w="3120" w:type="dxa"/>
          </w:tcPr>
          <w:p w14:paraId="47EC70DC" w14:textId="77777777" w:rsidR="002A0CF5" w:rsidRDefault="00000000">
            <w:r>
              <w:t>Battery sense</w:t>
            </w:r>
          </w:p>
        </w:tc>
        <w:tc>
          <w:tcPr>
            <w:tcW w:w="3120" w:type="dxa"/>
          </w:tcPr>
          <w:p w14:paraId="54B27B77" w14:textId="77777777" w:rsidR="002A0CF5" w:rsidRDefault="00000000">
            <w:r>
              <w:t>GPIO4 (ADC1_CH4) through a 30k/10k divider</w:t>
            </w:r>
          </w:p>
        </w:tc>
        <w:tc>
          <w:tcPr>
            <w:tcW w:w="3120" w:type="dxa"/>
          </w:tcPr>
          <w:p w14:paraId="5E377260" w14:textId="77777777" w:rsidR="002A0CF5" w:rsidRDefault="00000000">
            <w:r>
              <w:t>GPIO2 (D0) through a 30k/10k divider</w:t>
            </w:r>
          </w:p>
        </w:tc>
      </w:tr>
      <w:tr w:rsidR="002A0CF5" w14:paraId="6632F72F" w14:textId="77777777">
        <w:tc>
          <w:tcPr>
            <w:tcW w:w="3120" w:type="dxa"/>
          </w:tcPr>
          <w:p w14:paraId="75B8CB60" w14:textId="77777777" w:rsidR="002A0CF5" w:rsidRDefault="00000000">
            <w:r>
              <w:t>Motor</w:t>
            </w:r>
          </w:p>
        </w:tc>
        <w:tc>
          <w:tcPr>
            <w:tcW w:w="3120" w:type="dxa"/>
          </w:tcPr>
          <w:p w14:paraId="4D5F08E7" w14:textId="77777777" w:rsidR="002A0CF5" w:rsidRDefault="00000000">
            <w:r>
              <w:t>—</w:t>
            </w:r>
          </w:p>
        </w:tc>
        <w:tc>
          <w:tcPr>
            <w:tcW w:w="3120" w:type="dxa"/>
          </w:tcPr>
          <w:p w14:paraId="51E55677" w14:textId="77777777" w:rsidR="002A0CF5" w:rsidRDefault="00000000">
            <w:r>
              <w:t>GPIO3</w:t>
            </w:r>
          </w:p>
        </w:tc>
      </w:tr>
      <w:tr w:rsidR="002A0CF5" w14:paraId="675BAB35" w14:textId="77777777">
        <w:tc>
          <w:tcPr>
            <w:tcW w:w="3120" w:type="dxa"/>
          </w:tcPr>
          <w:p w14:paraId="4C41ABC0" w14:textId="77777777" w:rsidR="002A0CF5" w:rsidRDefault="00000000">
            <w:r>
              <w:t>Status LED</w:t>
            </w:r>
          </w:p>
        </w:tc>
        <w:tc>
          <w:tcPr>
            <w:tcW w:w="3120" w:type="dxa"/>
          </w:tcPr>
          <w:p w14:paraId="0E66D140" w14:textId="77777777" w:rsidR="002A0CF5" w:rsidRDefault="00000000">
            <w:r>
              <w:t>Indicator LED on the charging module</w:t>
            </w:r>
          </w:p>
        </w:tc>
        <w:tc>
          <w:tcPr>
            <w:tcW w:w="3120" w:type="dxa"/>
          </w:tcPr>
          <w:p w14:paraId="19763854" w14:textId="77777777" w:rsidR="002A0CF5" w:rsidRDefault="00000000">
            <w:r>
              <w:t>GPIO8</w:t>
            </w:r>
          </w:p>
        </w:tc>
      </w:tr>
    </w:tbl>
    <w:p w14:paraId="42C3EF0A" w14:textId="77777777" w:rsidR="002A0CF5" w:rsidRDefault="00000000">
      <w:r>
        <w:t xml:space="preserve">The I2C pins and the board unit's ADC pin are marked </w:t>
      </w:r>
      <w:r>
        <w:rPr>
          <w:rStyle w:val="CodeChar"/>
        </w:rPr>
        <w:t>UNVERIFIED</w:t>
      </w:r>
      <w:r>
        <w:t xml:space="preserve"> in the firmware, so confirm them against these diagrams before the pin table is treated as final.</w:t>
      </w:r>
    </w:p>
    <w:p w14:paraId="71B623DA" w14:textId="77777777" w:rsidR="002A0CF5" w:rsidRDefault="00000000">
      <w:r>
        <w:t>Open question: the print material, layer height, infill and finished dimensions of each enclosure are not recorded yet.</w:t>
      </w:r>
    </w:p>
    <w:p w14:paraId="738A5E80" w14:textId="77777777" w:rsidR="002A0CF5" w:rsidRDefault="00000000">
      <w:pPr>
        <w:pStyle w:val="Heading2"/>
      </w:pPr>
      <w:r>
        <w:lastRenderedPageBreak/>
        <w:t>Week 3 — Sensor and embedded system</w:t>
      </w:r>
    </w:p>
    <w:p w14:paraId="1E583B87" w14:textId="77777777" w:rsidR="002A0CF5" w:rsidRDefault="00000000">
      <w:r>
        <w:rPr>
          <w:b/>
        </w:rPr>
        <w:t>Planned:</w:t>
      </w:r>
      <w:r>
        <w:t xml:space="preserve"> firmware reading live IMU and GPS data, the wobble algorithm, and kickflip detection from rotational signatures.</w:t>
      </w:r>
    </w:p>
    <w:p w14:paraId="39F07A97" w14:textId="77777777" w:rsidR="002A0CF5" w:rsidRDefault="00000000">
      <w:r>
        <w:rPr>
          <w:b/>
        </w:rPr>
        <w:t>Delivered:</w:t>
      </w:r>
      <w:r>
        <w:t xml:space="preserve"> a continuous sensor loop, kickflip detection as a four-stage state machine, and wobble detection on counted oscillations.</w:t>
      </w:r>
    </w:p>
    <w:p w14:paraId="599BD6CF" w14:textId="77777777" w:rsidR="002A0CF5" w:rsidRDefault="00000000">
      <w:r>
        <w:rPr>
          <w:noProof/>
        </w:rPr>
        <w:drawing>
          <wp:inline distT="0" distB="0" distL="0" distR="0" wp14:anchorId="5601DED6" wp14:editId="20CEAC55">
            <wp:extent cx="5486400" cy="2408464"/>
            <wp:effectExtent l="0" t="0" r="0" b="0"/>
            <wp:docPr id="13" name="image13" descr="trick detection · four stages"/>
            <wp:cNvGraphicFramePr/>
            <a:graphic xmlns:a="http://schemas.openxmlformats.org/drawingml/2006/main">
              <a:graphicData uri="http://schemas.openxmlformats.org/drawingml/2006/picture">
                <pic:pic xmlns:pic="http://schemas.openxmlformats.org/drawingml/2006/picture">
                  <pic:nvPicPr>
                    <pic:cNvPr id="13" name="image13" descr="trick detection · four stages"/>
                    <pic:cNvPicPr/>
                  </pic:nvPicPr>
                  <pic:blipFill>
                    <a:blip r:embed="rId17"/>
                    <a:stretch>
                      <a:fillRect/>
                    </a:stretch>
                  </pic:blipFill>
                  <pic:spPr>
                    <a:xfrm>
                      <a:off x="0" y="0"/>
                      <a:ext cx="5486400" cy="2408464"/>
                    </a:xfrm>
                    <a:prstGeom prst="rect">
                      <a:avLst/>
                    </a:prstGeom>
                  </pic:spPr>
                </pic:pic>
              </a:graphicData>
            </a:graphic>
          </wp:inline>
        </w:drawing>
      </w:r>
    </w:p>
    <w:p w14:paraId="4A8CA8E0" w14:textId="77777777" w:rsidR="002A0CF5" w:rsidRDefault="00000000">
      <w:r>
        <w:t>trick detection · four stages</w:t>
      </w:r>
    </w:p>
    <w:p w14:paraId="113785E0" w14:textId="77777777" w:rsidR="002A0CF5" w:rsidRDefault="00000000">
      <w:r>
        <w:t>A trick that reaches Land confirm and settles inside the limit counts as a land. One that keeps swinging past 83 degrees, or runs out of time, counts as a bail. Speed wobble is handled separately: it needs three counted oscillations before it is reported, so a single swerve does not trigger an alert.</w:t>
      </w:r>
    </w:p>
    <w:tbl>
      <w:tblPr>
        <w:tblStyle w:val="TableGrid"/>
        <w:tblW w:w="0" w:type="auto"/>
        <w:tblLayout w:type="fixed"/>
        <w:tblLook w:val="0420" w:firstRow="1" w:lastRow="0" w:firstColumn="0" w:lastColumn="0" w:noHBand="0" w:noVBand="1"/>
      </w:tblPr>
      <w:tblGrid>
        <w:gridCol w:w="3120"/>
        <w:gridCol w:w="3120"/>
        <w:gridCol w:w="3120"/>
      </w:tblGrid>
      <w:tr w:rsidR="002A0CF5" w14:paraId="1AC5FA7C" w14:textId="77777777">
        <w:trPr>
          <w:tblHeader/>
        </w:trPr>
        <w:tc>
          <w:tcPr>
            <w:tcW w:w="3120" w:type="dxa"/>
            <w:shd w:val="clear" w:color="auto" w:fill="F2F2F2"/>
          </w:tcPr>
          <w:p w14:paraId="1A179674" w14:textId="77777777" w:rsidR="002A0CF5" w:rsidRDefault="00000000">
            <w:r>
              <w:t>Constant</w:t>
            </w:r>
          </w:p>
        </w:tc>
        <w:tc>
          <w:tcPr>
            <w:tcW w:w="3120" w:type="dxa"/>
            <w:shd w:val="clear" w:color="auto" w:fill="F2F2F2"/>
          </w:tcPr>
          <w:p w14:paraId="15F39CD6" w14:textId="77777777" w:rsidR="002A0CF5" w:rsidRDefault="00000000">
            <w:r>
              <w:t>Value</w:t>
            </w:r>
          </w:p>
        </w:tc>
        <w:tc>
          <w:tcPr>
            <w:tcW w:w="3120" w:type="dxa"/>
            <w:shd w:val="clear" w:color="auto" w:fill="F2F2F2"/>
          </w:tcPr>
          <w:p w14:paraId="3DD4762A" w14:textId="77777777" w:rsidR="002A0CF5" w:rsidRDefault="00000000">
            <w:r>
              <w:t>Purpose</w:t>
            </w:r>
          </w:p>
        </w:tc>
      </w:tr>
      <w:tr w:rsidR="002A0CF5" w14:paraId="749B25AC" w14:textId="77777777">
        <w:tc>
          <w:tcPr>
            <w:tcW w:w="3120" w:type="dxa"/>
          </w:tcPr>
          <w:p w14:paraId="382716A1" w14:textId="77777777" w:rsidR="002A0CF5" w:rsidRDefault="00000000">
            <w:r>
              <w:rPr>
                <w:rStyle w:val="CodeChar"/>
              </w:rPr>
              <w:t>MOTION_WINDOW_MS</w:t>
            </w:r>
          </w:p>
        </w:tc>
        <w:tc>
          <w:tcPr>
            <w:tcW w:w="3120" w:type="dxa"/>
          </w:tcPr>
          <w:p w14:paraId="4E9BDF13" w14:textId="77777777" w:rsidR="002A0CF5" w:rsidRDefault="00000000">
            <w:r>
              <w:t>2000</w:t>
            </w:r>
          </w:p>
        </w:tc>
        <w:tc>
          <w:tcPr>
            <w:tcW w:w="3120" w:type="dxa"/>
          </w:tcPr>
          <w:p w14:paraId="4CC9CBC5" w14:textId="77777777" w:rsidR="002A0CF5" w:rsidRDefault="00000000">
            <w:r>
              <w:t>How long the active rotation window stays open</w:t>
            </w:r>
          </w:p>
        </w:tc>
      </w:tr>
      <w:tr w:rsidR="002A0CF5" w14:paraId="6E6EDE28" w14:textId="77777777">
        <w:tc>
          <w:tcPr>
            <w:tcW w:w="3120" w:type="dxa"/>
          </w:tcPr>
          <w:p w14:paraId="7F0120E8" w14:textId="77777777" w:rsidR="002A0CF5" w:rsidRDefault="00000000">
            <w:r>
              <w:rPr>
                <w:rStyle w:val="CodeChar"/>
              </w:rPr>
              <w:t>MOTION_ABSOLUTE_TIMEOUT_MS</w:t>
            </w:r>
          </w:p>
        </w:tc>
        <w:tc>
          <w:tcPr>
            <w:tcW w:w="3120" w:type="dxa"/>
          </w:tcPr>
          <w:p w14:paraId="695853FF" w14:textId="77777777" w:rsidR="002A0CF5" w:rsidRDefault="00000000">
            <w:r>
              <w:t>4000</w:t>
            </w:r>
          </w:p>
        </w:tc>
        <w:tc>
          <w:tcPr>
            <w:tcW w:w="3120" w:type="dxa"/>
          </w:tcPr>
          <w:p w14:paraId="7C9B573E" w14:textId="77777777" w:rsidR="002A0CF5" w:rsidRDefault="00000000">
            <w:r>
              <w:t>Hard limit on any single trick</w:t>
            </w:r>
          </w:p>
        </w:tc>
      </w:tr>
      <w:tr w:rsidR="002A0CF5" w14:paraId="42F5C3BA" w14:textId="77777777">
        <w:tc>
          <w:tcPr>
            <w:tcW w:w="3120" w:type="dxa"/>
          </w:tcPr>
          <w:p w14:paraId="2E4D8F75" w14:textId="77777777" w:rsidR="002A0CF5" w:rsidRDefault="00000000">
            <w:r>
              <w:rPr>
                <w:rStyle w:val="CodeChar"/>
              </w:rPr>
              <w:t>MOTION_COOLDOWN_MS</w:t>
            </w:r>
          </w:p>
        </w:tc>
        <w:tc>
          <w:tcPr>
            <w:tcW w:w="3120" w:type="dxa"/>
          </w:tcPr>
          <w:p w14:paraId="708536C5" w14:textId="77777777" w:rsidR="002A0CF5" w:rsidRDefault="00000000">
            <w:r>
              <w:t>500</w:t>
            </w:r>
          </w:p>
        </w:tc>
        <w:tc>
          <w:tcPr>
            <w:tcW w:w="3120" w:type="dxa"/>
          </w:tcPr>
          <w:p w14:paraId="41931768" w14:textId="77777777" w:rsidR="002A0CF5" w:rsidRDefault="00000000">
            <w:r>
              <w:t>Quiet period after a counted trick</w:t>
            </w:r>
          </w:p>
        </w:tc>
      </w:tr>
      <w:tr w:rsidR="002A0CF5" w14:paraId="59174D8F" w14:textId="77777777">
        <w:tc>
          <w:tcPr>
            <w:tcW w:w="3120" w:type="dxa"/>
          </w:tcPr>
          <w:p w14:paraId="69629354" w14:textId="77777777" w:rsidR="002A0CF5" w:rsidRDefault="00000000">
            <w:r>
              <w:rPr>
                <w:rStyle w:val="CodeChar"/>
              </w:rPr>
              <w:t>LAND_CONFIRM_WINDOW_MS</w:t>
            </w:r>
          </w:p>
        </w:tc>
        <w:tc>
          <w:tcPr>
            <w:tcW w:w="3120" w:type="dxa"/>
          </w:tcPr>
          <w:p w14:paraId="05BAF8C7" w14:textId="77777777" w:rsidR="002A0CF5" w:rsidRDefault="00000000">
            <w:r>
              <w:t>1000</w:t>
            </w:r>
          </w:p>
        </w:tc>
        <w:tc>
          <w:tcPr>
            <w:tcW w:w="3120" w:type="dxa"/>
          </w:tcPr>
          <w:p w14:paraId="70E6960C" w14:textId="77777777" w:rsidR="002A0CF5" w:rsidRDefault="00000000">
            <w:r>
              <w:t>Time allowed to confirm the landing</w:t>
            </w:r>
          </w:p>
        </w:tc>
      </w:tr>
      <w:tr w:rsidR="002A0CF5" w14:paraId="61CBD4F6" w14:textId="77777777">
        <w:tc>
          <w:tcPr>
            <w:tcW w:w="3120" w:type="dxa"/>
          </w:tcPr>
          <w:p w14:paraId="6E0742E2" w14:textId="77777777" w:rsidR="002A0CF5" w:rsidRDefault="00000000">
            <w:r>
              <w:rPr>
                <w:rStyle w:val="CodeChar"/>
              </w:rPr>
              <w:t>LAND_CONFIRM_MAX_DEG</w:t>
            </w:r>
          </w:p>
        </w:tc>
        <w:tc>
          <w:tcPr>
            <w:tcW w:w="3120" w:type="dxa"/>
          </w:tcPr>
          <w:p w14:paraId="279DD36F" w14:textId="77777777" w:rsidR="002A0CF5" w:rsidRDefault="00000000">
            <w:r>
              <w:t>83.0</w:t>
            </w:r>
          </w:p>
        </w:tc>
        <w:tc>
          <w:tcPr>
            <w:tcW w:w="3120" w:type="dxa"/>
          </w:tcPr>
          <w:p w14:paraId="6CC52290" w14:textId="77777777" w:rsidR="002A0CF5" w:rsidRDefault="00000000">
            <w:r>
              <w:t>Swing past which the landing is rejected as a bail</w:t>
            </w:r>
          </w:p>
        </w:tc>
      </w:tr>
      <w:tr w:rsidR="002A0CF5" w14:paraId="29A2E40B" w14:textId="77777777">
        <w:tc>
          <w:tcPr>
            <w:tcW w:w="3120" w:type="dxa"/>
          </w:tcPr>
          <w:p w14:paraId="63B5DBE0" w14:textId="77777777" w:rsidR="002A0CF5" w:rsidRDefault="00000000">
            <w:r>
              <w:rPr>
                <w:rStyle w:val="CodeChar"/>
              </w:rPr>
              <w:t>WOBBLE_OSCILLATIONS_REQUIRED</w:t>
            </w:r>
          </w:p>
        </w:tc>
        <w:tc>
          <w:tcPr>
            <w:tcW w:w="3120" w:type="dxa"/>
          </w:tcPr>
          <w:p w14:paraId="52C0F98A" w14:textId="77777777" w:rsidR="002A0CF5" w:rsidRDefault="00000000">
            <w:r>
              <w:t>3</w:t>
            </w:r>
          </w:p>
        </w:tc>
        <w:tc>
          <w:tcPr>
            <w:tcW w:w="3120" w:type="dxa"/>
          </w:tcPr>
          <w:p w14:paraId="503202D1" w14:textId="77777777" w:rsidR="002A0CF5" w:rsidRDefault="00000000">
            <w:r>
              <w:t>Oscillations before a wobble is called</w:t>
            </w:r>
          </w:p>
        </w:tc>
      </w:tr>
    </w:tbl>
    <w:p w14:paraId="691344D9" w14:textId="77777777" w:rsidR="002A0CF5" w:rsidRDefault="00000000">
      <w:r>
        <w:t>A GPS fix is trusted only when the position is valid, less than 3 seconds old and backed by at least 4 satellites. Speeds under 2 km/h report as zero so a parked board does not drift, and a position step implying more than 20 m/s is rejected as multipath.</w:t>
      </w:r>
    </w:p>
    <w:p w14:paraId="23452448" w14:textId="77777777" w:rsidR="002A0CF5" w:rsidRDefault="00000000">
      <w:pPr>
        <w:pStyle w:val="Heading2"/>
      </w:pPr>
      <w:r>
        <w:lastRenderedPageBreak/>
        <w:t>Week 4 — Wireless alerts and bail detection</w:t>
      </w:r>
    </w:p>
    <w:p w14:paraId="2E8DA3C4" w14:textId="77777777" w:rsidR="002A0CF5" w:rsidRDefault="00000000">
      <w:r>
        <w:rPr>
          <w:b/>
        </w:rPr>
        <w:t>Planned:</w:t>
      </w:r>
      <w:r>
        <w:t xml:space="preserve"> a wireless link between board and wearable, haptic feedback on confirmed wobbles, and bail detection separating landings from bails.</w:t>
      </w:r>
    </w:p>
    <w:p w14:paraId="0AD0663B" w14:textId="77777777" w:rsidR="002A0CF5" w:rsidRDefault="00000000">
      <w:r>
        <w:rPr>
          <w:b/>
        </w:rPr>
        <w:t>Delivered:</w:t>
      </w:r>
      <w:r>
        <w:t xml:space="preserve"> an ESP-NOW link with channel hunting, the wrist motor and LED pulsing on each wobble the board confirms, and bails separated from lands by how far the deck swings after the rotation.</w:t>
      </w:r>
    </w:p>
    <w:p w14:paraId="77EE989B" w14:textId="77777777" w:rsidR="002A0CF5" w:rsidRDefault="00000000">
      <w:r>
        <w:t>The board broadcasts telemetry over ESP-NOW, which runs alongside its hotspot connection and needs no pairing. Its peer is registered on channel 0, so it follows whatever channel the phone picks.</w:t>
      </w:r>
    </w:p>
    <w:p w14:paraId="176174D6" w14:textId="77777777" w:rsidR="002A0CF5" w:rsidRDefault="00000000">
      <w:r>
        <w:t xml:space="preserve">The wrist unit does not know that channel at power-up, so it hunts: it parks on each channel for 300 </w:t>
      </w:r>
      <w:proofErr w:type="spellStart"/>
      <w:r>
        <w:t>ms</w:t>
      </w:r>
      <w:proofErr w:type="spellEnd"/>
      <w:r>
        <w:t xml:space="preserve"> until packets arrive, then reads the channel the board states inside the packet and retunes to it. That second step was added after the receiver locked onto a </w:t>
      </w:r>
      <w:proofErr w:type="spellStart"/>
      <w:r>
        <w:t>neighbouring</w:t>
      </w:r>
      <w:proofErr w:type="spellEnd"/>
      <w:r>
        <w:t xml:space="preserve"> channel through adjacent-channel leakage, where packets arrived often enough to look correct and then stopped.</w:t>
      </w:r>
    </w:p>
    <w:tbl>
      <w:tblPr>
        <w:tblStyle w:val="TableGrid"/>
        <w:tblW w:w="0" w:type="auto"/>
        <w:tblLayout w:type="fixed"/>
        <w:tblLook w:val="0420" w:firstRow="1" w:lastRow="0" w:firstColumn="0" w:lastColumn="0" w:noHBand="0" w:noVBand="1"/>
      </w:tblPr>
      <w:tblGrid>
        <w:gridCol w:w="4680"/>
        <w:gridCol w:w="4680"/>
      </w:tblGrid>
      <w:tr w:rsidR="002A0CF5" w14:paraId="354E5A3A" w14:textId="77777777">
        <w:trPr>
          <w:tblHeader/>
        </w:trPr>
        <w:tc>
          <w:tcPr>
            <w:tcW w:w="4680" w:type="dxa"/>
            <w:shd w:val="clear" w:color="auto" w:fill="F2F2F2"/>
          </w:tcPr>
          <w:p w14:paraId="10CBF968" w14:textId="77777777" w:rsidR="002A0CF5" w:rsidRDefault="00000000">
            <w:r>
              <w:t>State</w:t>
            </w:r>
          </w:p>
        </w:tc>
        <w:tc>
          <w:tcPr>
            <w:tcW w:w="4680" w:type="dxa"/>
            <w:shd w:val="clear" w:color="auto" w:fill="F2F2F2"/>
          </w:tcPr>
          <w:p w14:paraId="7C2BBF14" w14:textId="77777777" w:rsidR="002A0CF5" w:rsidRDefault="00000000">
            <w:r>
              <w:t>Wrist display</w:t>
            </w:r>
          </w:p>
        </w:tc>
      </w:tr>
      <w:tr w:rsidR="002A0CF5" w14:paraId="6A06DB87" w14:textId="77777777">
        <w:tc>
          <w:tcPr>
            <w:tcW w:w="4680" w:type="dxa"/>
          </w:tcPr>
          <w:p w14:paraId="19E83592" w14:textId="77777777" w:rsidR="002A0CF5" w:rsidRDefault="00000000">
            <w:r>
              <w:t>Hunting</w:t>
            </w:r>
          </w:p>
        </w:tc>
        <w:tc>
          <w:tcPr>
            <w:tcW w:w="4680" w:type="dxa"/>
          </w:tcPr>
          <w:p w14:paraId="7C5BD4FD" w14:textId="77777777" w:rsidR="002A0CF5" w:rsidRDefault="00000000">
            <w:r>
              <w:rPr>
                <w:rStyle w:val="CodeChar"/>
              </w:rPr>
              <w:t>SCAN ch&lt;n&gt;</w:t>
            </w:r>
          </w:p>
        </w:tc>
      </w:tr>
      <w:tr w:rsidR="002A0CF5" w14:paraId="2C9641C6" w14:textId="77777777">
        <w:tc>
          <w:tcPr>
            <w:tcW w:w="4680" w:type="dxa"/>
          </w:tcPr>
          <w:p w14:paraId="2420C05B" w14:textId="77777777" w:rsidR="002A0CF5" w:rsidRDefault="00000000">
            <w:r>
              <w:t>Linked, stopped, first 20 s</w:t>
            </w:r>
          </w:p>
        </w:tc>
        <w:tc>
          <w:tcPr>
            <w:tcW w:w="4680" w:type="dxa"/>
          </w:tcPr>
          <w:p w14:paraId="178035A2" w14:textId="77777777" w:rsidR="002A0CF5" w:rsidRDefault="00000000">
            <w:r>
              <w:rPr>
                <w:rStyle w:val="CodeChar"/>
              </w:rPr>
              <w:t>Dashboard:</w:t>
            </w:r>
            <w:r>
              <w:t xml:space="preserve"> and the address, with a countdown</w:t>
            </w:r>
          </w:p>
        </w:tc>
      </w:tr>
      <w:tr w:rsidR="002A0CF5" w14:paraId="0554F5AF" w14:textId="77777777">
        <w:tc>
          <w:tcPr>
            <w:tcW w:w="4680" w:type="dxa"/>
          </w:tcPr>
          <w:p w14:paraId="1B660C11" w14:textId="77777777" w:rsidR="002A0CF5" w:rsidRDefault="00000000">
            <w:r>
              <w:t>Linked, moving</w:t>
            </w:r>
          </w:p>
        </w:tc>
        <w:tc>
          <w:tcPr>
            <w:tcW w:w="4680" w:type="dxa"/>
          </w:tcPr>
          <w:p w14:paraId="34E9B86D" w14:textId="77777777" w:rsidR="002A0CF5" w:rsidRDefault="00000000">
            <w:r>
              <w:t>Live speed in large digits</w:t>
            </w:r>
          </w:p>
        </w:tc>
      </w:tr>
      <w:tr w:rsidR="002A0CF5" w14:paraId="324FA0BC" w14:textId="77777777">
        <w:tc>
          <w:tcPr>
            <w:tcW w:w="4680" w:type="dxa"/>
          </w:tcPr>
          <w:p w14:paraId="2761E403" w14:textId="77777777" w:rsidR="002A0CF5" w:rsidRDefault="00000000">
            <w:r>
              <w:t>Linked, stopped after the window</w:t>
            </w:r>
          </w:p>
        </w:tc>
        <w:tc>
          <w:tcPr>
            <w:tcW w:w="4680" w:type="dxa"/>
          </w:tcPr>
          <w:p w14:paraId="71750BB9" w14:textId="77777777" w:rsidR="002A0CF5" w:rsidRDefault="00000000">
            <w:r>
              <w:t>Battery icon</w:t>
            </w:r>
          </w:p>
        </w:tc>
      </w:tr>
      <w:tr w:rsidR="002A0CF5" w14:paraId="606C4777" w14:textId="77777777">
        <w:tc>
          <w:tcPr>
            <w:tcW w:w="4680" w:type="dxa"/>
          </w:tcPr>
          <w:p w14:paraId="33D60EC2" w14:textId="77777777" w:rsidR="002A0CF5" w:rsidRDefault="00000000">
            <w:r>
              <w:t>Silent for 5 s</w:t>
            </w:r>
          </w:p>
        </w:tc>
        <w:tc>
          <w:tcPr>
            <w:tcW w:w="4680" w:type="dxa"/>
          </w:tcPr>
          <w:p w14:paraId="360106BD" w14:textId="77777777" w:rsidR="002A0CF5" w:rsidRDefault="00000000">
            <w:r>
              <w:rPr>
                <w:rStyle w:val="CodeChar"/>
              </w:rPr>
              <w:t>NO SIGNAL</w:t>
            </w:r>
            <w:r>
              <w:t>, then hunting again</w:t>
            </w:r>
          </w:p>
        </w:tc>
      </w:tr>
    </w:tbl>
    <w:p w14:paraId="34FE9306" w14:textId="77777777" w:rsidR="002A0CF5" w:rsidRDefault="00000000">
      <w:r>
        <w:t>The address window is gated on being stopped as well as on the timer, so rolling away inside the window hands the screen straight back to speed.</w:t>
      </w:r>
    </w:p>
    <w:p w14:paraId="255B0B26" w14:textId="77777777" w:rsidR="002A0CF5" w:rsidRDefault="00000000">
      <w:r>
        <w:rPr>
          <w:noProof/>
        </w:rPr>
        <w:drawing>
          <wp:inline distT="0" distB="0" distL="0" distR="0" wp14:anchorId="33B604A2" wp14:editId="68DC86D4">
            <wp:extent cx="5486400" cy="2113280"/>
            <wp:effectExtent l="0" t="0" r="0" b="0"/>
            <wp:docPr id="14" name="image14" descr="The wrist unit showing the dashboard address"/>
            <wp:cNvGraphicFramePr/>
            <a:graphic xmlns:a="http://schemas.openxmlformats.org/drawingml/2006/main">
              <a:graphicData uri="http://schemas.openxmlformats.org/drawingml/2006/picture">
                <pic:pic xmlns:pic="http://schemas.openxmlformats.org/drawingml/2006/picture">
                  <pic:nvPicPr>
                    <pic:cNvPr id="14" name="image14" descr="The wrist unit showing the dashboard address"/>
                    <pic:cNvPicPr/>
                  </pic:nvPicPr>
                  <pic:blipFill>
                    <a:blip r:embed="rId18"/>
                    <a:stretch>
                      <a:fillRect/>
                    </a:stretch>
                  </pic:blipFill>
                  <pic:spPr>
                    <a:xfrm>
                      <a:off x="0" y="0"/>
                      <a:ext cx="5486400" cy="2113280"/>
                    </a:xfrm>
                    <a:prstGeom prst="rect">
                      <a:avLst/>
                    </a:prstGeom>
                  </pic:spPr>
                </pic:pic>
              </a:graphicData>
            </a:graphic>
          </wp:inline>
        </w:drawing>
      </w:r>
    </w:p>
    <w:p w14:paraId="30C76C99" w14:textId="77777777" w:rsidR="002A0CF5" w:rsidRDefault="00000000">
      <w:r>
        <w:t xml:space="preserve">Serial printing was moved out of the ESP-NOW receive callback into a drained queue. Printing inside the callback blocks the </w:t>
      </w:r>
      <w:proofErr w:type="spellStart"/>
      <w:r>
        <w:t>WiFi</w:t>
      </w:r>
      <w:proofErr w:type="spellEnd"/>
      <w:r>
        <w:t xml:space="preserve"> task long enough to drop the following packets, which made a healthy radio link look unreliable.</w:t>
      </w:r>
    </w:p>
    <w:p w14:paraId="6D9E0178" w14:textId="77777777" w:rsidR="002A0CF5" w:rsidRDefault="00000000">
      <w:pPr>
        <w:pStyle w:val="Heading2"/>
      </w:pPr>
      <w:r>
        <w:lastRenderedPageBreak/>
        <w:t>Week 5 — Companion dashboard and data logging</w:t>
      </w:r>
    </w:p>
    <w:p w14:paraId="61AB5B44" w14:textId="77777777" w:rsidR="002A0CF5" w:rsidRDefault="00000000">
      <w:r>
        <w:rPr>
          <w:b/>
        </w:rPr>
        <w:t>Planned:</w:t>
      </w:r>
      <w:r>
        <w:t xml:space="preserve"> a companion app or dashboard, GPS route mapping, ride statistics, a post-ride summary and live sync.</w:t>
      </w:r>
    </w:p>
    <w:p w14:paraId="05D93784" w14:textId="77777777" w:rsidR="002A0CF5" w:rsidRDefault="00000000">
      <w:r>
        <w:rPr>
          <w:b/>
        </w:rPr>
        <w:t>Delivered:</w:t>
      </w:r>
      <w:r>
        <w:t xml:space="preserve"> a dashboard served by the board itself over the phone hotspot, with a live map, session recording, a post-ride summary covering distance, top speed, wobble alerts and trick counts, and per-session downloads.</w:t>
      </w:r>
    </w:p>
    <w:p w14:paraId="7933876F" w14:textId="77777777" w:rsidR="002A0CF5" w:rsidRDefault="00000000">
      <w:r>
        <w:t xml:space="preserve">The board joins the rider's phone hotspot, takes a DHCP lease, then moves itself to </w:t>
      </w:r>
      <w:r>
        <w:rPr>
          <w:rStyle w:val="CodeChar"/>
        </w:rPr>
        <w:t>&lt;subnet&gt;.200</w:t>
      </w:r>
      <w:r>
        <w:t xml:space="preserve"> and verifies the move, so the dashboard address is predictable on any phone. It also answers to </w:t>
      </w:r>
      <w:proofErr w:type="spellStart"/>
      <w:proofErr w:type="gramStart"/>
      <w:r>
        <w:rPr>
          <w:rStyle w:val="CodeChar"/>
        </w:rPr>
        <w:t>skateguard.local</w:t>
      </w:r>
      <w:proofErr w:type="spellEnd"/>
      <w:proofErr w:type="gramEnd"/>
      <w:r>
        <w:t>, though phone support for that is inconsistent, which is why the wrist unit displays the numeric address.</w:t>
      </w:r>
    </w:p>
    <w:p w14:paraId="48DFAE47" w14:textId="77777777" w:rsidR="002A0CF5" w:rsidRDefault="00000000">
      <w:r>
        <w:t xml:space="preserve">The page is stored in flash inside the sketch and served whole; the browser polls </w:t>
      </w:r>
      <w:r>
        <w:rPr>
          <w:rStyle w:val="CodeChar"/>
        </w:rPr>
        <w:t>/</w:t>
      </w:r>
      <w:proofErr w:type="spellStart"/>
      <w:r>
        <w:rPr>
          <w:rStyle w:val="CodeChar"/>
        </w:rPr>
        <w:t>api</w:t>
      </w:r>
      <w:proofErr w:type="spellEnd"/>
      <w:r>
        <w:rPr>
          <w:rStyle w:val="CodeChar"/>
        </w:rPr>
        <w:t>/live</w:t>
      </w:r>
      <w:r>
        <w:t xml:space="preserve"> twice a second.</w:t>
      </w:r>
    </w:p>
    <w:tbl>
      <w:tblPr>
        <w:tblStyle w:val="TableGrid"/>
        <w:tblW w:w="0" w:type="auto"/>
        <w:tblLayout w:type="fixed"/>
        <w:tblLook w:val="0420" w:firstRow="1" w:lastRow="0" w:firstColumn="0" w:lastColumn="0" w:noHBand="0" w:noVBand="1"/>
      </w:tblPr>
      <w:tblGrid>
        <w:gridCol w:w="4680"/>
        <w:gridCol w:w="4680"/>
      </w:tblGrid>
      <w:tr w:rsidR="002A0CF5" w14:paraId="6BA3A327" w14:textId="77777777">
        <w:trPr>
          <w:tblHeader/>
        </w:trPr>
        <w:tc>
          <w:tcPr>
            <w:tcW w:w="4680" w:type="dxa"/>
            <w:shd w:val="clear" w:color="auto" w:fill="F2F2F2"/>
          </w:tcPr>
          <w:p w14:paraId="482DA47F" w14:textId="77777777" w:rsidR="002A0CF5" w:rsidRDefault="00000000">
            <w:r>
              <w:t>Endpoint</w:t>
            </w:r>
          </w:p>
        </w:tc>
        <w:tc>
          <w:tcPr>
            <w:tcW w:w="4680" w:type="dxa"/>
            <w:shd w:val="clear" w:color="auto" w:fill="F2F2F2"/>
          </w:tcPr>
          <w:p w14:paraId="1A0C79A6" w14:textId="77777777" w:rsidR="002A0CF5" w:rsidRDefault="00000000">
            <w:r>
              <w:t>Purpose</w:t>
            </w:r>
          </w:p>
        </w:tc>
      </w:tr>
      <w:tr w:rsidR="002A0CF5" w14:paraId="59072EB2" w14:textId="77777777">
        <w:tc>
          <w:tcPr>
            <w:tcW w:w="4680" w:type="dxa"/>
          </w:tcPr>
          <w:p w14:paraId="7FB704CD" w14:textId="77777777" w:rsidR="002A0CF5" w:rsidRDefault="00000000">
            <w:r>
              <w:rPr>
                <w:rStyle w:val="CodeChar"/>
              </w:rPr>
              <w:t>/</w:t>
            </w:r>
          </w:p>
        </w:tc>
        <w:tc>
          <w:tcPr>
            <w:tcW w:w="4680" w:type="dxa"/>
          </w:tcPr>
          <w:p w14:paraId="2B403392" w14:textId="77777777" w:rsidR="002A0CF5" w:rsidRDefault="00000000">
            <w:r>
              <w:t>The dashboard page</w:t>
            </w:r>
          </w:p>
        </w:tc>
      </w:tr>
      <w:tr w:rsidR="002A0CF5" w14:paraId="4AEC1916" w14:textId="77777777">
        <w:tc>
          <w:tcPr>
            <w:tcW w:w="4680" w:type="dxa"/>
          </w:tcPr>
          <w:p w14:paraId="03974786" w14:textId="77777777" w:rsidR="002A0CF5" w:rsidRDefault="00000000">
            <w:r>
              <w:rPr>
                <w:rStyle w:val="CodeChar"/>
              </w:rPr>
              <w:t>/</w:t>
            </w:r>
            <w:proofErr w:type="spellStart"/>
            <w:r>
              <w:rPr>
                <w:rStyle w:val="CodeChar"/>
              </w:rPr>
              <w:t>api</w:t>
            </w:r>
            <w:proofErr w:type="spellEnd"/>
            <w:r>
              <w:rPr>
                <w:rStyle w:val="CodeChar"/>
              </w:rPr>
              <w:t>/live</w:t>
            </w:r>
          </w:p>
        </w:tc>
        <w:tc>
          <w:tcPr>
            <w:tcW w:w="4680" w:type="dxa"/>
          </w:tcPr>
          <w:p w14:paraId="5D9F7F86" w14:textId="77777777" w:rsidR="002A0CF5" w:rsidRDefault="00000000">
            <w:r>
              <w:t>Telemetry JSON, polled twice a second</w:t>
            </w:r>
          </w:p>
        </w:tc>
      </w:tr>
      <w:tr w:rsidR="002A0CF5" w14:paraId="34341FAE" w14:textId="77777777">
        <w:tc>
          <w:tcPr>
            <w:tcW w:w="4680" w:type="dxa"/>
          </w:tcPr>
          <w:p w14:paraId="5E8B3FED" w14:textId="77777777" w:rsidR="002A0CF5" w:rsidRDefault="00000000">
            <w:r>
              <w:rPr>
                <w:rStyle w:val="CodeChar"/>
              </w:rPr>
              <w:t>/</w:t>
            </w:r>
            <w:proofErr w:type="spellStart"/>
            <w:r>
              <w:rPr>
                <w:rStyle w:val="CodeChar"/>
              </w:rPr>
              <w:t>api</w:t>
            </w:r>
            <w:proofErr w:type="spellEnd"/>
            <w:r>
              <w:rPr>
                <w:rStyle w:val="CodeChar"/>
              </w:rPr>
              <w:t>/debug</w:t>
            </w:r>
          </w:p>
        </w:tc>
        <w:tc>
          <w:tcPr>
            <w:tcW w:w="4680" w:type="dxa"/>
          </w:tcPr>
          <w:p w14:paraId="1F204642" w14:textId="77777777" w:rsidR="002A0CF5" w:rsidRDefault="00000000">
            <w:r>
              <w:t>Motion state machine, GPS, radio and memory values</w:t>
            </w:r>
          </w:p>
        </w:tc>
      </w:tr>
      <w:tr w:rsidR="002A0CF5" w14:paraId="70659DD5" w14:textId="77777777">
        <w:tc>
          <w:tcPr>
            <w:tcW w:w="4680" w:type="dxa"/>
          </w:tcPr>
          <w:p w14:paraId="4EB0178C" w14:textId="77777777" w:rsidR="002A0CF5" w:rsidRDefault="00000000">
            <w:r>
              <w:rPr>
                <w:rStyle w:val="CodeChar"/>
              </w:rPr>
              <w:t>/</w:t>
            </w:r>
            <w:proofErr w:type="spellStart"/>
            <w:r>
              <w:rPr>
                <w:rStyle w:val="CodeChar"/>
              </w:rPr>
              <w:t>api</w:t>
            </w:r>
            <w:proofErr w:type="spellEnd"/>
            <w:r>
              <w:rPr>
                <w:rStyle w:val="CodeChar"/>
              </w:rPr>
              <w:t>/sessions</w:t>
            </w:r>
          </w:p>
        </w:tc>
        <w:tc>
          <w:tcPr>
            <w:tcW w:w="4680" w:type="dxa"/>
          </w:tcPr>
          <w:p w14:paraId="54843EAF" w14:textId="77777777" w:rsidR="002A0CF5" w:rsidRDefault="00000000">
            <w:r>
              <w:t>Saved sessions and their routes</w:t>
            </w:r>
          </w:p>
        </w:tc>
      </w:tr>
      <w:tr w:rsidR="002A0CF5" w14:paraId="14FB6682" w14:textId="77777777">
        <w:tc>
          <w:tcPr>
            <w:tcW w:w="4680" w:type="dxa"/>
          </w:tcPr>
          <w:p w14:paraId="0564E18E" w14:textId="77777777" w:rsidR="002A0CF5" w:rsidRDefault="00000000">
            <w:r>
              <w:rPr>
                <w:rStyle w:val="CodeChar"/>
              </w:rPr>
              <w:t>/</w:t>
            </w:r>
            <w:proofErr w:type="spellStart"/>
            <w:r>
              <w:rPr>
                <w:rStyle w:val="CodeChar"/>
              </w:rPr>
              <w:t>api</w:t>
            </w:r>
            <w:proofErr w:type="spellEnd"/>
            <w:r>
              <w:rPr>
                <w:rStyle w:val="CodeChar"/>
              </w:rPr>
              <w:t>/</w:t>
            </w:r>
            <w:proofErr w:type="spellStart"/>
            <w:r>
              <w:rPr>
                <w:rStyle w:val="CodeChar"/>
              </w:rPr>
              <w:t>command?cmd</w:t>
            </w:r>
            <w:proofErr w:type="spellEnd"/>
            <w:r>
              <w:rPr>
                <w:rStyle w:val="CodeChar"/>
              </w:rPr>
              <w:t>=</w:t>
            </w:r>
          </w:p>
        </w:tc>
        <w:tc>
          <w:tcPr>
            <w:tcW w:w="4680" w:type="dxa"/>
          </w:tcPr>
          <w:p w14:paraId="0A2DAABA" w14:textId="77777777" w:rsidR="002A0CF5" w:rsidRDefault="00000000">
            <w:r>
              <w:rPr>
                <w:rStyle w:val="CodeChar"/>
              </w:rPr>
              <w:t>start</w:t>
            </w:r>
            <w:r>
              <w:t xml:space="preserve">, </w:t>
            </w:r>
            <w:r>
              <w:rPr>
                <w:rStyle w:val="CodeChar"/>
              </w:rPr>
              <w:t>stop</w:t>
            </w:r>
            <w:r>
              <w:t xml:space="preserve">, </w:t>
            </w:r>
            <w:r>
              <w:rPr>
                <w:rStyle w:val="CodeChar"/>
              </w:rPr>
              <w:t>save</w:t>
            </w:r>
            <w:r>
              <w:t xml:space="preserve">, </w:t>
            </w:r>
            <w:r>
              <w:rPr>
                <w:rStyle w:val="CodeChar"/>
              </w:rPr>
              <w:t>discard</w:t>
            </w:r>
            <w:r>
              <w:t xml:space="preserve">, </w:t>
            </w:r>
            <w:r>
              <w:rPr>
                <w:rStyle w:val="CodeChar"/>
              </w:rPr>
              <w:t>delete:&lt;n&gt;</w:t>
            </w:r>
          </w:p>
        </w:tc>
      </w:tr>
      <w:tr w:rsidR="002A0CF5" w14:paraId="42E04414" w14:textId="77777777">
        <w:tc>
          <w:tcPr>
            <w:tcW w:w="4680" w:type="dxa"/>
          </w:tcPr>
          <w:p w14:paraId="0B9840E7" w14:textId="77777777" w:rsidR="002A0CF5" w:rsidRDefault="00000000">
            <w:r>
              <w:rPr>
                <w:rStyle w:val="CodeChar"/>
              </w:rPr>
              <w:t>/</w:t>
            </w:r>
            <w:proofErr w:type="gramStart"/>
            <w:r>
              <w:rPr>
                <w:rStyle w:val="CodeChar"/>
              </w:rPr>
              <w:t>log</w:t>
            </w:r>
            <w:proofErr w:type="gramEnd"/>
            <w:r>
              <w:t xml:space="preserve">, </w:t>
            </w:r>
            <w:r>
              <w:rPr>
                <w:rStyle w:val="CodeChar"/>
              </w:rPr>
              <w:t>/clear</w:t>
            </w:r>
          </w:p>
        </w:tc>
        <w:tc>
          <w:tcPr>
            <w:tcW w:w="4680" w:type="dxa"/>
          </w:tcPr>
          <w:p w14:paraId="6AFE8FD1" w14:textId="77777777" w:rsidR="002A0CF5" w:rsidRDefault="00000000">
            <w:r>
              <w:t>Download or clear the motion log</w:t>
            </w:r>
          </w:p>
        </w:tc>
      </w:tr>
      <w:tr w:rsidR="002A0CF5" w14:paraId="20DD644D" w14:textId="77777777">
        <w:tc>
          <w:tcPr>
            <w:tcW w:w="4680" w:type="dxa"/>
          </w:tcPr>
          <w:p w14:paraId="30A0968C" w14:textId="77777777" w:rsidR="002A0CF5" w:rsidRDefault="00000000">
            <w:r>
              <w:rPr>
                <w:rStyle w:val="CodeChar"/>
              </w:rPr>
              <w:t>/</w:t>
            </w:r>
            <w:proofErr w:type="spellStart"/>
            <w:proofErr w:type="gramStart"/>
            <w:r>
              <w:rPr>
                <w:rStyle w:val="CodeChar"/>
              </w:rPr>
              <w:t>manifest.json</w:t>
            </w:r>
            <w:proofErr w:type="spellEnd"/>
            <w:proofErr w:type="gramEnd"/>
          </w:p>
        </w:tc>
        <w:tc>
          <w:tcPr>
            <w:tcW w:w="4680" w:type="dxa"/>
          </w:tcPr>
          <w:p w14:paraId="1BBC4630" w14:textId="77777777" w:rsidR="002A0CF5" w:rsidRDefault="00000000">
            <w:r>
              <w:t>Web app manifest for "Add to Home screen"</w:t>
            </w:r>
          </w:p>
        </w:tc>
      </w:tr>
    </w:tbl>
    <w:p w14:paraId="685D8EAD" w14:textId="77777777" w:rsidR="002A0CF5" w:rsidRDefault="00000000">
      <w:r>
        <w:t>[image: The dashboard on the phone, waiting to record]</w:t>
      </w:r>
    </w:p>
    <w:p w14:paraId="68375F3B" w14:textId="77777777" w:rsidR="002A0CF5" w:rsidRDefault="00000000">
      <w:r>
        <w:t xml:space="preserve">Stopping a ride does not save it: the card offers Save or Discard, and nothing is written until one is chosen. A saved ride stores its distance, average speed, top speed, land count, bail count and wobble-alert count. Saved rides go to </w:t>
      </w:r>
      <w:proofErr w:type="spellStart"/>
      <w:r>
        <w:t>LittleFS</w:t>
      </w:r>
      <w:proofErr w:type="spellEnd"/>
      <w:r>
        <w:t>, the last 7 kept, with a route point every 30 seconds up to 20 points. Each row can be downloaded as a CSV of the ride plus a rendered PNG of its route, drawn in the browser over OpenStreetMap tiles.</w:t>
      </w:r>
    </w:p>
    <w:p w14:paraId="2F4D5937" w14:textId="77777777" w:rsidR="002A0CF5" w:rsidRDefault="00000000">
      <w:r>
        <w:t xml:space="preserve">Route line N belongs to session N, with a </w:t>
      </w:r>
      <w:r>
        <w:rPr>
          <w:rStyle w:val="CodeChar"/>
        </w:rPr>
        <w:t>-</w:t>
      </w:r>
      <w:r>
        <w:t xml:space="preserve"> placeholder for rides recorded without GPS. An earlier version skipped those blank lines, which slid every later route onto the wrong session.</w:t>
      </w:r>
    </w:p>
    <w:p w14:paraId="45645358" w14:textId="77777777" w:rsidR="002A0CF5" w:rsidRDefault="00000000">
      <w:pPr>
        <w:pStyle w:val="Heading2"/>
      </w:pPr>
      <w:r>
        <w:t>Week 6 — Testing, tuning and demonstration</w:t>
      </w:r>
    </w:p>
    <w:p w14:paraId="34DE31EF" w14:textId="77777777" w:rsidR="002A0CF5" w:rsidRDefault="00000000">
      <w:r>
        <w:rPr>
          <w:b/>
        </w:rPr>
        <w:t>Planned:</w:t>
      </w:r>
      <w:r>
        <w:t xml:space="preserve"> full system testing across speeds and surfaces, tuning to cut false triggers, final assembly, demonstration and documentation.</w:t>
      </w:r>
    </w:p>
    <w:p w14:paraId="4B2E64EE" w14:textId="77777777" w:rsidR="002A0CF5" w:rsidRDefault="00000000">
      <w:r>
        <w:rPr>
          <w:b/>
        </w:rPr>
        <w:t>Delivered so far:</w:t>
      </w:r>
      <w:r>
        <w:t xml:space="preserve"> both units assembled and running, with bench, browser and first field testing complete. On-road tuning and the demonstration are the remaining work.</w:t>
      </w:r>
    </w:p>
    <w:p w14:paraId="4DE2E6C3" w14:textId="77777777" w:rsidR="002A0CF5" w:rsidRDefault="00000000">
      <w:r>
        <w:lastRenderedPageBreak/>
        <w:t>Testing so far covers the sensors, the radio and the dashboard. Detection accuracy on real rides has not been quantified yet; that is the open item.</w:t>
      </w:r>
    </w:p>
    <w:tbl>
      <w:tblPr>
        <w:tblStyle w:val="TableGrid"/>
        <w:tblW w:w="0" w:type="auto"/>
        <w:tblLayout w:type="fixed"/>
        <w:tblLook w:val="0420" w:firstRow="1" w:lastRow="0" w:firstColumn="0" w:lastColumn="0" w:noHBand="0" w:noVBand="1"/>
      </w:tblPr>
      <w:tblGrid>
        <w:gridCol w:w="3120"/>
        <w:gridCol w:w="3120"/>
        <w:gridCol w:w="3120"/>
      </w:tblGrid>
      <w:tr w:rsidR="002A0CF5" w14:paraId="62F03EDA" w14:textId="77777777">
        <w:trPr>
          <w:tblHeader/>
        </w:trPr>
        <w:tc>
          <w:tcPr>
            <w:tcW w:w="3120" w:type="dxa"/>
            <w:shd w:val="clear" w:color="auto" w:fill="F2F2F2"/>
          </w:tcPr>
          <w:p w14:paraId="14BB9AB0" w14:textId="77777777" w:rsidR="002A0CF5" w:rsidRDefault="00000000">
            <w:r>
              <w:t>Area</w:t>
            </w:r>
          </w:p>
        </w:tc>
        <w:tc>
          <w:tcPr>
            <w:tcW w:w="3120" w:type="dxa"/>
            <w:shd w:val="clear" w:color="auto" w:fill="F2F2F2"/>
          </w:tcPr>
          <w:p w14:paraId="7C2A0F3A" w14:textId="77777777" w:rsidR="002A0CF5" w:rsidRDefault="00000000">
            <w:r>
              <w:t>Method</w:t>
            </w:r>
          </w:p>
        </w:tc>
        <w:tc>
          <w:tcPr>
            <w:tcW w:w="3120" w:type="dxa"/>
            <w:shd w:val="clear" w:color="auto" w:fill="F2F2F2"/>
          </w:tcPr>
          <w:p w14:paraId="7497143C" w14:textId="77777777" w:rsidR="002A0CF5" w:rsidRDefault="00000000">
            <w:r>
              <w:t>Result</w:t>
            </w:r>
          </w:p>
        </w:tc>
      </w:tr>
      <w:tr w:rsidR="002A0CF5" w14:paraId="3DF12B67" w14:textId="77777777">
        <w:tc>
          <w:tcPr>
            <w:tcW w:w="3120" w:type="dxa"/>
          </w:tcPr>
          <w:p w14:paraId="35A8112E" w14:textId="77777777" w:rsidR="002A0CF5" w:rsidRDefault="00000000">
            <w:r>
              <w:t>Trick detection</w:t>
            </w:r>
          </w:p>
        </w:tc>
        <w:tc>
          <w:tcPr>
            <w:tcW w:w="3120" w:type="dxa"/>
          </w:tcPr>
          <w:p w14:paraId="0BA7DF57" w14:textId="77777777" w:rsidR="002A0CF5" w:rsidRDefault="00000000">
            <w:r>
              <w:rPr>
                <w:rStyle w:val="CodeChar"/>
              </w:rPr>
              <w:t>stage_log.csv</w:t>
            </w:r>
            <w:r>
              <w:t xml:space="preserve">, a row every 500 </w:t>
            </w:r>
            <w:proofErr w:type="spellStart"/>
            <w:r>
              <w:t>ms</w:t>
            </w:r>
            <w:proofErr w:type="spellEnd"/>
            <w:r>
              <w:t xml:space="preserve"> holding stage, all three gyro axes, accumulated degrees, each window against its limit and the event that fired</w:t>
            </w:r>
          </w:p>
        </w:tc>
        <w:tc>
          <w:tcPr>
            <w:tcW w:w="3120" w:type="dxa"/>
          </w:tcPr>
          <w:p w14:paraId="422FC6FA" w14:textId="77777777" w:rsidR="002A0CF5" w:rsidRDefault="00000000">
            <w:r>
              <w:t>Thresholds set to the values in the table above; log downloads cleanly and is capped at 2000 rows</w:t>
            </w:r>
          </w:p>
        </w:tc>
      </w:tr>
      <w:tr w:rsidR="002A0CF5" w14:paraId="1CA63FEA" w14:textId="77777777">
        <w:tc>
          <w:tcPr>
            <w:tcW w:w="3120" w:type="dxa"/>
          </w:tcPr>
          <w:p w14:paraId="681AEC4D" w14:textId="77777777" w:rsidR="002A0CF5" w:rsidRDefault="00000000">
            <w:r>
              <w:t>Loop health</w:t>
            </w:r>
          </w:p>
        </w:tc>
        <w:tc>
          <w:tcPr>
            <w:tcW w:w="3120" w:type="dxa"/>
          </w:tcPr>
          <w:p w14:paraId="6BE836AA" w14:textId="77777777" w:rsidR="002A0CF5" w:rsidRDefault="00000000">
            <w:r>
              <w:t>Slowest and average loop period recorded and shown on the debug page</w:t>
            </w:r>
          </w:p>
        </w:tc>
        <w:tc>
          <w:tcPr>
            <w:tcW w:w="3120" w:type="dxa"/>
          </w:tcPr>
          <w:p w14:paraId="4685F8CA" w14:textId="77777777" w:rsidR="002A0CF5" w:rsidRDefault="00000000">
            <w:r>
              <w:t>Instrumented, because a stalled loop shows up as missed tricks rather than as a timing symptom</w:t>
            </w:r>
          </w:p>
        </w:tc>
      </w:tr>
      <w:tr w:rsidR="002A0CF5" w14:paraId="40C0EA09" w14:textId="77777777">
        <w:tc>
          <w:tcPr>
            <w:tcW w:w="3120" w:type="dxa"/>
          </w:tcPr>
          <w:p w14:paraId="30EEC861" w14:textId="77777777" w:rsidR="002A0CF5" w:rsidRDefault="00000000">
            <w:r>
              <w:t>GPS</w:t>
            </w:r>
          </w:p>
        </w:tc>
        <w:tc>
          <w:tcPr>
            <w:tcW w:w="3120" w:type="dxa"/>
          </w:tcPr>
          <w:p w14:paraId="5389F8F2" w14:textId="77777777" w:rsidR="002A0CF5" w:rsidRDefault="00000000">
            <w:r>
              <w:t>Status line every 5 seconds: satellites, HDOP, characters processed, fix age, checksum failures; first fix after boot timed</w:t>
            </w:r>
          </w:p>
        </w:tc>
        <w:tc>
          <w:tcPr>
            <w:tcW w:w="3120" w:type="dxa"/>
          </w:tcPr>
          <w:p w14:paraId="6F202F3B" w14:textId="77777777" w:rsidR="002A0CF5" w:rsidRDefault="00000000">
            <w:r>
              <w:t>Fix acquired outdoors with 4 or more satellites; no fix indoors, as expected</w:t>
            </w:r>
          </w:p>
        </w:tc>
      </w:tr>
      <w:tr w:rsidR="002A0CF5" w14:paraId="58610806" w14:textId="77777777">
        <w:tc>
          <w:tcPr>
            <w:tcW w:w="3120" w:type="dxa"/>
          </w:tcPr>
          <w:p w14:paraId="43DF41FF" w14:textId="77777777" w:rsidR="002A0CF5" w:rsidRDefault="00000000">
            <w:r>
              <w:t>Radio link</w:t>
            </w:r>
          </w:p>
        </w:tc>
        <w:tc>
          <w:tcPr>
            <w:tcW w:w="3120" w:type="dxa"/>
          </w:tcPr>
          <w:p w14:paraId="66F3AE99" w14:textId="77777777" w:rsidR="002A0CF5" w:rsidRDefault="00000000">
            <w:r>
              <w:t xml:space="preserve">Power-up in both orders, walking out of range until </w:t>
            </w:r>
            <w:r>
              <w:rPr>
                <w:rStyle w:val="CodeChar"/>
              </w:rPr>
              <w:t>NO SIGNAL</w:t>
            </w:r>
            <w:r>
              <w:t xml:space="preserve"> and back, changing the hotspot so the channel moves</w:t>
            </w:r>
          </w:p>
        </w:tc>
        <w:tc>
          <w:tcPr>
            <w:tcW w:w="3120" w:type="dxa"/>
          </w:tcPr>
          <w:p w14:paraId="2D7E110E" w14:textId="77777777" w:rsidR="002A0CF5" w:rsidRDefault="00000000">
            <w:r>
              <w:t>Wrist unit re-finds the board without a reboot in each case</w:t>
            </w:r>
          </w:p>
        </w:tc>
      </w:tr>
      <w:tr w:rsidR="002A0CF5" w14:paraId="452B5B8D" w14:textId="77777777">
        <w:tc>
          <w:tcPr>
            <w:tcW w:w="3120" w:type="dxa"/>
          </w:tcPr>
          <w:p w14:paraId="1D7DA207" w14:textId="77777777" w:rsidR="002A0CF5" w:rsidRDefault="00000000">
            <w:r>
              <w:t>Dashboard</w:t>
            </w:r>
          </w:p>
        </w:tc>
        <w:tc>
          <w:tcPr>
            <w:tcW w:w="3120" w:type="dxa"/>
          </w:tcPr>
          <w:p w14:paraId="77BDA3D5" w14:textId="77777777" w:rsidR="002A0CF5" w:rsidRDefault="00000000">
            <w:r>
              <w:t>Exercised in a browser against a simulated board: save and discard, the 7-session cap, deleting sessions, downloads with and without a route</w:t>
            </w:r>
          </w:p>
        </w:tc>
        <w:tc>
          <w:tcPr>
            <w:tcW w:w="3120" w:type="dxa"/>
          </w:tcPr>
          <w:p w14:paraId="4143128C" w14:textId="77777777" w:rsidR="002A0CF5" w:rsidRDefault="00000000">
            <w:r>
              <w:t>All paths work; the route-alignment fault was reproduced and fixed with a no-GPS session saved between two GPS sessions</w:t>
            </w:r>
          </w:p>
        </w:tc>
      </w:tr>
      <w:tr w:rsidR="002A0CF5" w14:paraId="6D534E56" w14:textId="77777777">
        <w:tc>
          <w:tcPr>
            <w:tcW w:w="3120" w:type="dxa"/>
          </w:tcPr>
          <w:p w14:paraId="2B641022" w14:textId="77777777" w:rsidR="002A0CF5" w:rsidRDefault="00000000">
            <w:r>
              <w:t>Field use</w:t>
            </w:r>
          </w:p>
        </w:tc>
        <w:tc>
          <w:tcPr>
            <w:tcW w:w="3120" w:type="dxa"/>
          </w:tcPr>
          <w:p w14:paraId="38CBAF02" w14:textId="77777777" w:rsidR="002A0CF5" w:rsidRDefault="00000000">
            <w:r>
              <w:t>Real rides recorded, then opened as live map and session route maps</w:t>
            </w:r>
          </w:p>
        </w:tc>
        <w:tc>
          <w:tcPr>
            <w:tcW w:w="3120" w:type="dxa"/>
          </w:tcPr>
          <w:p w14:paraId="7905C494" w14:textId="77777777" w:rsidR="002A0CF5" w:rsidRDefault="00000000">
            <w:r>
              <w:t>Routes render over OpenStreetMap tiles and match the ride</w:t>
            </w:r>
          </w:p>
        </w:tc>
      </w:tr>
    </w:tbl>
    <w:p w14:paraId="2FF11ABA" w14:textId="77777777" w:rsidR="002A0CF5" w:rsidRDefault="00000000">
      <w:r>
        <w:t>[image: A recorded session drawn over OpenStreetMap tiles]</w:t>
      </w:r>
    </w:p>
    <w:p w14:paraId="4F9B112F" w14:textId="77777777" w:rsidR="002A0CF5" w:rsidRDefault="00000000">
      <w:r>
        <w:t>What remains for Week 6 is riding sessions with a hand-counted tally of flips, so land and bail counts can be scored against what actually happened and the thresholds tuned to cut false triggers.</w:t>
      </w:r>
    </w:p>
    <w:p w14:paraId="0AEF1A16" w14:textId="77777777" w:rsidR="002A0CF5" w:rsidRDefault="00000000">
      <w:pPr>
        <w:pStyle w:val="Heading2"/>
      </w:pPr>
      <w:r>
        <w:t>Changes from the original plan</w:t>
      </w:r>
    </w:p>
    <w:p w14:paraId="11C86196" w14:textId="77777777" w:rsidR="002A0CF5" w:rsidRDefault="00000000">
      <w:r>
        <w:t>Four decisions made during the build differ from the Week 1 plan. Each was a change of method, not of objective.</w:t>
      </w:r>
    </w:p>
    <w:tbl>
      <w:tblPr>
        <w:tblStyle w:val="TableGrid"/>
        <w:tblW w:w="0" w:type="auto"/>
        <w:tblLayout w:type="fixed"/>
        <w:tblLook w:val="0420" w:firstRow="1" w:lastRow="0" w:firstColumn="0" w:lastColumn="0" w:noHBand="0" w:noVBand="1"/>
      </w:tblPr>
      <w:tblGrid>
        <w:gridCol w:w="3120"/>
        <w:gridCol w:w="3120"/>
        <w:gridCol w:w="3120"/>
      </w:tblGrid>
      <w:tr w:rsidR="002A0CF5" w14:paraId="786DDF70" w14:textId="77777777">
        <w:trPr>
          <w:tblHeader/>
        </w:trPr>
        <w:tc>
          <w:tcPr>
            <w:tcW w:w="3120" w:type="dxa"/>
            <w:shd w:val="clear" w:color="auto" w:fill="F2F2F2"/>
          </w:tcPr>
          <w:p w14:paraId="4F5475AF" w14:textId="77777777" w:rsidR="002A0CF5" w:rsidRDefault="00000000">
            <w:r>
              <w:t>Planned</w:t>
            </w:r>
          </w:p>
        </w:tc>
        <w:tc>
          <w:tcPr>
            <w:tcW w:w="3120" w:type="dxa"/>
            <w:shd w:val="clear" w:color="auto" w:fill="F2F2F2"/>
          </w:tcPr>
          <w:p w14:paraId="76338B45" w14:textId="77777777" w:rsidR="002A0CF5" w:rsidRDefault="00000000">
            <w:r>
              <w:t>Built</w:t>
            </w:r>
          </w:p>
        </w:tc>
        <w:tc>
          <w:tcPr>
            <w:tcW w:w="3120" w:type="dxa"/>
            <w:shd w:val="clear" w:color="auto" w:fill="F2F2F2"/>
          </w:tcPr>
          <w:p w14:paraId="3272C7F5" w14:textId="77777777" w:rsidR="002A0CF5" w:rsidRDefault="00000000">
            <w:r>
              <w:t>Reason</w:t>
            </w:r>
          </w:p>
        </w:tc>
      </w:tr>
      <w:tr w:rsidR="002A0CF5" w14:paraId="672DE788" w14:textId="77777777">
        <w:tc>
          <w:tcPr>
            <w:tcW w:w="3120" w:type="dxa"/>
          </w:tcPr>
          <w:p w14:paraId="2A21B8EF" w14:textId="77777777" w:rsidR="002A0CF5" w:rsidRDefault="00000000">
            <w:r>
              <w:lastRenderedPageBreak/>
              <w:t>MPU6050 IMU</w:t>
            </w:r>
          </w:p>
        </w:tc>
        <w:tc>
          <w:tcPr>
            <w:tcW w:w="3120" w:type="dxa"/>
          </w:tcPr>
          <w:p w14:paraId="6AC07C5E" w14:textId="77777777" w:rsidR="002A0CF5" w:rsidRDefault="00000000">
            <w:r>
              <w:t>BNO055 IMU</w:t>
            </w:r>
          </w:p>
        </w:tc>
        <w:tc>
          <w:tcPr>
            <w:tcW w:w="3120" w:type="dxa"/>
          </w:tcPr>
          <w:p w14:paraId="7570104A" w14:textId="77777777" w:rsidR="002A0CF5" w:rsidRDefault="00000000">
            <w:r>
              <w:t>The BNO055 fuses on the sensor and outputs absolute orientation, so rotation is measured directly instead of being filtered on the ESP32 inside the control loop</w:t>
            </w:r>
          </w:p>
        </w:tc>
      </w:tr>
      <w:tr w:rsidR="002A0CF5" w14:paraId="7D992E12" w14:textId="77777777">
        <w:tc>
          <w:tcPr>
            <w:tcW w:w="3120" w:type="dxa"/>
          </w:tcPr>
          <w:p w14:paraId="671847F6" w14:textId="77777777" w:rsidR="002A0CF5" w:rsidRDefault="00000000">
            <w:r>
              <w:t>BLE link to a companion app</w:t>
            </w:r>
          </w:p>
        </w:tc>
        <w:tc>
          <w:tcPr>
            <w:tcW w:w="3120" w:type="dxa"/>
          </w:tcPr>
          <w:p w14:paraId="298D965D" w14:textId="77777777" w:rsidR="002A0CF5" w:rsidRDefault="00000000">
            <w:r>
              <w:t>ESP-NOW to the wrist unit, dashboard served by the board</w:t>
            </w:r>
          </w:p>
        </w:tc>
        <w:tc>
          <w:tcPr>
            <w:tcW w:w="3120" w:type="dxa"/>
          </w:tcPr>
          <w:p w14:paraId="37CE3A23" w14:textId="77777777" w:rsidR="002A0CF5" w:rsidRDefault="00000000">
            <w:r>
              <w:t>A companion app has to be installed and kept in step with the firmware. A page served from the board opens in any phone browser, and ESP-NOW gives a board-to-wrist link with no pairing step</w:t>
            </w:r>
          </w:p>
        </w:tc>
      </w:tr>
      <w:tr w:rsidR="002A0CF5" w14:paraId="591002BB" w14:textId="77777777">
        <w:tc>
          <w:tcPr>
            <w:tcW w:w="3120" w:type="dxa"/>
          </w:tcPr>
          <w:p w14:paraId="7889752D" w14:textId="77777777" w:rsidR="002A0CF5" w:rsidRDefault="00000000">
            <w:r>
              <w:t>Wobble triggered above 25 km/h</w:t>
            </w:r>
          </w:p>
        </w:tc>
        <w:tc>
          <w:tcPr>
            <w:tcW w:w="3120" w:type="dxa"/>
          </w:tcPr>
          <w:p w14:paraId="4C613D4D" w14:textId="77777777" w:rsidR="002A0CF5" w:rsidRDefault="00000000">
            <w:r>
              <w:t>Wobble from three counted oscillations, no speed gate</w:t>
            </w:r>
          </w:p>
        </w:tc>
        <w:tc>
          <w:tcPr>
            <w:tcW w:w="3120" w:type="dxa"/>
          </w:tcPr>
          <w:p w14:paraId="497999D9" w14:textId="77777777" w:rsidR="002A0CF5" w:rsidRDefault="00000000">
            <w:r>
              <w:t>GPS speed needs 4 satellites and lags real movement, and wobble can start below 25 km/h. The oscillation pattern is the symptom itself, so it is what the detector watches</w:t>
            </w:r>
          </w:p>
        </w:tc>
      </w:tr>
      <w:tr w:rsidR="002A0CF5" w14:paraId="612D8B49" w14:textId="77777777">
        <w:tc>
          <w:tcPr>
            <w:tcW w:w="3120" w:type="dxa"/>
          </w:tcPr>
          <w:p w14:paraId="5645A529" w14:textId="77777777" w:rsidR="002A0CF5" w:rsidRDefault="00000000">
            <w:r>
              <w:t>Bail detected from an accelerometer impact spike</w:t>
            </w:r>
          </w:p>
        </w:tc>
        <w:tc>
          <w:tcPr>
            <w:tcW w:w="3120" w:type="dxa"/>
          </w:tcPr>
          <w:p w14:paraId="48DDFEF2" w14:textId="77777777" w:rsidR="002A0CF5" w:rsidRDefault="00000000">
            <w:r>
              <w:t>Bail detected from how far the deck swings after the rotation</w:t>
            </w:r>
          </w:p>
        </w:tc>
        <w:tc>
          <w:tcPr>
            <w:tcW w:w="3120" w:type="dxa"/>
          </w:tcPr>
          <w:p w14:paraId="078A56B8" w14:textId="77777777" w:rsidR="002A0CF5" w:rsidRDefault="00000000">
            <w:r>
              <w:t>A clean landing can produce a sharp impact and a bail can produce none, so the spike does not separate them. The settling swing does</w:t>
            </w:r>
          </w:p>
        </w:tc>
      </w:tr>
    </w:tbl>
    <w:p w14:paraId="2B45636F" w14:textId="77777777" w:rsidR="002A0CF5" w:rsidRDefault="00000000">
      <w:r>
        <w:t>The 25 km/h figure is still usable as a reporting threshold rather than a trigger, if the project needs it stated that way, as a configurable alert level rather than a detection gate.</w:t>
      </w:r>
    </w:p>
    <w:p w14:paraId="20047317" w14:textId="77777777" w:rsidR="002A0CF5" w:rsidRDefault="00000000">
      <w:pPr>
        <w:pStyle w:val="Heading2"/>
      </w:pPr>
      <w:r>
        <w:t>Limitations and next steps</w:t>
      </w:r>
    </w:p>
    <w:p w14:paraId="65C0040F" w14:textId="77777777" w:rsidR="002A0CF5" w:rsidRDefault="00000000">
      <w:pPr>
        <w:pStyle w:val="ListParagraph"/>
        <w:numPr>
          <w:ilvl w:val="0"/>
          <w:numId w:val="3"/>
        </w:numPr>
      </w:pPr>
      <w:r>
        <w:t>Detection is tuned for kickflips. Other tricks rotate around different axes and are not classified.</w:t>
      </w:r>
    </w:p>
    <w:p w14:paraId="126890F6" w14:textId="77777777" w:rsidR="002A0CF5" w:rsidRDefault="00000000">
      <w:pPr>
        <w:pStyle w:val="ListParagraph"/>
        <w:numPr>
          <w:ilvl w:val="0"/>
          <w:numId w:val="3"/>
        </w:numPr>
      </w:pPr>
      <w:r>
        <w:t>The dashboard has no login. Anyone on the hotspot can open it, record and delete sessions; the hotspot password is the only barrier.</w:t>
      </w:r>
    </w:p>
    <w:p w14:paraId="508DFB38" w14:textId="77777777" w:rsidR="002A0CF5" w:rsidRDefault="00000000">
      <w:pPr>
        <w:pStyle w:val="ListParagraph"/>
        <w:numPr>
          <w:ilvl w:val="0"/>
          <w:numId w:val="3"/>
        </w:numPr>
      </w:pPr>
      <w:r>
        <w:t>A GPS cold start can take several minutes, and nothing is reported until 4 satellites are visible.</w:t>
      </w:r>
    </w:p>
    <w:p w14:paraId="71EB629D" w14:textId="77777777" w:rsidR="002A0CF5" w:rsidRDefault="00000000">
      <w:pPr>
        <w:pStyle w:val="ListParagraph"/>
        <w:numPr>
          <w:ilvl w:val="0"/>
          <w:numId w:val="3"/>
        </w:numPr>
      </w:pPr>
      <w:r>
        <w:t>Map tiles come from OpenStreetMap, so the phone needs internet for the map screens. Recording itself does not.</w:t>
      </w:r>
    </w:p>
    <w:p w14:paraId="6E3327FB" w14:textId="77777777" w:rsidR="002A0CF5" w:rsidRDefault="00000000">
      <w:pPr>
        <w:pStyle w:val="ListParagraph"/>
        <w:numPr>
          <w:ilvl w:val="0"/>
          <w:numId w:val="3"/>
        </w:numPr>
      </w:pPr>
      <w:r>
        <w:t>The sketch fills 91% of the default 1.25 MB partition. Larger features need a different partition scheme, which erases stored sessions.</w:t>
      </w:r>
    </w:p>
    <w:p w14:paraId="3B91A745" w14:textId="77777777" w:rsidR="002A0CF5" w:rsidRDefault="00000000">
      <w:pPr>
        <w:pStyle w:val="ListParagraph"/>
        <w:numPr>
          <w:ilvl w:val="0"/>
          <w:numId w:val="3"/>
        </w:numPr>
      </w:pPr>
      <w:r>
        <w:t>Only the last 7 sessions are kept, and a route point every 30 seconds means the drawn line cuts corners on fast laps.</w:t>
      </w:r>
    </w:p>
    <w:p w14:paraId="5DCAC8DF" w14:textId="77777777" w:rsidR="002A0CF5" w:rsidRDefault="00000000">
      <w:pPr>
        <w:pStyle w:val="ListParagraph"/>
        <w:numPr>
          <w:ilvl w:val="0"/>
          <w:numId w:val="3"/>
        </w:numPr>
      </w:pPr>
      <w:r>
        <w:t>Deleting a session happens immediately, with no confirmation.</w:t>
      </w:r>
    </w:p>
    <w:p w14:paraId="478905CD" w14:textId="77777777" w:rsidR="002A0CF5" w:rsidRDefault="00000000">
      <w:r>
        <w:lastRenderedPageBreak/>
        <w:t>Next steps, in order:</w:t>
      </w:r>
    </w:p>
    <w:p w14:paraId="6EB06DCD" w14:textId="77777777" w:rsidR="002A0CF5" w:rsidRDefault="00000000">
      <w:pPr>
        <w:pStyle w:val="ListParagraph"/>
        <w:numPr>
          <w:ilvl w:val="0"/>
          <w:numId w:val="4"/>
        </w:numPr>
      </w:pPr>
      <w:r>
        <w:t>Confirm the rotation axis from one real kickflip, comparing the three gyro axes now logged, and confirm the I2C and ADC pins from the boot log.</w:t>
      </w:r>
    </w:p>
    <w:p w14:paraId="017133A2" w14:textId="77777777" w:rsidR="002A0CF5" w:rsidRDefault="00000000">
      <w:pPr>
        <w:pStyle w:val="ListParagraph"/>
        <w:numPr>
          <w:ilvl w:val="0"/>
          <w:numId w:val="4"/>
        </w:numPr>
      </w:pPr>
      <w:r>
        <w:t xml:space="preserve">Ride with a hand-counted tally of flips, score land and bail counts against it, and tune the thresholds using </w:t>
      </w:r>
      <w:r>
        <w:rPr>
          <w:rStyle w:val="CodeChar"/>
        </w:rPr>
        <w:t>stage_log.csv</w:t>
      </w:r>
      <w:r>
        <w:t xml:space="preserve"> to cut false triggers.</w:t>
      </w:r>
    </w:p>
    <w:p w14:paraId="6ED67F87" w14:textId="77777777" w:rsidR="002A0CF5" w:rsidRDefault="00000000">
      <w:pPr>
        <w:pStyle w:val="ListParagraph"/>
        <w:numPr>
          <w:ilvl w:val="0"/>
          <w:numId w:val="4"/>
        </w:numPr>
      </w:pPr>
      <w:r>
        <w:t>Confirm the wobble oscillation count on a real speed wobble rather than a bench shake.</w:t>
      </w:r>
    </w:p>
    <w:p w14:paraId="35E7484B" w14:textId="77777777" w:rsidR="002A0CF5" w:rsidRDefault="00000000">
      <w:pPr>
        <w:pStyle w:val="ListParagraph"/>
        <w:numPr>
          <w:ilvl w:val="0"/>
          <w:numId w:val="4"/>
        </w:numPr>
      </w:pPr>
      <w:r>
        <w:t>Decide whether the 25 km/h figure returns as an alert level.</w:t>
      </w:r>
    </w:p>
    <w:p w14:paraId="04CD39FE" w14:textId="77777777" w:rsidR="002A0CF5" w:rsidRDefault="00000000">
      <w:pPr>
        <w:pStyle w:val="ListParagraph"/>
        <w:numPr>
          <w:ilvl w:val="0"/>
          <w:numId w:val="4"/>
        </w:numPr>
      </w:pPr>
      <w:r>
        <w:t>Battery-life measurement for both units over a full session.</w:t>
      </w:r>
    </w:p>
    <w:sectPr w:rsidR="002A0CF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061D"/>
    <w:multiLevelType w:val="hybridMultilevel"/>
    <w:tmpl w:val="4D4E3D98"/>
    <w:lvl w:ilvl="0" w:tplc="6026F730">
      <w:start w:val="1"/>
      <w:numFmt w:val="bullet"/>
      <w:lvlText w:val="•"/>
      <w:lvlJc w:val="left"/>
      <w:pPr>
        <w:ind w:left="720" w:hanging="360"/>
      </w:pPr>
    </w:lvl>
    <w:lvl w:ilvl="1" w:tplc="8AA0B5C6">
      <w:start w:val="1"/>
      <w:numFmt w:val="bullet"/>
      <w:lvlText w:val="o"/>
      <w:lvlJc w:val="left"/>
      <w:pPr>
        <w:ind w:left="1440" w:hanging="360"/>
      </w:pPr>
    </w:lvl>
    <w:lvl w:ilvl="2" w:tplc="07C09754">
      <w:start w:val="1"/>
      <w:numFmt w:val="bullet"/>
      <w:lvlText w:val="▪"/>
      <w:lvlJc w:val="left"/>
      <w:pPr>
        <w:ind w:left="2160" w:hanging="360"/>
      </w:pPr>
    </w:lvl>
    <w:lvl w:ilvl="3" w:tplc="E7B6CAB4">
      <w:start w:val="1"/>
      <w:numFmt w:val="bullet"/>
      <w:lvlText w:val="•"/>
      <w:lvlJc w:val="left"/>
      <w:pPr>
        <w:ind w:left="2880" w:hanging="360"/>
      </w:pPr>
    </w:lvl>
    <w:lvl w:ilvl="4" w:tplc="EC565B38">
      <w:start w:val="1"/>
      <w:numFmt w:val="bullet"/>
      <w:lvlText w:val="o"/>
      <w:lvlJc w:val="left"/>
      <w:pPr>
        <w:ind w:left="3600" w:hanging="360"/>
      </w:pPr>
    </w:lvl>
    <w:lvl w:ilvl="5" w:tplc="07A00530">
      <w:start w:val="1"/>
      <w:numFmt w:val="bullet"/>
      <w:lvlText w:val="▪"/>
      <w:lvlJc w:val="left"/>
      <w:pPr>
        <w:ind w:left="4320" w:hanging="360"/>
      </w:pPr>
    </w:lvl>
    <w:lvl w:ilvl="6" w:tplc="3E54A7C2">
      <w:start w:val="1"/>
      <w:numFmt w:val="bullet"/>
      <w:lvlText w:val="•"/>
      <w:lvlJc w:val="left"/>
      <w:pPr>
        <w:ind w:left="5040" w:hanging="360"/>
      </w:pPr>
    </w:lvl>
    <w:lvl w:ilvl="7" w:tplc="65804502">
      <w:start w:val="1"/>
      <w:numFmt w:val="bullet"/>
      <w:lvlText w:val="o"/>
      <w:lvlJc w:val="left"/>
      <w:pPr>
        <w:ind w:left="5760" w:hanging="360"/>
      </w:pPr>
    </w:lvl>
    <w:lvl w:ilvl="8" w:tplc="F078D01A">
      <w:start w:val="1"/>
      <w:numFmt w:val="bullet"/>
      <w:lvlText w:val="▪"/>
      <w:lvlJc w:val="left"/>
      <w:pPr>
        <w:ind w:left="6480" w:hanging="360"/>
      </w:pPr>
    </w:lvl>
  </w:abstractNum>
  <w:abstractNum w:abstractNumId="1" w15:restartNumberingAfterBreak="0">
    <w:nsid w:val="16196D91"/>
    <w:multiLevelType w:val="hybridMultilevel"/>
    <w:tmpl w:val="3E4A3076"/>
    <w:lvl w:ilvl="0" w:tplc="730AE850">
      <w:start w:val="1"/>
      <w:numFmt w:val="decimal"/>
      <w:lvlText w:val="%1."/>
      <w:lvlJc w:val="left"/>
      <w:pPr>
        <w:ind w:left="720" w:hanging="360"/>
      </w:pPr>
    </w:lvl>
    <w:lvl w:ilvl="1" w:tplc="EB4C894C">
      <w:start w:val="1"/>
      <w:numFmt w:val="lowerLetter"/>
      <w:lvlText w:val="%2."/>
      <w:lvlJc w:val="left"/>
      <w:pPr>
        <w:ind w:left="1440" w:hanging="360"/>
      </w:pPr>
    </w:lvl>
    <w:lvl w:ilvl="2" w:tplc="D3A87C36">
      <w:start w:val="1"/>
      <w:numFmt w:val="lowerRoman"/>
      <w:lvlText w:val="%3."/>
      <w:lvlJc w:val="left"/>
      <w:pPr>
        <w:ind w:left="2160" w:hanging="360"/>
      </w:pPr>
    </w:lvl>
    <w:lvl w:ilvl="3" w:tplc="897CEAA4">
      <w:start w:val="1"/>
      <w:numFmt w:val="decimal"/>
      <w:lvlText w:val="%4."/>
      <w:lvlJc w:val="left"/>
      <w:pPr>
        <w:ind w:left="2880" w:hanging="360"/>
      </w:pPr>
    </w:lvl>
    <w:lvl w:ilvl="4" w:tplc="45CADC0C">
      <w:start w:val="1"/>
      <w:numFmt w:val="lowerLetter"/>
      <w:lvlText w:val="%5."/>
      <w:lvlJc w:val="left"/>
      <w:pPr>
        <w:ind w:left="3600" w:hanging="360"/>
      </w:pPr>
    </w:lvl>
    <w:lvl w:ilvl="5" w:tplc="3C72303C">
      <w:start w:val="1"/>
      <w:numFmt w:val="lowerRoman"/>
      <w:lvlText w:val="%6."/>
      <w:lvlJc w:val="left"/>
      <w:pPr>
        <w:ind w:left="4320" w:hanging="360"/>
      </w:pPr>
    </w:lvl>
    <w:lvl w:ilvl="6" w:tplc="E10AF43E">
      <w:start w:val="1"/>
      <w:numFmt w:val="decimal"/>
      <w:lvlText w:val="%7."/>
      <w:lvlJc w:val="left"/>
      <w:pPr>
        <w:ind w:left="5040" w:hanging="360"/>
      </w:pPr>
    </w:lvl>
    <w:lvl w:ilvl="7" w:tplc="7F8A5374">
      <w:start w:val="1"/>
      <w:numFmt w:val="lowerLetter"/>
      <w:lvlText w:val="%8."/>
      <w:lvlJc w:val="left"/>
      <w:pPr>
        <w:ind w:left="5760" w:hanging="360"/>
      </w:pPr>
    </w:lvl>
    <w:lvl w:ilvl="8" w:tplc="1E727764">
      <w:start w:val="1"/>
      <w:numFmt w:val="lowerRoman"/>
      <w:lvlText w:val="%9."/>
      <w:lvlJc w:val="left"/>
      <w:pPr>
        <w:ind w:left="6480" w:hanging="360"/>
      </w:pPr>
    </w:lvl>
  </w:abstractNum>
  <w:num w:numId="1" w16cid:durableId="1801847011">
    <w:abstractNumId w:val="0"/>
  </w:num>
  <w:num w:numId="2" w16cid:durableId="781916571">
    <w:abstractNumId w:val="0"/>
  </w:num>
  <w:num w:numId="3" w16cid:durableId="832375547">
    <w:abstractNumId w:val="0"/>
  </w:num>
  <w:num w:numId="4" w16cid:durableId="12205579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A0CF5"/>
    <w:rsid w:val="002A0CF5"/>
    <w:rsid w:val="0067175A"/>
    <w:rsid w:val="00FC01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380F4"/>
  <w15:docId w15:val="{7E7A4508-B75A-4109-BE74-CDEAC9342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2686</Words>
  <Characters>15311</Characters>
  <Application>Microsoft Office Word</Application>
  <DocSecurity>0</DocSecurity>
  <Lines>127</Lines>
  <Paragraphs>35</Paragraphs>
  <ScaleCrop>false</ScaleCrop>
  <Company/>
  <LinksUpToDate>false</LinksUpToDate>
  <CharactersWithSpaces>17962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SkateGuard — 6-Week Project Report</dc:title>
  <dc:description>Claude Docs node/00e3cff6-c8c6@30 docx-w6</dc:description>
  <cp:lastModifiedBy>Nikhil Merude</cp:lastModifiedBy>
  <cp:revision>31</cp:revision>
  <dcterms:created xsi:type="dcterms:W3CDTF">2026-10-02T18:44:00Z</dcterms:created>
  <dcterms:modified xsi:type="dcterms:W3CDTF">2026-10-02T18:48:00Z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9a119479170ebbaecc43cc21153c8f7dab75a8c6d7a2f129a53d5f1214de5e2a</vt:lpwstr>
  </property>
</Properties>
</file>