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5CE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b/>
          <w:bCs/>
          <w:i w:val="0"/>
          <w:iCs w:val="0"/>
          <w:caps w:val="0"/>
          <w:color w:val="212529"/>
          <w:spacing w:val="0"/>
          <w:sz w:val="36"/>
          <w:szCs w:val="36"/>
        </w:rPr>
      </w:pPr>
      <w:r>
        <w:rPr>
          <w:rFonts w:hint="eastAsia" w:ascii="微软雅黑" w:hAnsi="微软雅黑" w:eastAsia="微软雅黑" w:cs="微软雅黑"/>
          <w:b/>
          <w:bCs/>
          <w:i w:val="0"/>
          <w:iCs w:val="0"/>
          <w:caps w:val="0"/>
          <w:color w:val="212529"/>
          <w:spacing w:val="0"/>
          <w:kern w:val="0"/>
          <w:sz w:val="36"/>
          <w:szCs w:val="36"/>
          <w:bdr w:val="none" w:color="auto" w:sz="0" w:space="0"/>
          <w:shd w:val="clear" w:fill="FFFFFF"/>
          <w:lang w:val="en-US" w:eastAsia="zh-CN" w:bidi="ar"/>
        </w:rPr>
        <w:t>关于开展2026年度生源地助学贷款、生源地学生资助项目审批工作的通知</w:t>
      </w:r>
    </w:p>
    <w:p w14:paraId="50858E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0" w:afterAutospacing="0"/>
        <w:ind w:left="0" w:right="0" w:firstLine="0"/>
        <w:jc w:val="center"/>
        <w:rPr>
          <w:rFonts w:hint="eastAsia" w:ascii="微软雅黑" w:hAnsi="微软雅黑" w:eastAsia="微软雅黑" w:cs="微软雅黑"/>
          <w:i w:val="0"/>
          <w:iCs w:val="0"/>
          <w:caps w:val="0"/>
          <w:color w:val="212529"/>
          <w:spacing w:val="0"/>
          <w:sz w:val="24"/>
          <w:szCs w:val="24"/>
        </w:rPr>
      </w:pPr>
      <w:r>
        <w:rPr>
          <w:rFonts w:hint="eastAsia" w:ascii="Helvetica" w:hAnsi="Helvetica" w:eastAsia="Helvetica" w:cs="Helvetica"/>
          <w:i w:val="0"/>
          <w:iCs w:val="0"/>
          <w:caps w:val="0"/>
          <w:color w:val="666666"/>
          <w:spacing w:val="0"/>
          <w:kern w:val="0"/>
          <w:sz w:val="24"/>
          <w:szCs w:val="24"/>
          <w:bdr w:val="none" w:color="auto" w:sz="0" w:space="0"/>
          <w:shd w:val="clear" w:fill="FFFFFF"/>
          <w:lang w:val="en-US" w:eastAsia="zh-CN" w:bidi="ar"/>
        </w:rPr>
        <w:t>来源：</w:t>
      </w:r>
      <w:r>
        <w:rPr>
          <w:rFonts w:hint="eastAsia" w:ascii="微软雅黑" w:hAnsi="微软雅黑" w:eastAsia="微软雅黑" w:cs="微软雅黑"/>
          <w:i w:val="0"/>
          <w:iCs w:val="0"/>
          <w:caps w:val="0"/>
          <w:color w:val="212529"/>
          <w:spacing w:val="0"/>
          <w:kern w:val="0"/>
          <w:sz w:val="24"/>
          <w:szCs w:val="24"/>
          <w:bdr w:val="none" w:color="auto" w:sz="0" w:space="0"/>
          <w:shd w:val="clear" w:fill="FFFFFF"/>
          <w:lang w:val="en-US" w:eastAsia="zh-CN" w:bidi="ar"/>
        </w:rPr>
        <w:t> </w:t>
      </w:r>
      <w:r>
        <w:rPr>
          <w:rFonts w:hint="default" w:ascii="Helvetica" w:hAnsi="Helvetica" w:eastAsia="Helvetica" w:cs="Helvetica"/>
          <w:i w:val="0"/>
          <w:iCs w:val="0"/>
          <w:caps w:val="0"/>
          <w:color w:val="666666"/>
          <w:spacing w:val="0"/>
          <w:kern w:val="0"/>
          <w:sz w:val="24"/>
          <w:szCs w:val="24"/>
          <w:bdr w:val="none" w:color="auto" w:sz="0" w:space="0"/>
          <w:shd w:val="clear" w:fill="FFFFFF"/>
          <w:lang w:val="en-US" w:eastAsia="zh-CN" w:bidi="ar"/>
        </w:rPr>
        <w:t>作者：</w:t>
      </w:r>
      <w:r>
        <w:rPr>
          <w:rFonts w:hint="eastAsia" w:ascii="微软雅黑" w:hAnsi="微软雅黑" w:eastAsia="微软雅黑" w:cs="微软雅黑"/>
          <w:i w:val="0"/>
          <w:iCs w:val="0"/>
          <w:caps w:val="0"/>
          <w:color w:val="212529"/>
          <w:spacing w:val="0"/>
          <w:kern w:val="0"/>
          <w:sz w:val="24"/>
          <w:szCs w:val="24"/>
          <w:bdr w:val="none" w:color="auto" w:sz="0" w:space="0"/>
          <w:shd w:val="clear" w:fill="FFFFFF"/>
          <w:lang w:val="en-US" w:eastAsia="zh-CN" w:bidi="ar"/>
        </w:rPr>
        <w:t> </w:t>
      </w:r>
      <w:r>
        <w:rPr>
          <w:rFonts w:hint="default" w:ascii="Helvetica" w:hAnsi="Helvetica" w:eastAsia="Helvetica" w:cs="Helvetica"/>
          <w:i w:val="0"/>
          <w:iCs w:val="0"/>
          <w:caps w:val="0"/>
          <w:color w:val="666666"/>
          <w:spacing w:val="0"/>
          <w:kern w:val="0"/>
          <w:sz w:val="24"/>
          <w:szCs w:val="24"/>
          <w:bdr w:val="none" w:color="auto" w:sz="0" w:space="0"/>
          <w:shd w:val="clear" w:fill="FFFFFF"/>
          <w:lang w:val="en-US" w:eastAsia="zh-CN" w:bidi="ar"/>
        </w:rPr>
        <w:t>时间：2026-09-08</w:t>
      </w:r>
      <w:r>
        <w:rPr>
          <w:rFonts w:hint="eastAsia" w:ascii="微软雅黑" w:hAnsi="微软雅黑" w:eastAsia="微软雅黑" w:cs="微软雅黑"/>
          <w:i w:val="0"/>
          <w:iCs w:val="0"/>
          <w:caps w:val="0"/>
          <w:color w:val="212529"/>
          <w:spacing w:val="0"/>
          <w:kern w:val="0"/>
          <w:sz w:val="24"/>
          <w:szCs w:val="24"/>
          <w:bdr w:val="none" w:color="auto" w:sz="0" w:space="0"/>
          <w:shd w:val="clear" w:fill="FFFFFF"/>
          <w:lang w:val="en-US" w:eastAsia="zh-CN" w:bidi="ar"/>
        </w:rPr>
        <w:t> </w:t>
      </w:r>
      <w:r>
        <w:rPr>
          <w:rFonts w:hint="default" w:ascii="Helvetica" w:hAnsi="Helvetica" w:eastAsia="Helvetica" w:cs="Helvetica"/>
          <w:i w:val="0"/>
          <w:iCs w:val="0"/>
          <w:caps w:val="0"/>
          <w:color w:val="666666"/>
          <w:spacing w:val="0"/>
          <w:kern w:val="0"/>
          <w:sz w:val="24"/>
          <w:szCs w:val="24"/>
          <w:bdr w:val="none" w:color="auto" w:sz="0" w:space="0"/>
          <w:shd w:val="clear" w:fill="FFFFFF"/>
          <w:lang w:val="en-US" w:eastAsia="zh-CN" w:bidi="ar"/>
        </w:rPr>
        <w:t>浏览：185</w:t>
      </w:r>
    </w:p>
    <w:p w14:paraId="15D483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各学院：</w:t>
      </w:r>
    </w:p>
    <w:p w14:paraId="71DD57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为确保已办理生源地信用助学贷款、生源地学生资助项目的学生顺利获得贷款和资助，拟开展生源地助学贷款、资助项目审批工作，现就有关事项通知如下：</w:t>
      </w:r>
    </w:p>
    <w:p w14:paraId="36970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Style w:val="5"/>
          <w:rFonts w:hint="default" w:ascii="Helvetica" w:hAnsi="Helvetica" w:eastAsia="Helvetica" w:cs="Helvetica"/>
          <w:b/>
          <w:bCs/>
          <w:i w:val="0"/>
          <w:iCs w:val="0"/>
          <w:caps w:val="0"/>
          <w:color w:val="212529"/>
          <w:spacing w:val="0"/>
          <w:sz w:val="24"/>
          <w:szCs w:val="24"/>
          <w:bdr w:val="none" w:color="auto" w:sz="0" w:space="0"/>
          <w:shd w:val="clear" w:fill="FFFFFF"/>
        </w:rPr>
        <w:t>一、生源地助学贷款回执录入</w:t>
      </w:r>
    </w:p>
    <w:p w14:paraId="5B3580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国家开发银行、中国银行生源地信用助学贷款需要高校录入回执，请各学院指导相关学生填写《生源地助学贷款回执录入登记表》（</w:t>
      </w:r>
      <w:r>
        <w:rPr>
          <w:rStyle w:val="5"/>
          <w:rFonts w:hint="default" w:ascii="Helvetica" w:hAnsi="Helvetica" w:eastAsia="Helvetica" w:cs="Helvetica"/>
          <w:b/>
          <w:bCs/>
          <w:i w:val="0"/>
          <w:iCs w:val="0"/>
          <w:caps w:val="0"/>
          <w:color w:val="212529"/>
          <w:spacing w:val="0"/>
          <w:sz w:val="24"/>
          <w:szCs w:val="24"/>
          <w:bdr w:val="none" w:color="auto" w:sz="0" w:space="0"/>
          <w:shd w:val="clear" w:fill="FFFFFF"/>
        </w:rPr>
        <w:t>附件1</w:t>
      </w:r>
      <w:r>
        <w:rPr>
          <w:rFonts w:hint="default" w:ascii="Helvetica" w:hAnsi="Helvetica" w:eastAsia="Helvetica" w:cs="Helvetica"/>
          <w:i w:val="0"/>
          <w:iCs w:val="0"/>
          <w:caps w:val="0"/>
          <w:color w:val="212529"/>
          <w:spacing w:val="0"/>
          <w:sz w:val="24"/>
          <w:szCs w:val="24"/>
          <w:bdr w:val="none" w:color="auto" w:sz="0" w:space="0"/>
          <w:shd w:val="clear" w:fill="FFFFFF"/>
        </w:rPr>
        <w:t>），交由学生资助管理部门统一录入（相关学生名单将通过OA发送至各学院，学生纸质回执单或短信回执码截图无需回收）。</w:t>
      </w:r>
    </w:p>
    <w:p w14:paraId="38E7ED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Style w:val="5"/>
          <w:rFonts w:hint="default" w:ascii="Helvetica" w:hAnsi="Helvetica" w:eastAsia="Helvetica" w:cs="Helvetica"/>
          <w:b/>
          <w:bCs/>
          <w:i w:val="0"/>
          <w:iCs w:val="0"/>
          <w:caps w:val="0"/>
          <w:color w:val="212529"/>
          <w:spacing w:val="0"/>
          <w:sz w:val="24"/>
          <w:szCs w:val="24"/>
          <w:bdr w:val="none" w:color="auto" w:sz="0" w:space="0"/>
          <w:shd w:val="clear" w:fill="FFFFFF"/>
        </w:rPr>
        <w:t>二、生源地助学贷款高校确认</w:t>
      </w:r>
    </w:p>
    <w:p w14:paraId="59B42B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部分省份生源地贷款机构（如黑龙江哈尔滨商业银行、福建省农村信用社等）要求高校确认学生在读情况，请各学院统一收集须学校学生资助管理部门加盖公章的国家助学贷款受理材料，核实相关信息无误后，指导学生填写《生源地助学贷款审批用章登记表》（</w:t>
      </w:r>
      <w:r>
        <w:rPr>
          <w:rStyle w:val="5"/>
          <w:rFonts w:hint="default" w:ascii="Helvetica" w:hAnsi="Helvetica" w:eastAsia="Helvetica" w:cs="Helvetica"/>
          <w:b/>
          <w:bCs/>
          <w:i w:val="0"/>
          <w:iCs w:val="0"/>
          <w:caps w:val="0"/>
          <w:color w:val="212529"/>
          <w:spacing w:val="0"/>
          <w:sz w:val="24"/>
          <w:szCs w:val="24"/>
          <w:bdr w:val="none" w:color="auto" w:sz="0" w:space="0"/>
          <w:shd w:val="clear" w:fill="FFFFFF"/>
        </w:rPr>
        <w:t>附件2</w:t>
      </w:r>
      <w:r>
        <w:rPr>
          <w:rFonts w:hint="default" w:ascii="Helvetica" w:hAnsi="Helvetica" w:eastAsia="Helvetica" w:cs="Helvetica"/>
          <w:i w:val="0"/>
          <w:iCs w:val="0"/>
          <w:caps w:val="0"/>
          <w:color w:val="212529"/>
          <w:spacing w:val="0"/>
          <w:sz w:val="24"/>
          <w:szCs w:val="24"/>
          <w:bdr w:val="none" w:color="auto" w:sz="0" w:space="0"/>
          <w:shd w:val="clear" w:fill="FFFFFF"/>
        </w:rPr>
        <w:t>），并将学生材料提交至学校学生资助管理部门审核盖章。确认材料待盖章后退还各学院。</w:t>
      </w:r>
    </w:p>
    <w:p w14:paraId="3A0981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Style w:val="5"/>
          <w:rFonts w:hint="default" w:ascii="Helvetica" w:hAnsi="Helvetica" w:eastAsia="Helvetica" w:cs="Helvetica"/>
          <w:b/>
          <w:bCs/>
          <w:i w:val="0"/>
          <w:iCs w:val="0"/>
          <w:caps w:val="0"/>
          <w:color w:val="212529"/>
          <w:spacing w:val="0"/>
          <w:sz w:val="24"/>
          <w:szCs w:val="24"/>
          <w:bdr w:val="none" w:color="auto" w:sz="0" w:space="0"/>
          <w:shd w:val="clear" w:fill="FFFFFF"/>
        </w:rPr>
        <w:t>三、其他生源地资助项目审批</w:t>
      </w:r>
    </w:p>
    <w:p w14:paraId="280278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部分省份设立了需高校复核的生源地资助项目（如重庆籍建档立卡学生学费标准证明、广西新生入学路费资助等）。请各学院统一收集须学校学生资助管理中心加盖公章的材料，核实相关信息无误后，指导学生填写《生源地助学项目审批用章登记表》（</w:t>
      </w:r>
      <w:r>
        <w:rPr>
          <w:rStyle w:val="5"/>
          <w:rFonts w:hint="default" w:ascii="Helvetica" w:hAnsi="Helvetica" w:eastAsia="Helvetica" w:cs="Helvetica"/>
          <w:b/>
          <w:bCs/>
          <w:i w:val="0"/>
          <w:iCs w:val="0"/>
          <w:caps w:val="0"/>
          <w:color w:val="212529"/>
          <w:spacing w:val="0"/>
          <w:sz w:val="24"/>
          <w:szCs w:val="24"/>
          <w:bdr w:val="none" w:color="auto" w:sz="0" w:space="0"/>
          <w:shd w:val="clear" w:fill="FFFFFF"/>
        </w:rPr>
        <w:t>附件3</w:t>
      </w:r>
      <w:r>
        <w:rPr>
          <w:rFonts w:hint="default" w:ascii="Helvetica" w:hAnsi="Helvetica" w:eastAsia="Helvetica" w:cs="Helvetica"/>
          <w:i w:val="0"/>
          <w:iCs w:val="0"/>
          <w:caps w:val="0"/>
          <w:color w:val="212529"/>
          <w:spacing w:val="0"/>
          <w:sz w:val="24"/>
          <w:szCs w:val="24"/>
          <w:bdr w:val="none" w:color="auto" w:sz="0" w:space="0"/>
          <w:shd w:val="clear" w:fill="FFFFFF"/>
        </w:rPr>
        <w:t>），并将学生材料提交至学校学生资助管理部门审核盖章。确认材料待盖章后退还各学院。</w:t>
      </w:r>
    </w:p>
    <w:p w14:paraId="2C7776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Style w:val="5"/>
          <w:rFonts w:hint="default" w:ascii="Helvetica" w:hAnsi="Helvetica" w:eastAsia="Helvetica" w:cs="Helvetica"/>
          <w:b/>
          <w:bCs/>
          <w:i w:val="0"/>
          <w:iCs w:val="0"/>
          <w:caps w:val="0"/>
          <w:color w:val="212529"/>
          <w:spacing w:val="0"/>
          <w:sz w:val="24"/>
          <w:szCs w:val="24"/>
          <w:bdr w:val="none" w:color="auto" w:sz="0" w:space="0"/>
          <w:shd w:val="clear" w:fill="FFFFFF"/>
        </w:rPr>
        <w:t>四、材料报送</w:t>
      </w:r>
    </w:p>
    <w:p w14:paraId="1A00DA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1.截止时间：</w:t>
      </w:r>
      <w:r>
        <w:rPr>
          <w:rStyle w:val="5"/>
          <w:rFonts w:hint="default" w:ascii="Helvetica" w:hAnsi="Helvetica" w:eastAsia="Helvetica" w:cs="Helvetica"/>
          <w:b/>
          <w:bCs/>
          <w:i w:val="0"/>
          <w:iCs w:val="0"/>
          <w:caps w:val="0"/>
          <w:color w:val="FF0000"/>
          <w:spacing w:val="0"/>
          <w:sz w:val="24"/>
          <w:szCs w:val="24"/>
          <w:bdr w:val="none" w:color="auto" w:sz="0" w:space="0"/>
          <w:shd w:val="clear" w:fill="FFFFFF"/>
        </w:rPr>
        <w:t>9月18日下班前</w:t>
      </w:r>
    </w:p>
    <w:p w14:paraId="436728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2.材料报送：本科生纸质材料（含附件1、2、3和需盖章的学生材料）报送至党委学生工作部（学生工作处）资助办艾老师处（天马学生事务大楼121办公室），研究生纸质材料报送至党委研究生工作部（研究生工作处）综合办陈老师处（研究生院楼D402办公室），科创港校区学院纸质材料可交由学生事务大厅值班老师统一转交资助部门；电子版材料（仅附件1、2、3）发送至两位老师OA。</w:t>
      </w:r>
    </w:p>
    <w:p w14:paraId="7AE8C7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3.联系方式：</w:t>
      </w:r>
    </w:p>
    <w:p w14:paraId="7D653C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学工部：艾老师，88823852</w:t>
      </w:r>
    </w:p>
    <w:p w14:paraId="2D629B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研工部：陈老师，88821350</w:t>
      </w:r>
    </w:p>
    <w:p w14:paraId="11FB8B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p>
    <w:p w14:paraId="0B424D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附件：1.生源地助学贷款回执录入登记表</w:t>
      </w:r>
    </w:p>
    <w:p w14:paraId="211503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1200" w:firstLineChars="500"/>
        <w:jc w:val="left"/>
        <w:rPr>
          <w:rFonts w:hint="default" w:ascii="Helvetica" w:hAnsi="Helvetica" w:eastAsia="Helvetica" w:cs="Helvetica"/>
          <w:sz w:val="28"/>
          <w:szCs w:val="28"/>
        </w:rPr>
      </w:pPr>
      <w:bookmarkStart w:id="0" w:name="_GoBack"/>
      <w:bookmarkEnd w:id="0"/>
      <w:r>
        <w:rPr>
          <w:rFonts w:hint="default" w:ascii="Helvetica" w:hAnsi="Helvetica" w:eastAsia="Helvetica" w:cs="Helvetica"/>
          <w:i w:val="0"/>
          <w:iCs w:val="0"/>
          <w:caps w:val="0"/>
          <w:color w:val="212529"/>
          <w:spacing w:val="0"/>
          <w:sz w:val="24"/>
          <w:szCs w:val="24"/>
          <w:bdr w:val="none" w:color="auto" w:sz="0" w:space="0"/>
          <w:shd w:val="clear" w:fill="FFFFFF"/>
        </w:rPr>
        <w:t>2.生源地助学贷款审批用章登记表</w:t>
      </w:r>
    </w:p>
    <w:p w14:paraId="44F6BE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1200" w:firstLineChars="500"/>
        <w:jc w:val="lef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3.生源地助学项目审批用章登记表</w:t>
      </w:r>
    </w:p>
    <w:p w14:paraId="5008F5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Helvetica" w:hAnsi="Helvetica" w:eastAsia="Helvetica" w:cs="Helvetica"/>
          <w:sz w:val="28"/>
          <w:szCs w:val="28"/>
        </w:rPr>
      </w:pPr>
    </w:p>
    <w:p w14:paraId="4CDB7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righ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党委学生工作部（学生工作处）</w:t>
      </w:r>
    </w:p>
    <w:p w14:paraId="1BACDC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righ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党委研究生工作部（研究生工作处）</w:t>
      </w:r>
    </w:p>
    <w:p w14:paraId="36F181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right"/>
        <w:rPr>
          <w:rFonts w:hint="default" w:ascii="Helvetica" w:hAnsi="Helvetica" w:eastAsia="Helvetica" w:cs="Helvetica"/>
          <w:sz w:val="28"/>
          <w:szCs w:val="28"/>
        </w:rPr>
      </w:pPr>
      <w:r>
        <w:rPr>
          <w:rFonts w:hint="default" w:ascii="Helvetica" w:hAnsi="Helvetica" w:eastAsia="Helvetica" w:cs="Helvetica"/>
          <w:i w:val="0"/>
          <w:iCs w:val="0"/>
          <w:caps w:val="0"/>
          <w:color w:val="212529"/>
          <w:spacing w:val="0"/>
          <w:sz w:val="24"/>
          <w:szCs w:val="24"/>
          <w:bdr w:val="none" w:color="auto" w:sz="0" w:space="0"/>
          <w:shd w:val="clear" w:fill="FFFFFF"/>
        </w:rPr>
        <w:t>2026年9月8日</w:t>
      </w:r>
    </w:p>
    <w:p w14:paraId="10BAD30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B32E2B"/>
    <w:rsid w:val="1BB32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2026-09-08T14:55:00Z</dcterms:created>
  <dc:creator>邓馨0320</dc:creator>
  <cp:lastModifiedBy>邓馨0320</cp:lastModifiedBy>
  <dcterms:modified xsi:type="dcterms:W3CDTF">2026-09-08T15:16:01Z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A6983077E5CC4D599EA23E796939EEFE_11</vt:lpwstr>
  </property>
  <property fmtid="{D5CDD505-2E9C-101B-9397-08002B2CF9AE}" pid="4" name="KSOTemplateDocerSaveRecord">
    <vt:lpwstr>eyJoZGlkIjoiNTU0ZmIwYTQ3NzlmZGUxZmU3Zjk0M2IyZTNmM2IxNjAiLCJ1c2VySWQiOiIxODIyNzA5MjUyIn0=</vt:lpwstr>
  </property>
</Properties>
</file>