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68DDF6" w14:textId="67CF3BBA" w:rsidR="00F9098E" w:rsidRPr="0051081F" w:rsidRDefault="0051081F">
      <w:pPr>
        <w:rPr>
          <w:b/>
          <w:bCs/>
        </w:rPr>
      </w:pPr>
      <w:r w:rsidRPr="0051081F">
        <w:rPr>
          <w:b/>
          <w:bCs/>
        </w:rPr>
        <w:t xml:space="preserve">Aluno: </w:t>
      </w:r>
      <w:r w:rsidR="0026044D">
        <w:rPr>
          <w:b/>
          <w:bCs/>
        </w:rPr>
        <w:t>Luciano</w:t>
      </w:r>
    </w:p>
    <w:p w14:paraId="7788CC0B" w14:textId="64886270" w:rsidR="0051081F" w:rsidRPr="0051081F" w:rsidRDefault="0051081F" w:rsidP="0051081F">
      <w:pPr>
        <w:rPr>
          <w:b/>
          <w:bCs/>
        </w:rPr>
      </w:pPr>
      <w:r w:rsidRPr="0051081F">
        <w:rPr>
          <w:b/>
          <w:bCs/>
        </w:rPr>
        <w:t>Uma empresa de delivery de alimentos utiliza a pesquisa Net Promoter Score (NPS) para avaliar o nível de satisfação dos clientes em relação aos seus serviços. Assim, ela pode identificar a opinião do seu público e descobrir se eles recomendariam a sua marca para amigos.</w:t>
      </w:r>
    </w:p>
    <w:p w14:paraId="2A7EDFB9" w14:textId="5F355EC4" w:rsidR="0051081F" w:rsidRPr="0051081F" w:rsidRDefault="0051081F" w:rsidP="0051081F">
      <w:pPr>
        <w:rPr>
          <w:b/>
          <w:bCs/>
        </w:rPr>
      </w:pPr>
      <w:r w:rsidRPr="0051081F">
        <w:rPr>
          <w:b/>
          <w:bCs/>
        </w:rPr>
        <w:t>Essas informações são úteis para o desenvolvimento de estratégias e a fidelização de clientes, porém, a maioria dos usuários não responde o questionário, o que afeta o planejamento da empresa.</w:t>
      </w:r>
    </w:p>
    <w:p w14:paraId="2EB58D6F" w14:textId="1D817D9E" w:rsidR="0051081F" w:rsidRPr="0051081F" w:rsidRDefault="0051081F" w:rsidP="0051081F">
      <w:pPr>
        <w:rPr>
          <w:b/>
          <w:bCs/>
        </w:rPr>
      </w:pPr>
      <w:r w:rsidRPr="0051081F">
        <w:rPr>
          <w:b/>
          <w:bCs/>
        </w:rPr>
        <w:t>Como você poderia identificar as causas e consequências desse problema?</w:t>
      </w:r>
    </w:p>
    <w:p w14:paraId="17A5818C" w14:textId="4A12B93A" w:rsidR="0051081F" w:rsidRDefault="0051081F" w:rsidP="0051081F">
      <w:r>
        <w:t>Podemos usar a técnica dos 5 porquês:</w:t>
      </w:r>
    </w:p>
    <w:p w14:paraId="4B58CB86" w14:textId="4FC98F56" w:rsidR="0051081F" w:rsidRDefault="0051081F" w:rsidP="0051081F">
      <w:r>
        <w:t>1- Por que as pessoas não respondem?</w:t>
      </w:r>
    </w:p>
    <w:p w14:paraId="028CC7FD" w14:textId="151A8F6C" w:rsidR="0051081F" w:rsidRDefault="0051081F" w:rsidP="0051081F">
      <w:r>
        <w:t>2- Por que leva tanto tempo?</w:t>
      </w:r>
    </w:p>
    <w:p w14:paraId="36FCE718" w14:textId="30CFC845" w:rsidR="0051081F" w:rsidRDefault="0051081F" w:rsidP="0051081F">
      <w:r>
        <w:t>3- Por que não tem um incentivo?</w:t>
      </w:r>
    </w:p>
    <w:p w14:paraId="2E42DE9A" w14:textId="69D94318" w:rsidR="0051081F" w:rsidRDefault="0051081F" w:rsidP="0051081F">
      <w:r>
        <w:t>4- Por que não utilizar outro método?</w:t>
      </w:r>
    </w:p>
    <w:p w14:paraId="4EEFE787" w14:textId="7240E1AF" w:rsidR="0051081F" w:rsidRDefault="0051081F" w:rsidP="0051081F">
      <w:r>
        <w:t>5- Por que expor meus dados durante o questionário?</w:t>
      </w:r>
    </w:p>
    <w:sectPr w:rsidR="0051081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348"/>
    <w:rsid w:val="00176348"/>
    <w:rsid w:val="0026044D"/>
    <w:rsid w:val="0051081F"/>
    <w:rsid w:val="00F90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129196"/>
  <w15:chartTrackingRefBased/>
  <w15:docId w15:val="{0DCC2800-BBB3-475B-842B-A19AF3463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108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121</Words>
  <Characters>657</Characters>
  <Application>Microsoft Office Word</Application>
  <DocSecurity>0</DocSecurity>
  <Lines>5</Lines>
  <Paragraphs>1</Paragraphs>
  <ScaleCrop>false</ScaleCrop>
  <Company/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Luciano Garcia</cp:lastModifiedBy>
  <cp:revision>4</cp:revision>
  <dcterms:created xsi:type="dcterms:W3CDTF">2023-02-01T08:58:00Z</dcterms:created>
  <dcterms:modified xsi:type="dcterms:W3CDTF">2023-05-19T12:50:00Z</dcterms:modified>
</cp:coreProperties>
</file>