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DEC" w:rsidRDefault="00874A9F">
      <w:pPr>
        <w:spacing w:after="85" w:line="240" w:lineRule="auto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C3DEC" w:rsidRDefault="00874A9F">
      <w:pPr>
        <w:spacing w:after="30" w:line="240" w:lineRule="auto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EC3DEC" w:rsidRDefault="00874A9F">
      <w:pPr>
        <w:spacing w:after="1" w:line="240" w:lineRule="auto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</w:rPr>
        <w:t>Story</w:t>
      </w:r>
      <w:proofErr w:type="gramEnd"/>
      <w:r>
        <w:rPr>
          <w:rFonts w:ascii="Arial" w:eastAsia="Arial" w:hAnsi="Arial" w:cs="Arial"/>
          <w:b/>
          <w:sz w:val="24"/>
        </w:rPr>
        <w:t xml:space="preserve"> points) </w:t>
      </w:r>
    </w:p>
    <w:p w:rsidR="00EC3DEC" w:rsidRDefault="00874A9F">
      <w:pPr>
        <w:spacing w:after="13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9363" w:type="dxa"/>
        <w:tblInd w:w="2698" w:type="dxa"/>
        <w:tblCellMar>
          <w:top w:w="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54"/>
      </w:tblGrid>
      <w:tr w:rsidR="00EC3DEC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4"/>
            </w:pPr>
            <w:r>
              <w:rPr>
                <w:rFonts w:ascii="Arial" w:eastAsia="Arial" w:hAnsi="Arial" w:cs="Arial"/>
              </w:rPr>
              <w:t xml:space="preserve">02 November 2022 </w:t>
            </w:r>
          </w:p>
        </w:tc>
      </w:tr>
      <w:tr w:rsidR="00EC3DEC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4"/>
            </w:pPr>
            <w:r>
              <w:rPr>
                <w:rFonts w:ascii="Arial" w:eastAsia="Arial" w:hAnsi="Arial" w:cs="Arial"/>
              </w:rPr>
              <w:t>PNT2022TMID38709</w:t>
            </w:r>
          </w:p>
        </w:tc>
      </w:tr>
      <w:tr w:rsidR="00EC3DEC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4"/>
            </w:pPr>
            <w:r>
              <w:rPr>
                <w:rFonts w:ascii="Arial" w:eastAsia="Arial" w:hAnsi="Arial" w:cs="Arial"/>
              </w:rPr>
              <w:t xml:space="preserve">Skill / Job Recommender Application </w:t>
            </w:r>
          </w:p>
        </w:tc>
      </w:tr>
    </w:tbl>
    <w:p w:rsidR="00EC3DEC" w:rsidRDefault="00874A9F">
      <w:pPr>
        <w:spacing w:after="1" w:line="240" w:lineRule="auto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EC3DEC" w:rsidRDefault="00874A9F">
      <w:pPr>
        <w:pStyle w:val="Heading1"/>
      </w:pPr>
      <w:r>
        <w:t xml:space="preserve">Product Backlog, Sprint Schedule, and Estimation (4 Marks) </w:t>
      </w:r>
    </w:p>
    <w:p w:rsidR="00EC3DEC" w:rsidRDefault="00874A9F">
      <w:pPr>
        <w:spacing w:after="5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640" w:type="dxa"/>
        <w:tblInd w:w="106" w:type="dxa"/>
        <w:tblCellMar>
          <w:top w:w="207" w:type="dxa"/>
          <w:left w:w="5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1662"/>
        <w:gridCol w:w="2050"/>
        <w:gridCol w:w="1431"/>
        <w:gridCol w:w="4004"/>
        <w:gridCol w:w="1445"/>
        <w:gridCol w:w="1508"/>
        <w:gridCol w:w="2540"/>
      </w:tblGrid>
      <w:tr w:rsidR="00EC3DEC">
        <w:trPr>
          <w:trHeight w:val="466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spacing w:line="240" w:lineRule="auto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EC3DEC" w:rsidRDefault="00874A9F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3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EC3DEC">
        <w:trPr>
          <w:trHeight w:val="763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2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The user can register for the application by entering email and password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 w:rsidP="00874A9F">
            <w:pPr>
              <w:spacing w:line="240" w:lineRule="auto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Ravi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Ganesh.B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Parthiban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 M, Dinesh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Kumar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Srikanth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 P 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Vishwa.A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C3DEC">
        <w:trPr>
          <w:trHeight w:val="70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The user will receive confirmation email once user have registered for the application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A9F" w:rsidRDefault="00874A9F" w:rsidP="00874A9F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Ravi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Ganesh.B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, </w:t>
            </w:r>
          </w:p>
          <w:p w:rsidR="00EC3DEC" w:rsidRDefault="00874A9F" w:rsidP="00874A9F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Parthiban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M, Dinesh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Kumar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Srikanth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 P 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Vishwa.A</w:t>
            </w:r>
            <w:proofErr w:type="spellEnd"/>
          </w:p>
        </w:tc>
      </w:tr>
      <w:tr w:rsidR="00EC3DEC">
        <w:trPr>
          <w:trHeight w:val="70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2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The user can register for the application through Facebook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A9F" w:rsidRDefault="00874A9F" w:rsidP="00874A9F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Ravi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Ganesh.B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, </w:t>
            </w:r>
          </w:p>
          <w:p w:rsidR="00EC3DEC" w:rsidRDefault="00874A9F" w:rsidP="00874A9F">
            <w:pPr>
              <w:spacing w:line="240" w:lineRule="auto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Parthiban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M, Dinesh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Kumar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Srikanth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 P 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Vishwa.A</w:t>
            </w:r>
            <w:proofErr w:type="spellEnd"/>
          </w:p>
        </w:tc>
      </w:tr>
      <w:tr w:rsidR="00EC3DEC">
        <w:trPr>
          <w:trHeight w:val="696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The user can login to application by entering email &amp; password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A9F" w:rsidRDefault="00874A9F" w:rsidP="00874A9F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Ravi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Ganesh.B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, </w:t>
            </w:r>
          </w:p>
          <w:p w:rsidR="00EC3DEC" w:rsidRDefault="00874A9F" w:rsidP="00874A9F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Parthiban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M, Dinesh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Kumar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Srikanth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 P 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Vishwa.A</w:t>
            </w:r>
            <w:proofErr w:type="spellEnd"/>
          </w:p>
        </w:tc>
      </w:tr>
      <w:tr w:rsidR="00EC3DEC">
        <w:trPr>
          <w:trHeight w:val="70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20" w:right="839"/>
              <w:jc w:val="both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The user can access the website in a second.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A9F" w:rsidRDefault="00874A9F" w:rsidP="00874A9F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Ravi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Ganesh.B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, </w:t>
            </w:r>
          </w:p>
          <w:p w:rsidR="00EC3DEC" w:rsidRDefault="00874A9F" w:rsidP="00874A9F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Parthiban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M, Dinesh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Kumar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Srikanth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 P 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Vishwa.A</w:t>
            </w:r>
            <w:proofErr w:type="spellEnd"/>
          </w:p>
        </w:tc>
      </w:tr>
      <w:tr w:rsidR="00EC3DEC">
        <w:trPr>
          <w:trHeight w:val="696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/>
            </w:pPr>
            <w:r>
              <w:rPr>
                <w:rFonts w:ascii="Arial" w:eastAsia="Arial" w:hAnsi="Arial" w:cs="Arial"/>
                <w:color w:val="1F1F1F"/>
                <w:sz w:val="20"/>
              </w:rPr>
              <w:lastRenderedPageBreak/>
              <w:t>Sprint-1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/>
            </w:pPr>
            <w:r>
              <w:rPr>
                <w:rFonts w:ascii="Arial" w:eastAsia="Arial" w:hAnsi="Arial" w:cs="Arial"/>
                <w:color w:val="1F1F1F"/>
                <w:sz w:val="20"/>
              </w:rPr>
              <w:t>USN-6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If user logged in correctly, user can view dashboard and can navigate to any pages which are already listed there.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A9F" w:rsidRDefault="00874A9F" w:rsidP="00874A9F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Ravi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Ganesh.B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, </w:t>
            </w:r>
          </w:p>
          <w:p w:rsidR="00EC3DEC" w:rsidRDefault="00874A9F" w:rsidP="00874A9F">
            <w:pPr>
              <w:spacing w:line="240" w:lineRule="auto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Parthiban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M, Dinesh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Kumar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Srikanth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 P 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Vishwa.A</w:t>
            </w:r>
            <w:proofErr w:type="spellEnd"/>
          </w:p>
        </w:tc>
      </w:tr>
      <w:tr w:rsidR="00EC3DEC">
        <w:trPr>
          <w:trHeight w:val="70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/>
            </w:pPr>
            <w:r>
              <w:rPr>
                <w:rFonts w:ascii="Arial" w:eastAsia="Arial" w:hAnsi="Arial" w:cs="Arial"/>
                <w:color w:val="1F1F1F"/>
                <w:sz w:val="20"/>
              </w:rPr>
              <w:t>Sprint-2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/>
            </w:pPr>
            <w:r>
              <w:rPr>
                <w:rFonts w:ascii="Arial" w:eastAsia="Arial" w:hAnsi="Arial" w:cs="Arial"/>
                <w:color w:val="1F1F1F"/>
                <w:sz w:val="20"/>
              </w:rPr>
              <w:t>User Profile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/>
            </w:pPr>
            <w:r>
              <w:rPr>
                <w:rFonts w:ascii="Arial" w:eastAsia="Arial" w:hAnsi="Arial" w:cs="Arial"/>
                <w:color w:val="1F1F1F"/>
                <w:sz w:val="20"/>
              </w:rPr>
              <w:t>USN-7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20" w:right="90"/>
            </w:pPr>
            <w:r>
              <w:rPr>
                <w:rFonts w:ascii="Arial" w:eastAsia="Arial" w:hAnsi="Arial" w:cs="Arial"/>
                <w:color w:val="1F1F1F"/>
                <w:sz w:val="20"/>
              </w:rPr>
              <w:t>The user can view and update the details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A9F" w:rsidRDefault="00874A9F" w:rsidP="00874A9F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Ravi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Ganesh.B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, </w:t>
            </w:r>
          </w:p>
          <w:p w:rsidR="00EC3DEC" w:rsidRDefault="00874A9F" w:rsidP="00874A9F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Parthiban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M, Dinesh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Kumar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Srikanth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 P 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Vishwa.A</w:t>
            </w:r>
            <w:proofErr w:type="spellEnd"/>
          </w:p>
        </w:tc>
      </w:tr>
    </w:tbl>
    <w:p w:rsidR="00EC3DEC" w:rsidRDefault="00874A9F">
      <w:pPr>
        <w:spacing w:after="11"/>
        <w:jc w:val="both"/>
      </w:pPr>
      <w:r>
        <w:rPr>
          <w:rFonts w:ascii="Arial" w:eastAsia="Arial" w:hAnsi="Arial" w:cs="Arial"/>
          <w:b/>
          <w:sz w:val="27"/>
        </w:rPr>
        <w:t xml:space="preserve"> </w:t>
      </w:r>
    </w:p>
    <w:tbl>
      <w:tblPr>
        <w:tblStyle w:val="TableGrid"/>
        <w:tblW w:w="14544" w:type="dxa"/>
        <w:tblInd w:w="106" w:type="dxa"/>
        <w:tblCellMar>
          <w:top w:w="216" w:type="dxa"/>
          <w:left w:w="10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1662"/>
        <w:gridCol w:w="2050"/>
        <w:gridCol w:w="1431"/>
        <w:gridCol w:w="4004"/>
        <w:gridCol w:w="1445"/>
        <w:gridCol w:w="1508"/>
        <w:gridCol w:w="2444"/>
      </w:tblGrid>
      <w:tr w:rsidR="00EC3DEC">
        <w:trPr>
          <w:trHeight w:val="476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spacing w:line="240" w:lineRule="auto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EC3DEC">
        <w:trPr>
          <w:trHeight w:val="883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color w:val="1F1F1F"/>
                <w:sz w:val="20"/>
              </w:rPr>
              <w:t>Sprint-2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color w:val="1F1F1F"/>
                <w:sz w:val="20"/>
              </w:rPr>
              <w:t>Database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color w:val="1F1F1F"/>
                <w:sz w:val="20"/>
              </w:rPr>
              <w:t>USN-8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/>
              <w:jc w:val="both"/>
            </w:pPr>
            <w:r>
              <w:rPr>
                <w:rFonts w:ascii="Arial" w:eastAsia="Arial" w:hAnsi="Arial" w:cs="Arial"/>
                <w:color w:val="1F1F1F"/>
                <w:sz w:val="20"/>
              </w:rPr>
              <w:t>The user can store my details and data in the website.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A9F" w:rsidRDefault="00874A9F" w:rsidP="00874A9F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Ravi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Ganesh.B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, </w:t>
            </w:r>
          </w:p>
          <w:p w:rsidR="00EC3DEC" w:rsidRDefault="00874A9F" w:rsidP="00874A9F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Parthiban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M, Dinesh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Kumar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Srikanth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 P 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Vishwa.A</w:t>
            </w:r>
            <w:proofErr w:type="spellEnd"/>
          </w:p>
        </w:tc>
      </w:tr>
      <w:tr w:rsidR="00EC3DEC">
        <w:trPr>
          <w:trHeight w:val="932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color w:val="1F1F1F"/>
                <w:sz w:val="20"/>
              </w:rPr>
              <w:t>Sprint-2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color w:val="1F1F1F"/>
                <w:sz w:val="20"/>
              </w:rPr>
              <w:t>Cloud Storage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color w:val="1F1F1F"/>
                <w:sz w:val="20"/>
              </w:rPr>
              <w:t>USN-9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/>
              <w:jc w:val="both"/>
            </w:pPr>
            <w:r>
              <w:rPr>
                <w:rFonts w:ascii="Arial" w:eastAsia="Arial" w:hAnsi="Arial" w:cs="Arial"/>
                <w:color w:val="1F1F1F"/>
                <w:sz w:val="20"/>
              </w:rPr>
              <w:t xml:space="preserve">The user can upload photo, </w:t>
            </w:r>
            <w:proofErr w:type="spellStart"/>
            <w:r>
              <w:rPr>
                <w:rFonts w:ascii="Arial" w:eastAsia="Arial" w:hAnsi="Arial" w:cs="Arial"/>
                <w:color w:val="1F1F1F"/>
                <w:sz w:val="20"/>
              </w:rPr>
              <w:t>resumeand</w:t>
            </w:r>
            <w:proofErr w:type="spellEnd"/>
            <w:r>
              <w:rPr>
                <w:rFonts w:ascii="Arial" w:eastAsia="Arial" w:hAnsi="Arial" w:cs="Arial"/>
                <w:color w:val="1F1F1F"/>
                <w:sz w:val="20"/>
              </w:rPr>
              <w:t xml:space="preserve"> much more in the website.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A9F" w:rsidRDefault="00874A9F" w:rsidP="00874A9F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Ravi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Ganesh.B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, </w:t>
            </w:r>
          </w:p>
          <w:p w:rsidR="00EC3DEC" w:rsidRDefault="00874A9F" w:rsidP="00874A9F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Parthiban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M, Dinesh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Kumar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Srikanth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 P 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Vishwa.A</w:t>
            </w:r>
            <w:proofErr w:type="spellEnd"/>
          </w:p>
        </w:tc>
      </w:tr>
      <w:tr w:rsidR="00EC3DEC">
        <w:trPr>
          <w:trHeight w:val="932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color w:val="1F1F1F"/>
                <w:sz w:val="20"/>
              </w:rPr>
              <w:t>Sprint-2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proofErr w:type="spellStart"/>
            <w:r>
              <w:rPr>
                <w:rFonts w:ascii="Arial" w:eastAsia="Arial" w:hAnsi="Arial" w:cs="Arial"/>
                <w:color w:val="1F1F1F"/>
                <w:sz w:val="20"/>
              </w:rPr>
              <w:t>Chatbot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color w:val="1F1F1F"/>
                <w:sz w:val="20"/>
              </w:rPr>
              <w:t>USN-10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 w:right="63"/>
            </w:pPr>
            <w:r>
              <w:rPr>
                <w:rFonts w:ascii="Arial" w:eastAsia="Arial" w:hAnsi="Arial" w:cs="Arial"/>
                <w:color w:val="1F1F1F"/>
                <w:sz w:val="20"/>
              </w:rPr>
              <w:t xml:space="preserve">The user can ask the </w:t>
            </w:r>
            <w:proofErr w:type="spellStart"/>
            <w:r>
              <w:rPr>
                <w:rFonts w:ascii="Arial" w:eastAsia="Arial" w:hAnsi="Arial" w:cs="Arial"/>
                <w:color w:val="1F1F1F"/>
                <w:sz w:val="20"/>
              </w:rPr>
              <w:t>Chatbot</w:t>
            </w:r>
            <w:proofErr w:type="spellEnd"/>
            <w:r>
              <w:rPr>
                <w:rFonts w:ascii="Arial" w:eastAsia="Arial" w:hAnsi="Arial" w:cs="Arial"/>
                <w:color w:val="1F1F1F"/>
                <w:sz w:val="20"/>
              </w:rPr>
              <w:t xml:space="preserve"> about latest job openings, which will help and show the recent job openings based on profile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A9F" w:rsidRDefault="00874A9F" w:rsidP="00874A9F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Ravi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Ganesh.B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, </w:t>
            </w:r>
          </w:p>
          <w:p w:rsidR="00EC3DEC" w:rsidRDefault="00874A9F" w:rsidP="00874A9F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Parthiban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M, Dinesh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Kumar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Srikanth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 P 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Vishwa.A</w:t>
            </w:r>
            <w:proofErr w:type="spellEnd"/>
          </w:p>
        </w:tc>
      </w:tr>
      <w:tr w:rsidR="00EC3DEC">
        <w:trPr>
          <w:trHeight w:val="692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color w:val="1F1F1F"/>
                <w:sz w:val="20"/>
              </w:rPr>
              <w:t>Sprint-2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color w:val="1F1F1F"/>
                <w:sz w:val="20"/>
              </w:rPr>
              <w:t>Identity-Aware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color w:val="1F1F1F"/>
                <w:sz w:val="20"/>
              </w:rPr>
              <w:t>USN-11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 w:right="315"/>
              <w:jc w:val="both"/>
            </w:pPr>
            <w:r>
              <w:rPr>
                <w:rFonts w:ascii="Arial" w:eastAsia="Arial" w:hAnsi="Arial" w:cs="Arial"/>
                <w:color w:val="1F1F1F"/>
                <w:sz w:val="20"/>
              </w:rPr>
              <w:t>The User can access the account by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1F1F1F"/>
                <w:sz w:val="20"/>
              </w:rPr>
              <w:t>entering correct login credentials. User credentials are only displayed.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A9F" w:rsidRDefault="00874A9F" w:rsidP="00874A9F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Ravi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Ganesh.B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, </w:t>
            </w:r>
          </w:p>
          <w:p w:rsidR="00EC3DEC" w:rsidRDefault="00874A9F" w:rsidP="00874A9F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Parthiban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M, Dinesh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Kumar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Srikanth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 P 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Vishwa.A</w:t>
            </w:r>
            <w:proofErr w:type="spellEnd"/>
          </w:p>
        </w:tc>
      </w:tr>
      <w:tr w:rsidR="00EC3DEC">
        <w:trPr>
          <w:trHeight w:val="926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color w:val="1F1F1F"/>
                <w:sz w:val="20"/>
              </w:rPr>
              <w:t>Sprint-3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proofErr w:type="spellStart"/>
            <w:r>
              <w:rPr>
                <w:rFonts w:ascii="Arial" w:eastAsia="Arial" w:hAnsi="Arial" w:cs="Arial"/>
                <w:color w:val="1F1F1F"/>
                <w:sz w:val="20"/>
              </w:rPr>
              <w:t>SendGrid</w:t>
            </w:r>
            <w:proofErr w:type="spellEnd"/>
            <w:r>
              <w:rPr>
                <w:rFonts w:ascii="Arial" w:eastAsia="Arial" w:hAnsi="Arial" w:cs="Arial"/>
                <w:color w:val="1F1F1F"/>
                <w:sz w:val="20"/>
              </w:rPr>
              <w:t xml:space="preserve"> service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color w:val="1F1F1F"/>
                <w:sz w:val="20"/>
              </w:rPr>
              <w:t>USN-12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 w:right="363"/>
              <w:jc w:val="both"/>
            </w:pPr>
            <w:r>
              <w:rPr>
                <w:rFonts w:ascii="Arial" w:eastAsia="Arial" w:hAnsi="Arial" w:cs="Arial"/>
                <w:color w:val="1F1F1F"/>
                <w:sz w:val="20"/>
              </w:rPr>
              <w:t>The user can get a notification or mail about a job opening with the help of send grid service.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A9F" w:rsidRDefault="00874A9F" w:rsidP="00874A9F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Ravi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Ganesh.B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, </w:t>
            </w:r>
          </w:p>
          <w:p w:rsidR="00EC3DEC" w:rsidRDefault="00874A9F" w:rsidP="00874A9F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Parthiban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M, Dinesh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Kumar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Srikanth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 P 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Vishwa.A</w:t>
            </w:r>
            <w:proofErr w:type="spellEnd"/>
          </w:p>
        </w:tc>
      </w:tr>
      <w:tr w:rsidR="00EC3DEC">
        <w:trPr>
          <w:trHeight w:val="927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color w:val="1F1F1F"/>
                <w:sz w:val="20"/>
              </w:rPr>
              <w:lastRenderedPageBreak/>
              <w:t>Sprint-3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color w:val="1F1F1F"/>
                <w:sz w:val="20"/>
              </w:rPr>
              <w:t>Learning Resource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color w:val="1F1F1F"/>
                <w:sz w:val="20"/>
              </w:rPr>
              <w:t>USN-13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 w:right="257"/>
              <w:jc w:val="both"/>
            </w:pPr>
            <w:r>
              <w:rPr>
                <w:rFonts w:ascii="Arial" w:eastAsia="Arial" w:hAnsi="Arial" w:cs="Arial"/>
                <w:color w:val="1F1F1F"/>
                <w:sz w:val="20"/>
              </w:rPr>
              <w:t>The user can learn the course and will attain the skills which will be useful for developing user technical skills.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A9F" w:rsidRDefault="00874A9F" w:rsidP="00874A9F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Ravi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Ganesh.B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, </w:t>
            </w:r>
          </w:p>
          <w:p w:rsidR="00EC3DEC" w:rsidRDefault="00874A9F" w:rsidP="00874A9F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Parthiban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M, Dinesh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Kumar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Srikanth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 P 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Vishwa.A</w:t>
            </w:r>
            <w:proofErr w:type="spellEnd"/>
          </w:p>
        </w:tc>
      </w:tr>
      <w:tr w:rsidR="00EC3DEC">
        <w:trPr>
          <w:trHeight w:val="697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color w:val="1F1F1F"/>
                <w:sz w:val="20"/>
              </w:rPr>
              <w:t>Sprint-3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proofErr w:type="spellStart"/>
            <w:r>
              <w:rPr>
                <w:rFonts w:ascii="Arial" w:eastAsia="Arial" w:hAnsi="Arial" w:cs="Arial"/>
                <w:color w:val="1F1F1F"/>
                <w:sz w:val="20"/>
              </w:rPr>
              <w:t>Docker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color w:val="1F1F1F"/>
                <w:sz w:val="20"/>
              </w:rPr>
              <w:t>USN-14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 w:right="209"/>
              <w:jc w:val="both"/>
            </w:pPr>
            <w:r>
              <w:rPr>
                <w:rFonts w:ascii="Arial" w:eastAsia="Arial" w:hAnsi="Arial" w:cs="Arial"/>
                <w:color w:val="1F1F1F"/>
                <w:sz w:val="20"/>
              </w:rPr>
              <w:t>The user can access the website in any device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A9F" w:rsidRDefault="00874A9F" w:rsidP="00874A9F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Ravi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Ganesh.B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, </w:t>
            </w:r>
          </w:p>
          <w:p w:rsidR="00EC3DEC" w:rsidRDefault="00874A9F" w:rsidP="00874A9F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Parthiban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M, Dinesh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Kumar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Srikanth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 P 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Vishwa.A</w:t>
            </w:r>
            <w:bookmarkStart w:id="0" w:name="_GoBack"/>
            <w:bookmarkEnd w:id="0"/>
            <w:proofErr w:type="spellEnd"/>
          </w:p>
        </w:tc>
      </w:tr>
      <w:tr w:rsidR="00EC3DEC">
        <w:trPr>
          <w:trHeight w:val="70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color w:val="1F1F1F"/>
                <w:sz w:val="20"/>
              </w:rPr>
              <w:t>Sprint-3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proofErr w:type="spellStart"/>
            <w:r>
              <w:rPr>
                <w:rFonts w:ascii="Arial" w:eastAsia="Arial" w:hAnsi="Arial" w:cs="Arial"/>
                <w:color w:val="1F1F1F"/>
                <w:sz w:val="20"/>
              </w:rPr>
              <w:t>Kubernetes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color w:val="1F1F1F"/>
                <w:sz w:val="20"/>
              </w:rPr>
              <w:t>USN-15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 w:right="301"/>
              <w:jc w:val="both"/>
            </w:pPr>
            <w:r>
              <w:rPr>
                <w:rFonts w:ascii="Arial" w:eastAsia="Arial" w:hAnsi="Arial" w:cs="Arial"/>
                <w:color w:val="1F1F1F"/>
                <w:sz w:val="20"/>
              </w:rPr>
              <w:t>The user can access the website in any device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A9F" w:rsidRDefault="00874A9F" w:rsidP="00874A9F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Ravi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Ganesh.B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, </w:t>
            </w:r>
          </w:p>
          <w:p w:rsidR="00EC3DEC" w:rsidRDefault="00874A9F" w:rsidP="00874A9F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Parthiban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M, Dinesh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Kumar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Srikanth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 P 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Vishwa.A</w:t>
            </w:r>
            <w:proofErr w:type="spellEnd"/>
          </w:p>
        </w:tc>
      </w:tr>
      <w:tr w:rsidR="00EC3DEC">
        <w:trPr>
          <w:trHeight w:val="932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color w:val="1F1F1F"/>
                <w:sz w:val="20"/>
              </w:rPr>
              <w:t>Sprint-3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 w:right="35"/>
            </w:pPr>
            <w:r>
              <w:rPr>
                <w:rFonts w:ascii="Arial" w:eastAsia="Arial" w:hAnsi="Arial" w:cs="Arial"/>
                <w:color w:val="1F1F1F"/>
                <w:sz w:val="20"/>
              </w:rPr>
              <w:t>Deployment in cloud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color w:val="1F1F1F"/>
                <w:sz w:val="20"/>
              </w:rPr>
              <w:t>USN-16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 w:right="301"/>
              <w:jc w:val="both"/>
            </w:pPr>
            <w:r>
              <w:rPr>
                <w:rFonts w:ascii="Arial" w:eastAsia="Arial" w:hAnsi="Arial" w:cs="Arial"/>
                <w:color w:val="1F1F1F"/>
                <w:sz w:val="20"/>
              </w:rPr>
              <w:t>The user can access the website in any device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A9F" w:rsidRDefault="00874A9F" w:rsidP="00874A9F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Ravi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Ganesh.B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, </w:t>
            </w:r>
          </w:p>
          <w:p w:rsidR="00EC3DEC" w:rsidRDefault="00874A9F" w:rsidP="00874A9F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Parthiban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M, Dinesh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Kumar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Srikanth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 P 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Vishwa.A</w:t>
            </w:r>
            <w:proofErr w:type="spellEnd"/>
          </w:p>
        </w:tc>
      </w:tr>
      <w:tr w:rsidR="00EC3DEC">
        <w:trPr>
          <w:trHeight w:val="980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color w:val="1F1F1F"/>
                <w:sz w:val="20"/>
              </w:rPr>
              <w:t>Sprint-3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color w:val="1F1F1F"/>
                <w:sz w:val="20"/>
              </w:rPr>
              <w:t>Technical support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color w:val="1F1F1F"/>
                <w:sz w:val="20"/>
              </w:rPr>
              <w:t>USN-17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 w:right="661"/>
              <w:jc w:val="both"/>
            </w:pPr>
            <w:r>
              <w:rPr>
                <w:rFonts w:ascii="Arial" w:eastAsia="Arial" w:hAnsi="Arial" w:cs="Arial"/>
                <w:color w:val="1F1F1F"/>
                <w:sz w:val="20"/>
              </w:rPr>
              <w:t xml:space="preserve">The user can get a customer care support from the website which will </w:t>
            </w:r>
            <w:proofErr w:type="gramStart"/>
            <w:r>
              <w:rPr>
                <w:rFonts w:ascii="Arial" w:eastAsia="Arial" w:hAnsi="Arial" w:cs="Arial"/>
                <w:color w:val="1F1F1F"/>
                <w:sz w:val="20"/>
              </w:rPr>
              <w:t>solve  user</w:t>
            </w:r>
            <w:proofErr w:type="gramEnd"/>
            <w:r>
              <w:rPr>
                <w:rFonts w:ascii="Arial" w:eastAsia="Arial" w:hAnsi="Arial" w:cs="Arial"/>
                <w:color w:val="1F1F1F"/>
                <w:sz w:val="20"/>
              </w:rPr>
              <w:t xml:space="preserve"> queries.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20"/>
            </w:pPr>
            <w:r>
              <w:rPr>
                <w:rFonts w:ascii="Arial" w:eastAsia="Arial" w:hAnsi="Arial" w:cs="Arial"/>
                <w:color w:val="1F1F1F"/>
                <w:sz w:val="20"/>
              </w:rPr>
              <w:t>Medium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A9F" w:rsidRDefault="00874A9F" w:rsidP="00874A9F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Ravi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Ganesh.B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, </w:t>
            </w:r>
          </w:p>
          <w:p w:rsidR="00EC3DEC" w:rsidRDefault="00874A9F" w:rsidP="00874A9F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Parthiban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M, Dinesh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Kumar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Srikanth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 P 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Vishwa.A</w:t>
            </w:r>
            <w:proofErr w:type="spellEnd"/>
          </w:p>
        </w:tc>
      </w:tr>
      <w:tr w:rsidR="00EC3DEC">
        <w:trPr>
          <w:trHeight w:val="989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color w:val="1F1F1F"/>
                <w:sz w:val="20"/>
              </w:rPr>
              <w:t>Sprint-4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color w:val="1F222C"/>
                <w:sz w:val="20"/>
              </w:rPr>
              <w:t>Unit Testing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0"/>
            </w:pPr>
            <w:r>
              <w:rPr>
                <w:rFonts w:ascii="Arial" w:eastAsia="Arial" w:hAnsi="Arial" w:cs="Arial"/>
                <w:color w:val="1F1F1F"/>
                <w:sz w:val="20"/>
              </w:rPr>
              <w:t>USN-18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15" w:right="202"/>
              <w:jc w:val="both"/>
            </w:pPr>
            <w:r>
              <w:rPr>
                <w:rFonts w:ascii="Arial" w:eastAsia="Arial" w:hAnsi="Arial" w:cs="Arial"/>
                <w:color w:val="1F1F1F"/>
                <w:sz w:val="20"/>
              </w:rPr>
              <w:t>The user can access the website without any interruption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jc w:val="center"/>
            </w:pPr>
            <w:r>
              <w:rPr>
                <w:rFonts w:ascii="Arial" w:eastAsia="Arial" w:hAnsi="Arial" w:cs="Arial"/>
                <w:color w:val="1F1F1F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20"/>
            </w:pPr>
            <w:r>
              <w:rPr>
                <w:rFonts w:ascii="Arial" w:eastAsia="Arial" w:hAnsi="Arial" w:cs="Arial"/>
                <w:color w:val="1F1F1F"/>
                <w:sz w:val="20"/>
              </w:rP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A9F" w:rsidRDefault="00874A9F" w:rsidP="00874A9F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Ravi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Ganesh.B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, </w:t>
            </w:r>
          </w:p>
          <w:p w:rsidR="00EC3DEC" w:rsidRDefault="00874A9F" w:rsidP="00874A9F">
            <w:pPr>
              <w:ind w:left="22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Parthiban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M, Dinesh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Kumar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Srikanth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 P 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Vishwa.A</w:t>
            </w:r>
            <w:proofErr w:type="spellEnd"/>
          </w:p>
        </w:tc>
      </w:tr>
    </w:tbl>
    <w:p w:rsidR="00EC3DEC" w:rsidRDefault="00874A9F">
      <w:pPr>
        <w:spacing w:after="11"/>
      </w:pPr>
      <w:r>
        <w:rPr>
          <w:rFonts w:ascii="Arial" w:eastAsia="Arial" w:hAnsi="Arial" w:cs="Arial"/>
          <w:b/>
          <w:sz w:val="27"/>
        </w:rPr>
        <w:t xml:space="preserve"> </w:t>
      </w:r>
    </w:p>
    <w:tbl>
      <w:tblPr>
        <w:tblStyle w:val="TableGrid"/>
        <w:tblW w:w="14544" w:type="dxa"/>
        <w:tblInd w:w="106" w:type="dxa"/>
        <w:tblCellMar>
          <w:top w:w="0" w:type="dxa"/>
          <w:left w:w="120" w:type="dxa"/>
          <w:bottom w:w="0" w:type="dxa"/>
          <w:right w:w="267" w:type="dxa"/>
        </w:tblCellMar>
        <w:tblLook w:val="04A0" w:firstRow="1" w:lastRow="0" w:firstColumn="1" w:lastColumn="0" w:noHBand="0" w:noVBand="1"/>
      </w:tblPr>
      <w:tblGrid>
        <w:gridCol w:w="1662"/>
        <w:gridCol w:w="2050"/>
        <w:gridCol w:w="1431"/>
        <w:gridCol w:w="4004"/>
        <w:gridCol w:w="1445"/>
        <w:gridCol w:w="1508"/>
        <w:gridCol w:w="2444"/>
      </w:tblGrid>
      <w:tr w:rsidR="00EC3DEC">
        <w:trPr>
          <w:trHeight w:val="476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EC3DEC" w:rsidRDefault="00874A9F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EC3DEC">
        <w:trPr>
          <w:trHeight w:val="1244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r>
              <w:rPr>
                <w:rFonts w:ascii="Arial" w:eastAsia="Arial" w:hAnsi="Arial" w:cs="Arial"/>
                <w:color w:val="1F1F1F"/>
                <w:sz w:val="20"/>
              </w:rPr>
              <w:t>Sprint-4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r>
              <w:rPr>
                <w:rFonts w:ascii="Arial" w:eastAsia="Arial" w:hAnsi="Arial" w:cs="Arial"/>
                <w:color w:val="1F1F20"/>
                <w:sz w:val="20"/>
              </w:rPr>
              <w:t>Integration testing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r>
              <w:rPr>
                <w:rFonts w:ascii="Arial" w:eastAsia="Arial" w:hAnsi="Arial" w:cs="Arial"/>
                <w:color w:val="1F1F1F"/>
                <w:sz w:val="20"/>
              </w:rPr>
              <w:t>USN-19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5"/>
              <w:jc w:val="both"/>
            </w:pPr>
            <w:r>
              <w:rPr>
                <w:rFonts w:ascii="Arial" w:eastAsia="Arial" w:hAnsi="Arial" w:cs="Arial"/>
                <w:color w:val="1F1F1F"/>
                <w:sz w:val="20"/>
              </w:rPr>
              <w:t>The user can access the website without any interruption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jc w:val="center"/>
            </w:pPr>
            <w:r>
              <w:rPr>
                <w:rFonts w:ascii="Arial" w:eastAsia="Arial" w:hAnsi="Arial" w:cs="Arial"/>
                <w:color w:val="1F1F1F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0"/>
            </w:pPr>
            <w:r>
              <w:rPr>
                <w:rFonts w:ascii="Arial" w:eastAsia="Arial" w:hAnsi="Arial" w:cs="Arial"/>
                <w:color w:val="1F1F1F"/>
                <w:sz w:val="20"/>
              </w:rP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A9F" w:rsidRDefault="00874A9F" w:rsidP="00874A9F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Ravi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Ganesh.B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, </w:t>
            </w:r>
          </w:p>
          <w:p w:rsidR="00EC3DEC" w:rsidRDefault="00874A9F" w:rsidP="00874A9F"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Parthiban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M, Dinesh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Kumar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K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Srikanth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 P 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Vishwa.A</w:t>
            </w:r>
            <w:proofErr w:type="spellEnd"/>
          </w:p>
        </w:tc>
      </w:tr>
      <w:tr w:rsidR="00EC3DEC">
        <w:trPr>
          <w:trHeight w:val="1249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r>
              <w:rPr>
                <w:rFonts w:ascii="Arial" w:eastAsia="Arial" w:hAnsi="Arial" w:cs="Arial"/>
                <w:color w:val="1F1F1F"/>
                <w:sz w:val="20"/>
              </w:rPr>
              <w:lastRenderedPageBreak/>
              <w:t>Sprint-4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r>
              <w:rPr>
                <w:rFonts w:ascii="Arial" w:eastAsia="Arial" w:hAnsi="Arial" w:cs="Arial"/>
                <w:color w:val="1F1F20"/>
                <w:sz w:val="20"/>
              </w:rPr>
              <w:t>System testing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r>
              <w:rPr>
                <w:rFonts w:ascii="Arial" w:eastAsia="Arial" w:hAnsi="Arial" w:cs="Arial"/>
                <w:color w:val="1F1F1F"/>
                <w:sz w:val="20"/>
              </w:rPr>
              <w:t>USN-18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right="6"/>
              <w:jc w:val="both"/>
            </w:pPr>
            <w:r>
              <w:rPr>
                <w:rFonts w:ascii="Arial" w:eastAsia="Arial" w:hAnsi="Arial" w:cs="Arial"/>
                <w:color w:val="1F1F1F"/>
                <w:sz w:val="20"/>
              </w:rPr>
              <w:t>The user can access the website without any interruption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jc w:val="center"/>
            </w:pPr>
            <w:r>
              <w:rPr>
                <w:rFonts w:ascii="Arial" w:eastAsia="Arial" w:hAnsi="Arial" w:cs="Arial"/>
                <w:color w:val="1F1F1F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0"/>
            </w:pPr>
            <w:r>
              <w:rPr>
                <w:rFonts w:ascii="Arial" w:eastAsia="Arial" w:hAnsi="Arial" w:cs="Arial"/>
                <w:color w:val="1F1F1F"/>
                <w:sz w:val="20"/>
              </w:rP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spacing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Gayathri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Mehaboob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EC3DEC" w:rsidRDefault="00874A9F">
            <w:pPr>
              <w:spacing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Nasreen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S, </w:t>
            </w:r>
          </w:p>
          <w:p w:rsidR="00EC3DEC" w:rsidRDefault="00874A9F">
            <w:pPr>
              <w:spacing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Logeshwari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J, </w:t>
            </w:r>
          </w:p>
          <w:p w:rsidR="00EC3DEC" w:rsidRDefault="00874A9F">
            <w:r>
              <w:rPr>
                <w:rFonts w:ascii="Arial" w:eastAsia="Arial" w:hAnsi="Arial" w:cs="Arial"/>
                <w:sz w:val="20"/>
              </w:rPr>
              <w:t xml:space="preserve">Catherine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Rozario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EC3DEC" w:rsidRDefault="00874A9F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C3DEC" w:rsidRDefault="00874A9F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C3DEC" w:rsidRDefault="00874A9F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C3DEC" w:rsidRDefault="00874A9F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C3DEC" w:rsidRDefault="00874A9F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C3DEC" w:rsidRDefault="00874A9F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C3DEC" w:rsidRDefault="00874A9F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C3DEC" w:rsidRDefault="00874A9F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C3DEC" w:rsidRDefault="00874A9F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C3DEC" w:rsidRDefault="00874A9F">
      <w:pPr>
        <w:spacing w:after="4"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C3DEC" w:rsidRDefault="00874A9F">
      <w:pPr>
        <w:spacing w:after="86" w:line="240" w:lineRule="auto"/>
      </w:pPr>
      <w:r>
        <w:rPr>
          <w:rFonts w:ascii="Arial" w:eastAsia="Arial" w:hAnsi="Arial" w:cs="Arial"/>
          <w:b/>
          <w:sz w:val="16"/>
        </w:rPr>
        <w:t xml:space="preserve"> </w:t>
      </w:r>
    </w:p>
    <w:p w:rsidR="00EC3DEC" w:rsidRDefault="00874A9F">
      <w:pPr>
        <w:pStyle w:val="Heading1"/>
      </w:pPr>
      <w:r>
        <w:t xml:space="preserve">Project Tracker, Velocity &amp; </w:t>
      </w:r>
      <w:proofErr w:type="spellStart"/>
      <w:r>
        <w:t>Burndown</w:t>
      </w:r>
      <w:proofErr w:type="spellEnd"/>
      <w:r>
        <w:t xml:space="preserve"> Chart: (4 Marks) </w:t>
      </w:r>
    </w:p>
    <w:p w:rsidR="00EC3DEC" w:rsidRDefault="00874A9F">
      <w:pPr>
        <w:spacing w:after="5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2210" w:type="dxa"/>
        <w:tblInd w:w="106" w:type="dxa"/>
        <w:tblCellMar>
          <w:top w:w="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39"/>
        <w:gridCol w:w="1229"/>
        <w:gridCol w:w="2084"/>
        <w:gridCol w:w="2352"/>
        <w:gridCol w:w="2094"/>
        <w:gridCol w:w="2712"/>
      </w:tblGrid>
      <w:tr w:rsidR="00EC3DEC">
        <w:trPr>
          <w:trHeight w:val="701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spacing w:line="240" w:lineRule="auto"/>
              <w:ind w:left="1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EC3DEC" w:rsidRDefault="00874A9F">
            <w:pPr>
              <w:spacing w:line="240" w:lineRule="auto"/>
              <w:ind w:left="19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EC3DEC" w:rsidRDefault="00874A9F">
            <w:pPr>
              <w:ind w:left="19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EC3DEC">
        <w:trPr>
          <w:trHeight w:val="374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EC3DEC">
        <w:trPr>
          <w:trHeight w:val="374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19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EC3DEC">
        <w:trPr>
          <w:trHeight w:val="380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EC3DEC">
        <w:trPr>
          <w:trHeight w:val="374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DEC" w:rsidRDefault="00874A9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:rsidR="00EC3DEC" w:rsidRDefault="00874A9F">
      <w:pPr>
        <w:spacing w:after="86" w:line="241" w:lineRule="auto"/>
        <w:ind w:right="12055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</w:t>
      </w:r>
    </w:p>
    <w:p w:rsidR="00EC3DEC" w:rsidRDefault="00874A9F">
      <w:pPr>
        <w:spacing w:after="5" w:line="240" w:lineRule="auto"/>
        <w:ind w:left="101"/>
      </w:pPr>
      <w:proofErr w:type="spellStart"/>
      <w:r>
        <w:rPr>
          <w:rFonts w:ascii="Arial" w:eastAsia="Arial" w:hAnsi="Arial" w:cs="Arial"/>
          <w:b/>
          <w:color w:val="172B4D"/>
        </w:rPr>
        <w:lastRenderedPageBreak/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</w:t>
      </w:r>
      <w:r>
        <w:rPr>
          <w:rFonts w:ascii="Arial" w:eastAsia="Arial" w:hAnsi="Arial" w:cs="Arial"/>
          <w:b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452958</wp:posOffset>
            </wp:positionH>
            <wp:positionV relativeFrom="paragraph">
              <wp:posOffset>271922</wp:posOffset>
            </wp:positionV>
            <wp:extent cx="7664450" cy="4295775"/>
            <wp:effectExtent l="0" t="0" r="0" b="0"/>
            <wp:wrapTopAndBottom/>
            <wp:docPr id="9421" name="Picture 9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" name="Picture 94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644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3DEC" w:rsidRDefault="00874A9F">
      <w:pPr>
        <w:spacing w:line="240" w:lineRule="auto"/>
      </w:pPr>
      <w:r>
        <w:rPr>
          <w:rFonts w:ascii="Arial" w:eastAsia="Arial" w:hAnsi="Arial" w:cs="Arial"/>
          <w:b/>
          <w:sz w:val="11"/>
        </w:rPr>
        <w:t xml:space="preserve"> </w:t>
      </w:r>
    </w:p>
    <w:sectPr w:rsidR="00EC3DEC">
      <w:pgSz w:w="16838" w:h="11909" w:orient="landscape"/>
      <w:pgMar w:top="1100" w:right="3388" w:bottom="422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EC"/>
    <w:rsid w:val="00874A9F"/>
    <w:rsid w:val="00EC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8D8FD0-E907-49D4-B229-8479287B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" w:line="240" w:lineRule="auto"/>
      <w:ind w:left="96" w:right="-15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RGCENA</cp:lastModifiedBy>
  <cp:revision>2</cp:revision>
  <dcterms:created xsi:type="dcterms:W3CDTF">2022-11-16T21:16:00Z</dcterms:created>
  <dcterms:modified xsi:type="dcterms:W3CDTF">2022-11-16T21:16:00Z</dcterms:modified>
</cp:coreProperties>
</file>