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Fornecer instruções passo a passo para instalar e configurar o Token Siscomex Carga, necessário para acessar o sistema Siscarga no site da Receita Federal.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Instalação e Configuração do Token Siscomex Carga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24/06/2025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Fornecer instruções passo a passo para instalar e configurar o Token Siscomex Carga, necessário para acessar o sistema Siscarga no site da Receita Federal.</w:t>
      </w:r>
    </w:p>
    <w:p>
      <w:pPr>
        <w:pStyle w:val="Heading2"/>
      </w:pPr>
      <w:r>
        <w:rPr>
          <w:color w:val="000000"/>
        </w:rPr>
        <w:t>2. Referências e Definições</w:t>
      </w:r>
    </w:p>
    <w:p/>
    <w:p>
      <w:pPr>
        <w:pStyle w:val="Heading2"/>
      </w:pPr>
      <w:r>
        <w:rPr>
          <w:color w:val="000000"/>
        </w:rPr>
        <w:t>3. Responsabilidades</w:t>
      </w:r>
    </w:p>
    <w:p>
      <w:r>
        <w:t>O Assistente de Suporte é responsável por seguir os passos deste documento.</w:t>
      </w:r>
    </w:p>
    <w:p>
      <w:pPr>
        <w:pStyle w:val="Heading2"/>
      </w:pPr>
      <w:r>
        <w:rPr>
          <w:color w:val="000000"/>
        </w:rPr>
        <w:t>4. Procedimentos</w:t>
      </w:r>
    </w:p>
    <w:p>
      <w:r>
        <w:t>1. Instalação do SafeNet 10.6</w:t>
        <w:br/>
        <w:t>Baixe o SafeNet em: https://drive.google.com/file/d/1AyHhHfKjEHsmI0DegWA3FA1DSyq1F75t/view?usp=drive_link</w:t>
        <w:br/>
        <w:t>Copie o instalador para o computador do usuário.</w:t>
        <w:br/>
        <w:t>Clique com o botão direito e "Executar como usuário diferente" (use a conta SA ou ADM).</w:t>
        <w:br/>
        <w:t>Aceite os termos e avance para instalar no diretório padrão.</w:t>
        <w:br/>
        <w:br/>
        <w:t>2. Instalação do SafeSign:</w:t>
        <w:br/>
        <w:br/>
        <w:t>Baixe em: https://suporte.certisign.com.br/duvidas-suporte/downloads/tokens#windows</w:t>
        <w:br/>
        <w:t>utilize os mesmos passos do anterior e use a conta SA</w:t>
        <w:br/>
        <w:t>Avance as etapas e instale normalmente.</w:t>
        <w:br/>
        <w:t>Abra “administração do token” pela pesquisa do windows, para validar se reconheceu o token.</w:t>
        <w:br/>
        <w:t>3. Reinicie o computador.</w:t>
        <w:br/>
        <w:t>Reinicie o computador. 👍</w:t>
        <w:br/>
        <w:br/>
        <w:t>4. Ativando o modo IE no Edge:</w:t>
        <w:br/>
        <w:br/>
        <w:t>No Windows 11, o Internet Explorer foi removido, mas o Edge permite abrir sites no Modo IE. Vamos criar um atalho para abrir o Siscomex já no Modo Internet Explorer do Edge.</w:t>
        <w:br/>
        <w:t>Abra o Microsoft Edge.</w:t>
        <w:br/>
        <w:t>Vá em Configurações (... &gt; Configurações).</w:t>
        <w:br/>
        <w:t>Acesse "Navegador padrão".</w:t>
        <w:br/>
        <w:t>Em "Permitir que os sites sejam recarregados no Modo Internet Explorer", selecione "Ativado".</w:t>
        <w:br/>
        <w:t>Reinicie o Edge.</w:t>
        <w:br/>
        <w:t>Acesse o Siscomex, clique em ... (menu do Edge) e selecione "Recarregar no modo Internet Explorer".</w:t>
        <w:br/>
        <w:t>5. Criar um atalho para abrir o Siscomex no Modo IE do Edge (Windows 11)</w:t>
        <w:br/>
        <w:t>Clique com o botão direito na Área de Trabalho, selecione "Novo" &gt; "Atalho".</w:t>
        <w:br/>
        <w:t>No campo "Digite o local do item", cole:</w:t>
        <w:br/>
        <w:t>"C:\Program Files\Microsoft\Edge\Application\msedge.exe" --profile-directory=Default --app="https://www4.receita.fazenda.gov.br/g33159/jsp/logon.jsp" --ie-mode</w:t>
        <w:br/>
        <w:t>Clique em "Avançar".</w:t>
        <w:br/>
        <w:t>Nomeie o atalho (ex: "Siscomex Carga").</w:t>
        <w:br/>
        <w:t>Clique em "Concluir".</w:t>
        <w:br/>
        <w:t>(Este atalho abrirá o Siscomex diretamente no Modo Internet Explorer do Edge.)</w:t>
        <w:br/>
        <w:t>Ao final, deverá aparecer uma janela pedindo para introduzir o PIN.</w:t>
      </w:r>
    </w:p>
    <w:p>
      <w:r>
        <w:br/>
        <w:t>-- Imagens de referência --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664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47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57435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35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3798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989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rPr>
          <w:color w:val="000000"/>
        </w:rPr>
        <w:t>5. Registros</w:t>
      </w:r>
    </w:p>
    <w:p>
      <w:r>
        <w:t>Nenhum registro aplicável.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há anexos.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