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774D" w14:textId="14F0FB0C"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1.</w:t>
      </w:r>
      <w:r w:rsidR="00477113" w:rsidRPr="00EC38EC">
        <w:rPr>
          <w:rFonts w:ascii="Arial" w:hAnsi="Arial" w:cs="Arial"/>
          <w:sz w:val="24"/>
          <w:szCs w:val="24"/>
        </w:rPr>
        <w:t>- ¿</w:t>
      </w:r>
      <w:r w:rsidRPr="00EC38EC">
        <w:rPr>
          <w:rFonts w:ascii="Arial" w:hAnsi="Arial" w:cs="Arial"/>
          <w:sz w:val="24"/>
          <w:szCs w:val="24"/>
        </w:rPr>
        <w:t xml:space="preserve">Qué necesito y </w:t>
      </w:r>
      <w:r w:rsidR="00477113" w:rsidRPr="00EC38EC">
        <w:rPr>
          <w:rFonts w:ascii="Arial" w:hAnsi="Arial" w:cs="Arial"/>
          <w:sz w:val="24"/>
          <w:szCs w:val="24"/>
        </w:rPr>
        <w:t>cuál</w:t>
      </w:r>
      <w:r w:rsidRPr="00EC38EC">
        <w:rPr>
          <w:rFonts w:ascii="Arial" w:hAnsi="Arial" w:cs="Arial"/>
          <w:sz w:val="24"/>
          <w:szCs w:val="24"/>
        </w:rPr>
        <w:t xml:space="preserve"> es el costo para alimentar un calentador de 1000 w usando energía solar?</w:t>
      </w:r>
    </w:p>
    <w:p w14:paraId="44C67F31"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-calentador de 1000 w $1756.00</w:t>
      </w:r>
    </w:p>
    <w:p w14:paraId="0E0A59D0"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-paneles solares</w:t>
      </w:r>
    </w:p>
    <w:p w14:paraId="3E244054"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Podemos decir que </w:t>
      </w:r>
      <w:r w:rsidRPr="00EC38EC">
        <w:rPr>
          <w:rStyle w:val="StrongEmphasis"/>
          <w:rFonts w:ascii="Arial" w:hAnsi="Arial" w:cs="Arial"/>
          <w:b w:val="0"/>
          <w:bCs w:val="0"/>
          <w:sz w:val="24"/>
          <w:szCs w:val="24"/>
        </w:rPr>
        <w:t>el precio de instalación de un Kit básico de 2 Paneles ronda entre los 20 y los 22 mil pesos mexicanos</w:t>
      </w:r>
      <w:r w:rsidRPr="00EC38EC">
        <w:rPr>
          <w:rFonts w:ascii="Arial" w:hAnsi="Arial" w:cs="Arial"/>
          <w:sz w:val="24"/>
          <w:szCs w:val="24"/>
        </w:rPr>
        <w:t>. </w:t>
      </w:r>
      <w:r w:rsidRPr="00EC38EC">
        <w:rPr>
          <w:rStyle w:val="StrongEmphasis"/>
          <w:rFonts w:ascii="Arial" w:hAnsi="Arial" w:cs="Arial"/>
          <w:b w:val="0"/>
          <w:bCs w:val="0"/>
          <w:sz w:val="24"/>
          <w:szCs w:val="24"/>
        </w:rPr>
        <w:t>Para el consumo promedio de una casa el costo de una instalación puede variar entre los 43 y 46 mil pesos mexicanos</w:t>
      </w:r>
      <w:r w:rsidRPr="00EC38EC">
        <w:rPr>
          <w:rFonts w:ascii="Arial" w:hAnsi="Arial" w:cs="Arial"/>
          <w:sz w:val="24"/>
          <w:szCs w:val="24"/>
        </w:rPr>
        <w:t>, debido a que una instalación residencial lleva entre 4 y 12 paneles solares.</w:t>
      </w:r>
    </w:p>
    <w:p w14:paraId="0FC4A019"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Hay que destacar que este precio, generalmente, considera el suministro e instalación del sistema, así como la gestión con CFE, es decir, el sistema ya en funcionamiento. Es importante resaltar que </w:t>
      </w:r>
      <w:r w:rsidRPr="00EC38EC">
        <w:rPr>
          <w:rStyle w:val="StrongEmphasis"/>
          <w:rFonts w:ascii="Arial" w:hAnsi="Arial" w:cs="Arial"/>
          <w:b w:val="0"/>
          <w:bCs w:val="0"/>
          <w:sz w:val="24"/>
          <w:szCs w:val="24"/>
        </w:rPr>
        <w:t>el costo siempre va a depender de la marca del módulo solar y de la potencia</w:t>
      </w:r>
      <w:r w:rsidRPr="00EC38EC">
        <w:rPr>
          <w:rFonts w:ascii="Arial" w:hAnsi="Arial" w:cs="Arial"/>
          <w:sz w:val="24"/>
          <w:szCs w:val="24"/>
        </w:rPr>
        <w:t>.</w:t>
      </w:r>
    </w:p>
    <w:p w14:paraId="053EA0CC" w14:textId="540028C9" w:rsidR="00487F2D" w:rsidRDefault="00477113" w:rsidP="00EC38EC">
      <w:pPr>
        <w:pStyle w:val="Heading"/>
        <w:tabs>
          <w:tab w:val="left" w:pos="5844"/>
        </w:tabs>
        <w:spacing w:before="0" w:after="0"/>
        <w:rPr>
          <w:rFonts w:ascii="Arial" w:hAnsi="Arial" w:cs="Arial"/>
          <w:sz w:val="24"/>
          <w:szCs w:val="24"/>
        </w:rPr>
      </w:pPr>
      <w:r w:rsidRPr="00EC38EC">
        <w:rPr>
          <w:rFonts w:ascii="Arial" w:hAnsi="Arial" w:cs="Arial"/>
          <w:sz w:val="24"/>
          <w:szCs w:val="24"/>
        </w:rPr>
        <w:t>Costo: $</w:t>
      </w:r>
      <w:r w:rsidR="00000000" w:rsidRPr="00EC38EC">
        <w:rPr>
          <w:rFonts w:ascii="Arial" w:hAnsi="Arial" w:cs="Arial"/>
          <w:sz w:val="24"/>
          <w:szCs w:val="24"/>
        </w:rPr>
        <w:t>47756.00</w:t>
      </w:r>
    </w:p>
    <w:p w14:paraId="25298030" w14:textId="77777777" w:rsidR="00EC38EC" w:rsidRPr="00EC38EC" w:rsidRDefault="00EC38EC" w:rsidP="00EC38EC">
      <w:pPr>
        <w:pStyle w:val="Textbody"/>
        <w:spacing w:after="0"/>
      </w:pPr>
    </w:p>
    <w:p w14:paraId="4EAB710C" w14:textId="42F430AA"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2.</w:t>
      </w:r>
      <w:r w:rsidR="00477113" w:rsidRPr="00EC38EC">
        <w:rPr>
          <w:rFonts w:ascii="Arial" w:hAnsi="Arial" w:cs="Arial"/>
          <w:sz w:val="24"/>
          <w:szCs w:val="24"/>
        </w:rPr>
        <w:t>- ¿</w:t>
      </w:r>
      <w:r w:rsidRPr="00EC38EC">
        <w:rPr>
          <w:rFonts w:ascii="Arial" w:hAnsi="Arial" w:cs="Arial"/>
          <w:sz w:val="24"/>
          <w:szCs w:val="24"/>
        </w:rPr>
        <w:t>Cuál es la mejor impresora 3D y por qué?</w:t>
      </w:r>
    </w:p>
    <w:p w14:paraId="221CC961"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Original </w:t>
      </w:r>
      <w:proofErr w:type="spellStart"/>
      <w:r w:rsidRPr="00EC38EC">
        <w:rPr>
          <w:rFonts w:ascii="Arial" w:hAnsi="Arial" w:cs="Arial"/>
          <w:sz w:val="24"/>
          <w:szCs w:val="24"/>
        </w:rPr>
        <w:t>Prusa</w:t>
      </w:r>
      <w:proofErr w:type="spellEnd"/>
      <w:r w:rsidRPr="00EC38EC">
        <w:rPr>
          <w:rFonts w:ascii="Arial" w:hAnsi="Arial" w:cs="Arial"/>
          <w:sz w:val="24"/>
          <w:szCs w:val="24"/>
        </w:rPr>
        <w:t xml:space="preserve"> SL1S </w:t>
      </w:r>
      <w:proofErr w:type="spellStart"/>
      <w:r w:rsidRPr="00EC38EC">
        <w:rPr>
          <w:rFonts w:ascii="Arial" w:hAnsi="Arial" w:cs="Arial"/>
          <w:sz w:val="24"/>
          <w:szCs w:val="24"/>
        </w:rPr>
        <w:t>Speed</w:t>
      </w:r>
      <w:proofErr w:type="spellEnd"/>
    </w:p>
    <w:p w14:paraId="456656EB"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La impresora de resina </w:t>
      </w:r>
      <w:hyperlink r:id="rId6" w:history="1">
        <w:r w:rsidRPr="00EC38EC">
          <w:rPr>
            <w:rFonts w:ascii="Arial" w:hAnsi="Arial" w:cs="Arial"/>
            <w:sz w:val="24"/>
            <w:szCs w:val="24"/>
          </w:rPr>
          <w:t xml:space="preserve">Original </w:t>
        </w:r>
        <w:proofErr w:type="spellStart"/>
        <w:r w:rsidRPr="00EC38EC">
          <w:rPr>
            <w:rFonts w:ascii="Arial" w:hAnsi="Arial" w:cs="Arial"/>
            <w:sz w:val="24"/>
            <w:szCs w:val="24"/>
          </w:rPr>
          <w:t>Prusa</w:t>
        </w:r>
        <w:proofErr w:type="spellEnd"/>
        <w:r w:rsidRPr="00EC38EC">
          <w:rPr>
            <w:rFonts w:ascii="Arial" w:hAnsi="Arial" w:cs="Arial"/>
            <w:sz w:val="24"/>
            <w:szCs w:val="24"/>
          </w:rPr>
          <w:t xml:space="preserve"> SL1S </w:t>
        </w:r>
        <w:proofErr w:type="spellStart"/>
        <w:r w:rsidRPr="00EC38EC">
          <w:rPr>
            <w:rFonts w:ascii="Arial" w:hAnsi="Arial" w:cs="Arial"/>
            <w:sz w:val="24"/>
            <w:szCs w:val="24"/>
          </w:rPr>
          <w:t>Speed</w:t>
        </w:r>
        <w:proofErr w:type="spellEnd"/>
      </w:hyperlink>
      <w:r w:rsidRPr="00EC38EC">
        <w:rPr>
          <w:rFonts w:ascii="Arial" w:hAnsi="Arial" w:cs="Arial"/>
          <w:sz w:val="24"/>
          <w:szCs w:val="24"/>
        </w:rPr>
        <w:t xml:space="preserve"> es la apuesta en impresión 3D de la marca de Josef </w:t>
      </w:r>
      <w:proofErr w:type="spellStart"/>
      <w:r w:rsidRPr="00EC38EC">
        <w:rPr>
          <w:rFonts w:ascii="Arial" w:hAnsi="Arial" w:cs="Arial"/>
          <w:sz w:val="24"/>
          <w:szCs w:val="24"/>
        </w:rPr>
        <w:t>Prusa</w:t>
      </w:r>
      <w:proofErr w:type="spellEnd"/>
      <w:r w:rsidRPr="00EC38EC">
        <w:rPr>
          <w:rFonts w:ascii="Arial" w:hAnsi="Arial" w:cs="Arial"/>
          <w:sz w:val="24"/>
          <w:szCs w:val="24"/>
        </w:rPr>
        <w:t>. Se basa en la tecnología MSLA, utilizando un panel LCD de alta resolución y una luz UV para curar las capas de resina de las impresiones 3D.</w:t>
      </w:r>
    </w:p>
    <w:p w14:paraId="0221568F"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Es más rápida que otras impresoras de tecnología similar, hasta 1,4 segundos por capa.</w:t>
      </w:r>
    </w:p>
    <w:p w14:paraId="54024F9D"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Es compatible con una gran variedad de resinas.</w:t>
      </w:r>
    </w:p>
    <w:p w14:paraId="77B5258E"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Gran volumen de construcción 127x80x150mm</w:t>
      </w:r>
    </w:p>
    <w:p w14:paraId="7B6EC287"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Panel LCD Monocromo y matriz LED UV</w:t>
      </w:r>
    </w:p>
    <w:p w14:paraId="37376C98" w14:textId="77777777" w:rsidR="00EC38EC" w:rsidRDefault="00EC38EC" w:rsidP="00EC38EC">
      <w:pPr>
        <w:pStyle w:val="Heading"/>
        <w:tabs>
          <w:tab w:val="left" w:pos="5844"/>
        </w:tabs>
        <w:spacing w:before="0" w:after="0"/>
        <w:rPr>
          <w:rFonts w:ascii="Arial" w:hAnsi="Arial" w:cs="Arial"/>
          <w:sz w:val="24"/>
          <w:szCs w:val="24"/>
        </w:rPr>
      </w:pPr>
    </w:p>
    <w:p w14:paraId="63299E51" w14:textId="58601BC2"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3.-</w:t>
      </w:r>
      <w:r w:rsidR="00EC38EC">
        <w:rPr>
          <w:rFonts w:ascii="Arial" w:hAnsi="Arial" w:cs="Arial"/>
          <w:sz w:val="24"/>
          <w:szCs w:val="24"/>
        </w:rPr>
        <w:t xml:space="preserve"> </w:t>
      </w:r>
      <w:r w:rsidRPr="00EC38EC">
        <w:rPr>
          <w:rFonts w:ascii="Arial" w:hAnsi="Arial" w:cs="Arial"/>
          <w:sz w:val="24"/>
          <w:szCs w:val="24"/>
        </w:rPr>
        <w:t>¿Cuál es el juego NFT vigente rentable y funcional en México?</w:t>
      </w:r>
    </w:p>
    <w:p w14:paraId="4EAB6B35" w14:textId="23C4F891" w:rsidR="00487F2D"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w:t>
      </w:r>
      <w:proofErr w:type="spellStart"/>
      <w:r w:rsidRPr="00EC38EC">
        <w:rPr>
          <w:rFonts w:ascii="Arial" w:hAnsi="Arial" w:cs="Arial"/>
          <w:sz w:val="24"/>
          <w:szCs w:val="24"/>
        </w:rPr>
        <w:t>Axie</w:t>
      </w:r>
      <w:proofErr w:type="spellEnd"/>
      <w:r w:rsidRPr="00EC38EC">
        <w:rPr>
          <w:rFonts w:ascii="Arial" w:hAnsi="Arial" w:cs="Arial"/>
          <w:sz w:val="24"/>
          <w:szCs w:val="24"/>
        </w:rPr>
        <w:t xml:space="preserve"> </w:t>
      </w:r>
      <w:proofErr w:type="spellStart"/>
      <w:r w:rsidRPr="00EC38EC">
        <w:rPr>
          <w:rFonts w:ascii="Arial" w:hAnsi="Arial" w:cs="Arial"/>
          <w:sz w:val="24"/>
          <w:szCs w:val="24"/>
        </w:rPr>
        <w:t>Infinity</w:t>
      </w:r>
      <w:proofErr w:type="spellEnd"/>
      <w:r w:rsidRPr="00EC38EC">
        <w:rPr>
          <w:rFonts w:ascii="Arial" w:hAnsi="Arial" w:cs="Arial"/>
          <w:sz w:val="24"/>
          <w:szCs w:val="24"/>
        </w:rPr>
        <w:t xml:space="preserve">: Seguramente habrás oído de </w:t>
      </w:r>
      <w:proofErr w:type="spellStart"/>
      <w:r w:rsidRPr="00EC38EC">
        <w:rPr>
          <w:rFonts w:ascii="Arial" w:hAnsi="Arial" w:cs="Arial"/>
          <w:sz w:val="24"/>
          <w:szCs w:val="24"/>
        </w:rPr>
        <w:t>Axie</w:t>
      </w:r>
      <w:proofErr w:type="spellEnd"/>
      <w:r w:rsidRPr="00EC38EC">
        <w:rPr>
          <w:rFonts w:ascii="Arial" w:hAnsi="Arial" w:cs="Arial"/>
          <w:sz w:val="24"/>
          <w:szCs w:val="24"/>
        </w:rPr>
        <w:t xml:space="preserve"> </w:t>
      </w:r>
      <w:proofErr w:type="spellStart"/>
      <w:r w:rsidRPr="00EC38EC">
        <w:rPr>
          <w:rFonts w:ascii="Arial" w:hAnsi="Arial" w:cs="Arial"/>
          <w:sz w:val="24"/>
          <w:szCs w:val="24"/>
        </w:rPr>
        <w:t>Infinity</w:t>
      </w:r>
      <w:proofErr w:type="spellEnd"/>
      <w:r w:rsidRPr="00EC38EC">
        <w:rPr>
          <w:rFonts w:ascii="Arial" w:hAnsi="Arial" w:cs="Arial"/>
          <w:sz w:val="24"/>
          <w:szCs w:val="24"/>
        </w:rPr>
        <w:t xml:space="preserve"> alguna vez, pues es uno de los primeros juegos NFT que se convirtió en tendencia. Se trata de un videojuego que está inspirado en Pokémon. En el mismo, tenemos la oportunidad de criar </w:t>
      </w:r>
      <w:proofErr w:type="spellStart"/>
      <w:r w:rsidRPr="00EC38EC">
        <w:rPr>
          <w:rFonts w:ascii="Arial" w:hAnsi="Arial" w:cs="Arial"/>
          <w:sz w:val="24"/>
          <w:szCs w:val="24"/>
        </w:rPr>
        <w:t>Axies</w:t>
      </w:r>
      <w:proofErr w:type="spellEnd"/>
      <w:r w:rsidRPr="00EC38EC">
        <w:rPr>
          <w:rFonts w:ascii="Arial" w:hAnsi="Arial" w:cs="Arial"/>
          <w:sz w:val="24"/>
          <w:szCs w:val="24"/>
        </w:rPr>
        <w:t xml:space="preserve">, que son pequeñas criaturas con ciertos poderes que se enfrentan entre sí para ir mejorando. Estos </w:t>
      </w:r>
      <w:proofErr w:type="spellStart"/>
      <w:r w:rsidRPr="00EC38EC">
        <w:rPr>
          <w:rFonts w:ascii="Arial" w:hAnsi="Arial" w:cs="Arial"/>
          <w:sz w:val="24"/>
          <w:szCs w:val="24"/>
        </w:rPr>
        <w:t>Axies</w:t>
      </w:r>
      <w:proofErr w:type="spellEnd"/>
      <w:r w:rsidRPr="00EC38EC">
        <w:rPr>
          <w:rFonts w:ascii="Arial" w:hAnsi="Arial" w:cs="Arial"/>
          <w:sz w:val="24"/>
          <w:szCs w:val="24"/>
        </w:rPr>
        <w:t xml:space="preserve"> son los que más adelante vamos a vender o intercambiar con otros jugadores</w:t>
      </w:r>
      <w:r w:rsidR="00EC38EC">
        <w:rPr>
          <w:rFonts w:ascii="Arial" w:hAnsi="Arial" w:cs="Arial"/>
          <w:sz w:val="24"/>
          <w:szCs w:val="24"/>
        </w:rPr>
        <w:t xml:space="preserve"> </w:t>
      </w:r>
      <w:r w:rsidRPr="00EC38EC">
        <w:rPr>
          <w:rFonts w:ascii="Arial" w:hAnsi="Arial" w:cs="Arial"/>
          <w:sz w:val="24"/>
          <w:szCs w:val="24"/>
        </w:rPr>
        <w:t>para</w:t>
      </w:r>
      <w:r w:rsidR="00EC38EC">
        <w:rPr>
          <w:rFonts w:ascii="Arial" w:hAnsi="Arial" w:cs="Arial"/>
          <w:sz w:val="24"/>
          <w:szCs w:val="24"/>
        </w:rPr>
        <w:t xml:space="preserve"> </w:t>
      </w:r>
      <w:r w:rsidRPr="00EC38EC">
        <w:rPr>
          <w:rFonts w:ascii="Arial" w:hAnsi="Arial" w:cs="Arial"/>
          <w:sz w:val="24"/>
          <w:szCs w:val="24"/>
        </w:rPr>
        <w:t>obtener ganancias. Este juego nos permite recordar nuestra infancia, mientras ganamos dinero.</w:t>
      </w:r>
    </w:p>
    <w:p w14:paraId="541241E8" w14:textId="77777777" w:rsidR="00EC38EC" w:rsidRDefault="00EC38EC" w:rsidP="00EC38EC">
      <w:pPr>
        <w:pStyle w:val="Heading"/>
        <w:tabs>
          <w:tab w:val="left" w:pos="5844"/>
        </w:tabs>
        <w:spacing w:before="0" w:after="0"/>
        <w:rPr>
          <w:rFonts w:ascii="Arial" w:hAnsi="Arial" w:cs="Arial"/>
          <w:sz w:val="24"/>
          <w:szCs w:val="24"/>
        </w:rPr>
      </w:pPr>
    </w:p>
    <w:p w14:paraId="2F9289AD" w14:textId="4D3DD6A3"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4.-</w:t>
      </w:r>
      <w:r w:rsidR="00EC38EC">
        <w:rPr>
          <w:rFonts w:ascii="Arial" w:hAnsi="Arial" w:cs="Arial"/>
          <w:sz w:val="24"/>
          <w:szCs w:val="24"/>
        </w:rPr>
        <w:t xml:space="preserve"> </w:t>
      </w:r>
      <w:r w:rsidRPr="00EC38EC">
        <w:rPr>
          <w:rFonts w:ascii="Arial" w:hAnsi="Arial" w:cs="Arial"/>
          <w:sz w:val="24"/>
          <w:szCs w:val="24"/>
        </w:rPr>
        <w:t>¿Qué necesito para montar un pequeño jardín hidropónico?</w:t>
      </w:r>
    </w:p>
    <w:p w14:paraId="23B8816C"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-semillas</w:t>
      </w:r>
    </w:p>
    <w:p w14:paraId="7849E253"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-sustrato</w:t>
      </w:r>
    </w:p>
    <w:p w14:paraId="457C7F0A"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-Contenedor o recipiente</w:t>
      </w:r>
    </w:p>
    <w:p w14:paraId="54228A42"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-Tapón de goma o de plástico.</w:t>
      </w:r>
    </w:p>
    <w:p w14:paraId="4C1EE7D5"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-Tabla de madera.</w:t>
      </w:r>
    </w:p>
    <w:p w14:paraId="58B0B8C2"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-Solución nutritiva.</w:t>
      </w:r>
    </w:p>
    <w:p w14:paraId="0EACD747"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-Bomba aireadora.</w:t>
      </w:r>
    </w:p>
    <w:p w14:paraId="17CB6862"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-Control natural de plagas.</w:t>
      </w:r>
    </w:p>
    <w:p w14:paraId="717023CE"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-Ambiente</w:t>
      </w:r>
    </w:p>
    <w:p w14:paraId="67165AAD" w14:textId="77777777" w:rsidR="00EC38EC" w:rsidRDefault="00EC38EC" w:rsidP="00EC38EC">
      <w:pPr>
        <w:pStyle w:val="Heading"/>
        <w:tabs>
          <w:tab w:val="left" w:pos="5844"/>
        </w:tabs>
        <w:spacing w:before="0" w:after="0"/>
        <w:rPr>
          <w:rFonts w:ascii="Arial" w:hAnsi="Arial" w:cs="Arial"/>
          <w:sz w:val="24"/>
          <w:szCs w:val="24"/>
        </w:rPr>
      </w:pPr>
    </w:p>
    <w:p w14:paraId="761A9C7B" w14:textId="3DE9CBD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Paso 1: Para </w:t>
      </w:r>
      <w:r w:rsidR="00EC38EC" w:rsidRPr="00EC38EC">
        <w:rPr>
          <w:rFonts w:ascii="Arial" w:hAnsi="Arial" w:cs="Arial"/>
          <w:sz w:val="24"/>
          <w:szCs w:val="24"/>
        </w:rPr>
        <w:t>empezar,</w:t>
      </w:r>
      <w:r w:rsidRPr="00EC38EC">
        <w:rPr>
          <w:rFonts w:ascii="Arial" w:hAnsi="Arial" w:cs="Arial"/>
          <w:sz w:val="24"/>
          <w:szCs w:val="24"/>
        </w:rPr>
        <w:t xml:space="preserve"> debes hacerle un agujero al recipiente escogido con la profundidad especificada. En este agujero insertarás el tapón de goma o plástico que permitirá realizar los cambios de agua cada vez que sean necesarios.</w:t>
      </w:r>
    </w:p>
    <w:p w14:paraId="75F20441"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Paso 2: Utilizando un taladro, haz varios agujeros, dejando el mismo espacio entre ellos. Vigila que sean proporcionales al tamaño de la madera. Por esos orificios insertarás las </w:t>
      </w:r>
      <w:r w:rsidRPr="00EC38EC">
        <w:rPr>
          <w:rFonts w:ascii="Arial" w:hAnsi="Arial" w:cs="Arial"/>
          <w:sz w:val="24"/>
          <w:szCs w:val="24"/>
        </w:rPr>
        <w:lastRenderedPageBreak/>
        <w:t>raíces de la planta, teniendo mucho cuidado de no lastimarlas. Debes verificar que las raíces queden dentro del agua y el tallo sobre la tabla (encima de la superficie del agua).</w:t>
      </w:r>
    </w:p>
    <w:p w14:paraId="609A2F44"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Paso 3: Asegura la planta con el sustrato seleccionado, que será la vía por la cual ella recibirá los nutrientes.</w:t>
      </w:r>
    </w:p>
    <w:p w14:paraId="16143513" w14:textId="75DF22F0"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Paso 4: Los cultivos deben colocarse en un área donde puedan recibir la luz del sol, aunque esto también dependerá de la especie de planta. </w:t>
      </w:r>
      <w:r w:rsidR="000C4038" w:rsidRPr="00EC38EC">
        <w:rPr>
          <w:rFonts w:ascii="Arial" w:hAnsi="Arial" w:cs="Arial"/>
          <w:sz w:val="24"/>
          <w:szCs w:val="24"/>
        </w:rPr>
        <w:t>El área para escoger también</w:t>
      </w:r>
      <w:r w:rsidRPr="00EC38EC">
        <w:rPr>
          <w:rFonts w:ascii="Arial" w:hAnsi="Arial" w:cs="Arial"/>
          <w:sz w:val="24"/>
          <w:szCs w:val="24"/>
        </w:rPr>
        <w:t xml:space="preserve"> puede ser vertical (una pared).</w:t>
      </w:r>
    </w:p>
    <w:p w14:paraId="2044C690"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Paso 5: Con la bomba aireadora se oxigenarán las plantas cada dos a tres horas. A la misma vez se verificará la solución nutritiva.</w:t>
      </w:r>
    </w:p>
    <w:p w14:paraId="6349926A" w14:textId="77777777" w:rsidR="00EC38EC" w:rsidRDefault="00EC38EC" w:rsidP="00EC38EC">
      <w:pPr>
        <w:pStyle w:val="Heading"/>
        <w:tabs>
          <w:tab w:val="left" w:pos="5844"/>
        </w:tabs>
        <w:spacing w:before="0" w:after="0"/>
        <w:rPr>
          <w:rFonts w:ascii="Arial" w:hAnsi="Arial" w:cs="Arial"/>
          <w:sz w:val="24"/>
          <w:szCs w:val="24"/>
        </w:rPr>
      </w:pPr>
    </w:p>
    <w:p w14:paraId="09823FAF" w14:textId="597D1E52"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5.</w:t>
      </w:r>
      <w:r w:rsidR="00EC38EC" w:rsidRPr="00EC38EC">
        <w:rPr>
          <w:rFonts w:ascii="Arial" w:hAnsi="Arial" w:cs="Arial"/>
          <w:sz w:val="24"/>
          <w:szCs w:val="24"/>
        </w:rPr>
        <w:t>- ¿</w:t>
      </w:r>
      <w:r w:rsidRPr="00EC38EC">
        <w:rPr>
          <w:rFonts w:ascii="Arial" w:hAnsi="Arial" w:cs="Arial"/>
          <w:sz w:val="24"/>
          <w:szCs w:val="24"/>
        </w:rPr>
        <w:t>Cuál es la mejor consola de videojuegos?</w:t>
      </w:r>
    </w:p>
    <w:p w14:paraId="64D1C6FB" w14:textId="0EE1FAED"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La </w:t>
      </w:r>
      <w:r w:rsidR="000C4038" w:rsidRPr="00EC38EC">
        <w:rPr>
          <w:rFonts w:ascii="Arial" w:hAnsi="Arial" w:cs="Arial"/>
          <w:sz w:val="24"/>
          <w:szCs w:val="24"/>
        </w:rPr>
        <w:t>máquina</w:t>
      </w:r>
      <w:r w:rsidRPr="00EC38EC">
        <w:rPr>
          <w:rFonts w:ascii="Arial" w:hAnsi="Arial" w:cs="Arial"/>
          <w:sz w:val="24"/>
          <w:szCs w:val="24"/>
        </w:rPr>
        <w:t xml:space="preserve"> de </w:t>
      </w:r>
      <w:r w:rsidR="000C4038" w:rsidRPr="00EC38EC">
        <w:rPr>
          <w:rFonts w:ascii="Arial" w:hAnsi="Arial" w:cs="Arial"/>
          <w:sz w:val="24"/>
          <w:szCs w:val="24"/>
        </w:rPr>
        <w:t>última</w:t>
      </w:r>
      <w:r w:rsidRPr="00EC38EC">
        <w:rPr>
          <w:rFonts w:ascii="Arial" w:hAnsi="Arial" w:cs="Arial"/>
          <w:sz w:val="24"/>
          <w:szCs w:val="24"/>
        </w:rPr>
        <w:t xml:space="preserve"> generación de Sony tiene un nuevo aspecto que es un poco divisivo, pero creemos que es audaz y casi hermoso. Y lo que es más importante, ya cuenta con una gran biblioteca de títulos exclusivos y grandes de PS4 actualizados que puedes explorar.</w:t>
      </w:r>
    </w:p>
    <w:p w14:paraId="5ECB840B"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xml:space="preserve">La PS5 incorpora un SSD ultrarrápido que agiliza los tiempos de carga y mejora el rendimiento gráfico. Para nosotros, si la quieres o prefieres una Xbox, todo se reduce a los juegos, y actualmente la PS5 le lleva ventaja. Además, puedes esperar más títulos de </w:t>
      </w:r>
      <w:proofErr w:type="spellStart"/>
      <w:r w:rsidRPr="00EC38EC">
        <w:rPr>
          <w:rFonts w:ascii="Arial" w:hAnsi="Arial" w:cs="Arial"/>
          <w:sz w:val="24"/>
          <w:szCs w:val="24"/>
        </w:rPr>
        <w:t>Naughty</w:t>
      </w:r>
      <w:proofErr w:type="spellEnd"/>
      <w:r w:rsidRPr="00EC38EC">
        <w:rPr>
          <w:rFonts w:ascii="Arial" w:hAnsi="Arial" w:cs="Arial"/>
          <w:sz w:val="24"/>
          <w:szCs w:val="24"/>
        </w:rPr>
        <w:t xml:space="preserve"> </w:t>
      </w:r>
      <w:proofErr w:type="spellStart"/>
      <w:r w:rsidRPr="00EC38EC">
        <w:rPr>
          <w:rFonts w:ascii="Arial" w:hAnsi="Arial" w:cs="Arial"/>
          <w:sz w:val="24"/>
          <w:szCs w:val="24"/>
        </w:rPr>
        <w:t>Dog</w:t>
      </w:r>
      <w:proofErr w:type="spellEnd"/>
      <w:r w:rsidRPr="00EC38EC">
        <w:rPr>
          <w:rFonts w:ascii="Arial" w:hAnsi="Arial" w:cs="Arial"/>
          <w:sz w:val="24"/>
          <w:szCs w:val="24"/>
        </w:rPr>
        <w:t xml:space="preserve"> e </w:t>
      </w:r>
      <w:proofErr w:type="spellStart"/>
      <w:r w:rsidRPr="00EC38EC">
        <w:rPr>
          <w:rFonts w:ascii="Arial" w:hAnsi="Arial" w:cs="Arial"/>
          <w:sz w:val="24"/>
          <w:szCs w:val="24"/>
        </w:rPr>
        <w:t>Insomniac</w:t>
      </w:r>
      <w:proofErr w:type="spellEnd"/>
      <w:r w:rsidRPr="00EC38EC">
        <w:rPr>
          <w:rFonts w:ascii="Arial" w:hAnsi="Arial" w:cs="Arial"/>
          <w:sz w:val="24"/>
          <w:szCs w:val="24"/>
        </w:rPr>
        <w:t>.</w:t>
      </w:r>
    </w:p>
    <w:p w14:paraId="43D8B6A9" w14:textId="77777777" w:rsidR="00EC38EC" w:rsidRDefault="00EC38EC" w:rsidP="00EC38EC">
      <w:pPr>
        <w:pStyle w:val="Heading"/>
        <w:tabs>
          <w:tab w:val="left" w:pos="5844"/>
        </w:tabs>
        <w:spacing w:before="0" w:after="0"/>
        <w:rPr>
          <w:rFonts w:ascii="Arial" w:hAnsi="Arial" w:cs="Arial"/>
          <w:sz w:val="24"/>
          <w:szCs w:val="24"/>
        </w:rPr>
      </w:pPr>
    </w:p>
    <w:p w14:paraId="40957350" w14:textId="710ABBEF"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6.-Cuál IA permite:</w:t>
      </w:r>
    </w:p>
    <w:p w14:paraId="40758B52"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-Resolver lo que sea: En lugar de simplemente replicar el comportamiento humano, ASI </w:t>
      </w:r>
      <w:r w:rsidRPr="00EC38EC">
        <w:rPr>
          <w:rStyle w:val="StrongEmphasis"/>
          <w:rFonts w:ascii="Arial" w:hAnsi="Arial" w:cs="Arial"/>
          <w:b w:val="0"/>
          <w:bCs w:val="0"/>
          <w:sz w:val="24"/>
          <w:szCs w:val="24"/>
        </w:rPr>
        <w:t>supera esa capacidad</w:t>
      </w:r>
      <w:r w:rsidRPr="00EC38EC">
        <w:rPr>
          <w:rFonts w:ascii="Arial" w:hAnsi="Arial" w:cs="Arial"/>
          <w:sz w:val="24"/>
          <w:szCs w:val="24"/>
        </w:rPr>
        <w:t>. Incluso se la considera capaz de pensar mejor y de ser más hábil que nosotros.</w:t>
      </w:r>
    </w:p>
    <w:p w14:paraId="786E98A9"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Por supuesto, esa es una categoría de inteligencia artificial que aún está en desarrollo y mejora, aunque en un estado avanzado.</w:t>
      </w:r>
    </w:p>
    <w:p w14:paraId="45E37D5C"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-Crear arte</w:t>
      </w:r>
    </w:p>
    <w:p w14:paraId="434D16E7"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 </w:t>
      </w:r>
      <w:proofErr w:type="spellStart"/>
      <w:r w:rsidRPr="00EC38EC">
        <w:rPr>
          <w:rFonts w:ascii="Arial" w:hAnsi="Arial" w:cs="Arial"/>
          <w:sz w:val="24"/>
          <w:szCs w:val="24"/>
        </w:rPr>
        <w:fldChar w:fldCharType="begin"/>
      </w:r>
      <w:r w:rsidRPr="00EC38EC">
        <w:rPr>
          <w:rFonts w:ascii="Arial" w:hAnsi="Arial" w:cs="Arial"/>
          <w:sz w:val="24"/>
          <w:szCs w:val="24"/>
        </w:rPr>
        <w:instrText xml:space="preserve"> HYPERLINK  "https://www.xataka.com/inteligencia-artificial/asi-funciona-gaugan-herramienta-nvidia-que-permite-crear-paisajes-fake-a-partir-simples-bocetos" </w:instrText>
      </w:r>
      <w:r w:rsidRPr="00EC38EC">
        <w:rPr>
          <w:rFonts w:ascii="Arial" w:hAnsi="Arial" w:cs="Arial"/>
          <w:sz w:val="24"/>
          <w:szCs w:val="24"/>
        </w:rPr>
      </w:r>
      <w:r w:rsidRPr="00EC38EC">
        <w:rPr>
          <w:rFonts w:ascii="Arial" w:hAnsi="Arial" w:cs="Arial"/>
          <w:sz w:val="24"/>
          <w:szCs w:val="24"/>
        </w:rPr>
        <w:fldChar w:fldCharType="separate"/>
      </w:r>
      <w:r w:rsidRPr="00EC38EC">
        <w:rPr>
          <w:rFonts w:ascii="Arial" w:hAnsi="Arial" w:cs="Arial"/>
          <w:sz w:val="24"/>
          <w:szCs w:val="24"/>
          <w:u w:val="single"/>
        </w:rPr>
        <w:t>GauGAN</w:t>
      </w:r>
      <w:proofErr w:type="spellEnd"/>
      <w:r w:rsidRPr="00EC38EC">
        <w:rPr>
          <w:rFonts w:ascii="Arial" w:hAnsi="Arial" w:cs="Arial"/>
          <w:sz w:val="24"/>
          <w:szCs w:val="24"/>
          <w:u w:val="single"/>
        </w:rPr>
        <w:fldChar w:fldCharType="end"/>
      </w:r>
      <w:r w:rsidRPr="00EC38EC">
        <w:rPr>
          <w:rFonts w:ascii="Arial" w:hAnsi="Arial" w:cs="Arial"/>
          <w:sz w:val="24"/>
          <w:szCs w:val="24"/>
        </w:rPr>
        <w:t>, una herramienta desarrollada por el fabricante capaz de crear paisajes falsos a partir de un solo boceto, o las Redes de Confrontación Generativa (GAN) que </w:t>
      </w:r>
      <w:hyperlink r:id="rId7" w:history="1">
        <w:r w:rsidRPr="00EC38EC">
          <w:rPr>
            <w:rFonts w:ascii="Arial" w:hAnsi="Arial" w:cs="Arial"/>
            <w:sz w:val="24"/>
            <w:szCs w:val="24"/>
            <w:u w:val="single"/>
          </w:rPr>
          <w:t xml:space="preserve">dieron vida a </w:t>
        </w:r>
        <w:proofErr w:type="spellStart"/>
        <w:r w:rsidRPr="00EC38EC">
          <w:rPr>
            <w:rFonts w:ascii="Arial" w:hAnsi="Arial" w:cs="Arial"/>
            <w:sz w:val="24"/>
            <w:szCs w:val="24"/>
            <w:u w:val="single"/>
          </w:rPr>
          <w:t>StyleGAN</w:t>
        </w:r>
        <w:proofErr w:type="spellEnd"/>
      </w:hyperlink>
      <w:r w:rsidRPr="00EC38EC">
        <w:rPr>
          <w:rFonts w:ascii="Arial" w:hAnsi="Arial" w:cs="Arial"/>
          <w:sz w:val="24"/>
          <w:szCs w:val="24"/>
        </w:rPr>
        <w:t> (la red capaz de crear fotos de gente que no existe).</w:t>
      </w:r>
    </w:p>
    <w:p w14:paraId="7F7465A5"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Fonts w:ascii="Arial" w:hAnsi="Arial" w:cs="Arial"/>
          <w:sz w:val="24"/>
          <w:szCs w:val="24"/>
        </w:rPr>
        <w:t>-Modelar 3D</w:t>
      </w:r>
    </w:p>
    <w:p w14:paraId="2F6C60F4" w14:textId="77777777" w:rsidR="00487F2D" w:rsidRPr="00EC38EC" w:rsidRDefault="00000000" w:rsidP="00EC38EC">
      <w:pPr>
        <w:pStyle w:val="Heading"/>
        <w:tabs>
          <w:tab w:val="left" w:pos="5844"/>
        </w:tabs>
        <w:spacing w:before="0" w:after="0"/>
        <w:rPr>
          <w:rFonts w:ascii="Arial" w:hAnsi="Arial" w:cs="Arial"/>
          <w:sz w:val="24"/>
          <w:szCs w:val="24"/>
        </w:rPr>
      </w:pPr>
      <w:r w:rsidRPr="00EC38EC">
        <w:rPr>
          <w:rStyle w:val="StrongEmphasis"/>
          <w:rFonts w:ascii="Arial" w:hAnsi="Arial" w:cs="Arial"/>
          <w:b w:val="0"/>
          <w:bCs w:val="0"/>
          <w:sz w:val="24"/>
          <w:szCs w:val="24"/>
        </w:rPr>
        <w:t>DIB-R</w:t>
      </w:r>
      <w:r w:rsidRPr="00EC38EC">
        <w:rPr>
          <w:rFonts w:ascii="Arial" w:hAnsi="Arial" w:cs="Arial"/>
          <w:sz w:val="24"/>
          <w:szCs w:val="24"/>
        </w:rPr>
        <w:t xml:space="preserve">, un marco de renderizado que usa machine </w:t>
      </w:r>
      <w:proofErr w:type="spellStart"/>
      <w:r w:rsidRPr="00EC38EC">
        <w:rPr>
          <w:rFonts w:ascii="Arial" w:hAnsi="Arial" w:cs="Arial"/>
          <w:sz w:val="24"/>
          <w:szCs w:val="24"/>
        </w:rPr>
        <w:t>learning</w:t>
      </w:r>
      <w:proofErr w:type="spellEnd"/>
      <w:r w:rsidRPr="00EC38EC">
        <w:rPr>
          <w:rFonts w:ascii="Arial" w:hAnsi="Arial" w:cs="Arial"/>
          <w:sz w:val="24"/>
          <w:szCs w:val="24"/>
        </w:rPr>
        <w:t xml:space="preserve"> para crear modelos en tres dimensiones a partir de una imagen en dos dimensiones, es decir, de una foto. DIB-R funciona de forma muy similar a como lo hacen nuestros ojos, que combinan las imágenes captadas por nuestras dos retinas para </w:t>
      </w:r>
      <w:r w:rsidRPr="00EC38EC">
        <w:rPr>
          <w:rStyle w:val="StrongEmphasis"/>
          <w:rFonts w:ascii="Arial" w:hAnsi="Arial" w:cs="Arial"/>
          <w:b w:val="0"/>
          <w:bCs w:val="0"/>
          <w:sz w:val="24"/>
          <w:szCs w:val="24"/>
        </w:rPr>
        <w:t>generar profundidad y tridimensionalidad</w:t>
      </w:r>
      <w:r w:rsidRPr="00EC38EC">
        <w:rPr>
          <w:rFonts w:ascii="Arial" w:hAnsi="Arial" w:cs="Arial"/>
          <w:sz w:val="24"/>
          <w:szCs w:val="24"/>
        </w:rPr>
        <w:t>. NVIDIA lo hace mediante interpolación diferencial.</w:t>
      </w:r>
    </w:p>
    <w:p w14:paraId="6BD04DC6" w14:textId="77777777" w:rsidR="00000000" w:rsidRDefault="00000000">
      <w:pPr>
        <w:rPr>
          <w:rFonts w:cs="Mangal"/>
          <w:szCs w:val="21"/>
        </w:rPr>
        <w:sectPr w:rsidR="00000000">
          <w:pgSz w:w="12240" w:h="15840"/>
          <w:pgMar w:top="1134" w:right="1134" w:bottom="1134" w:left="1134" w:header="720" w:footer="720" w:gutter="0"/>
          <w:cols w:space="720"/>
        </w:sectPr>
      </w:pPr>
    </w:p>
    <w:p w14:paraId="31449CAB" w14:textId="77777777" w:rsidR="00487F2D" w:rsidRDefault="00487F2D">
      <w:pPr>
        <w:pStyle w:val="Heading"/>
        <w:tabs>
          <w:tab w:val="left" w:pos="5844"/>
        </w:tabs>
        <w:rPr>
          <w:rFonts w:ascii="Arial" w:hAnsi="Arial"/>
          <w:sz w:val="24"/>
          <w:szCs w:val="24"/>
        </w:rPr>
      </w:pPr>
    </w:p>
    <w:p w14:paraId="3839C136" w14:textId="77777777" w:rsidR="00000000" w:rsidRDefault="00EC38EC">
      <w:pPr>
        <w:rPr>
          <w:rFonts w:ascii="Arial" w:hAnsi="Arial" w:cs="Arial"/>
          <w:szCs w:val="21"/>
        </w:rPr>
      </w:pPr>
      <w:r>
        <w:rPr>
          <w:rFonts w:ascii="Arial" w:hAnsi="Arial" w:cs="Arial"/>
          <w:szCs w:val="21"/>
        </w:rPr>
        <w:t>7.- ¿Qué es un buscador?</w:t>
      </w:r>
    </w:p>
    <w:p w14:paraId="65478447" w14:textId="77777777" w:rsidR="00EC38EC" w:rsidRDefault="00EC38EC">
      <w:pPr>
        <w:rPr>
          <w:rFonts w:ascii="Arial" w:hAnsi="Arial" w:cs="Arial"/>
          <w:szCs w:val="21"/>
        </w:rPr>
      </w:pPr>
      <w:r>
        <w:rPr>
          <w:rFonts w:ascii="Arial" w:hAnsi="Arial" w:cs="Arial"/>
          <w:szCs w:val="21"/>
        </w:rPr>
        <w:t>En el ámbito de internet, un buscador o motor de búsqueda, es una herramienta informática que rastrea y ubica archivos almacenados en servidores web a lo largo del mundo, a partir de alguna palabra clave o una serie de ellas introducida por el usuario.</w:t>
      </w:r>
    </w:p>
    <w:p w14:paraId="406DFC24" w14:textId="77777777" w:rsidR="00263B96" w:rsidRDefault="00263B96">
      <w:pPr>
        <w:rPr>
          <w:rFonts w:ascii="Arial" w:hAnsi="Arial" w:cs="Arial"/>
          <w:szCs w:val="21"/>
        </w:rPr>
      </w:pPr>
    </w:p>
    <w:p w14:paraId="31914C5A" w14:textId="77777777" w:rsidR="00263B96" w:rsidRDefault="00263B96">
      <w:pPr>
        <w:rPr>
          <w:rFonts w:ascii="Arial" w:hAnsi="Arial" w:cs="Arial"/>
          <w:szCs w:val="21"/>
        </w:rPr>
      </w:pPr>
      <w:r>
        <w:rPr>
          <w:rFonts w:ascii="Arial" w:hAnsi="Arial" w:cs="Arial"/>
          <w:szCs w:val="21"/>
        </w:rPr>
        <w:t>8.- ¿Qué es un repositorio?</w:t>
      </w:r>
    </w:p>
    <w:p w14:paraId="303B09CA" w14:textId="6E447C5D" w:rsidR="00263B96" w:rsidRPr="00EC38EC" w:rsidRDefault="0021051B">
      <w:pPr>
        <w:rPr>
          <w:rFonts w:ascii="Arial" w:hAnsi="Arial" w:cs="Arial"/>
          <w:szCs w:val="21"/>
        </w:rPr>
        <w:sectPr w:rsidR="00263B96" w:rsidRPr="00EC38EC">
          <w:type w:val="continuous"/>
          <w:pgSz w:w="12240" w:h="15840"/>
          <w:pgMar w:top="1134" w:right="1134" w:bottom="1134" w:left="1134" w:header="720" w:footer="720" w:gutter="0"/>
          <w:cols w:space="0"/>
        </w:sectPr>
      </w:pPr>
      <w:r>
        <w:rPr>
          <w:rFonts w:ascii="Arial" w:hAnsi="Arial" w:cs="Arial"/>
          <w:szCs w:val="21"/>
        </w:rPr>
        <w:t>Es un almacenamiento informático para mantener datos o paquetes software. Esta ubicación contiene archivos, bases de datos, o información organizada para un acceso rápido a través de una red o directamente. Permite consolidar datos con un sistema de control de versiones para almacenar metadatos para cada archivo y registrar cambios.</w:t>
      </w:r>
    </w:p>
    <w:p w14:paraId="63F350AA" w14:textId="77777777" w:rsidR="00487F2D" w:rsidRDefault="00000000">
      <w:pPr>
        <w:pStyle w:val="Heading"/>
        <w:tabs>
          <w:tab w:val="left" w:pos="5844"/>
        </w:tabs>
        <w:rPr>
          <w:rFonts w:ascii="Arial" w:hAnsi="Arial"/>
          <w:sz w:val="24"/>
          <w:szCs w:val="24"/>
        </w:rPr>
      </w:pPr>
      <w:r>
        <w:rPr>
          <w:rFonts w:ascii="Arial" w:hAnsi="Arial"/>
          <w:sz w:val="24"/>
          <w:szCs w:val="24"/>
        </w:rPr>
        <w:lastRenderedPageBreak/>
        <w:br/>
      </w:r>
    </w:p>
    <w:sectPr w:rsidR="00487F2D">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1444" w14:textId="77777777" w:rsidR="00467429" w:rsidRDefault="00467429">
      <w:r>
        <w:separator/>
      </w:r>
    </w:p>
  </w:endnote>
  <w:endnote w:type="continuationSeparator" w:id="0">
    <w:p w14:paraId="36F9CD63" w14:textId="77777777" w:rsidR="00467429" w:rsidRDefault="0046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ngti SC">
    <w:charset w:val="00"/>
    <w:family w:val="auto"/>
    <w:pitch w:val="variable"/>
  </w:font>
  <w:font w:name="Arial Unicode MS">
    <w:panose1 w:val="020B0604020202020204"/>
    <w:charset w:val="80"/>
    <w:family w:val="swiss"/>
    <w:pitch w:val="variable"/>
    <w:sig w:usb0="F7FFAEFF" w:usb1="F9DFFFFF" w:usb2="0000007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PingFang SC">
    <w:charset w:val="00"/>
    <w:family w:val="auto"/>
    <w:pitch w:val="variable"/>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5302" w14:textId="77777777" w:rsidR="00467429" w:rsidRDefault="00467429">
      <w:r>
        <w:rPr>
          <w:color w:val="000000"/>
        </w:rPr>
        <w:separator/>
      </w:r>
    </w:p>
  </w:footnote>
  <w:footnote w:type="continuationSeparator" w:id="0">
    <w:p w14:paraId="4221CECE" w14:textId="77777777" w:rsidR="00467429" w:rsidRDefault="00467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87F2D"/>
    <w:rsid w:val="000C4038"/>
    <w:rsid w:val="0021051B"/>
    <w:rsid w:val="00263B96"/>
    <w:rsid w:val="00467429"/>
    <w:rsid w:val="00477113"/>
    <w:rsid w:val="00487F2D"/>
    <w:rsid w:val="00EC38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5713"/>
  <w15:docId w15:val="{C7C6DAB2-B9ED-4D6C-89DB-577C40D8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Heading"/>
    <w:next w:val="Textbody"/>
    <w:uiPriority w:val="9"/>
    <w:semiHidden/>
    <w:unhideWhenUsed/>
    <w:qFormat/>
    <w:pPr>
      <w:spacing w:before="140"/>
      <w:outlineLvl w:val="2"/>
    </w:pPr>
    <w:rPr>
      <w:rFonts w:ascii="Liberation Serif" w:eastAsia="Songti SC"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xataka.com/robotica-e-ia/esta-persona-no-existe-inquietante-web-que-usa-inteligencia-artificial-para-generar-rostros-personas-que-no-re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resoras3d.com/producto/impresora-3d-original-prusa-sl1s-spe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González Moreno</dc:creator>
  <cp:lastModifiedBy>Raul González Moreno</cp:lastModifiedBy>
  <cp:revision>3</cp:revision>
  <dcterms:created xsi:type="dcterms:W3CDTF">2023-03-03T16:55:00Z</dcterms:created>
  <dcterms:modified xsi:type="dcterms:W3CDTF">2023-03-03T16:56:00Z</dcterms:modified>
</cp:coreProperties>
</file>