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r>
        <w:t xml:space="preserve"> </w:t>
      </w:r>
      <w:r>
        <w:t xml:space="preserve">-</w:t>
      </w:r>
      <w:r>
        <w:t xml:space="preserve"> </w:t>
      </w:r>
      <w:r>
        <w:t xml:space="preserve">Exercise</w:t>
      </w:r>
      <w:r>
        <w:t xml:space="preserve"> </w:t>
      </w:r>
      <w:r>
        <w:t xml:space="preserve">13:</w:t>
      </w:r>
      <w:r>
        <w:t xml:space="preserve"> </w:t>
      </w:r>
      <w:r>
        <w:t xml:space="preserve">Fit</w:t>
      </w:r>
      <w:r>
        <w:t xml:space="preserve"> </w:t>
      </w:r>
      <w:r>
        <w:t xml:space="preserve">a</w:t>
      </w:r>
      <w:r>
        <w:t xml:space="preserve"> </w:t>
      </w:r>
      <w:r>
        <w:t xml:space="preserve">Logistic</w:t>
      </w:r>
      <w:r>
        <w:t xml:space="preserve"> </w:t>
      </w:r>
      <w:r>
        <w:t xml:space="preserve">Regression</w:t>
      </w:r>
      <w:r>
        <w:t xml:space="preserve"> </w:t>
      </w:r>
      <w:r>
        <w:t xml:space="preserve">Model</w:t>
      </w:r>
      <w:r>
        <w:t xml:space="preserve"> </w:t>
      </w:r>
      <w:r>
        <w:t xml:space="preserve">to</w:t>
      </w:r>
      <w:r>
        <w:t xml:space="preserve"> </w:t>
      </w:r>
      <w:r>
        <w:t xml:space="preserve">the</w:t>
      </w:r>
      <w:r>
        <w:t xml:space="preserve"> </w:t>
      </w:r>
      <w:r>
        <w:t xml:space="preserve">Thoracic</w:t>
      </w:r>
      <w:r>
        <w:t xml:space="preserve"> </w:t>
      </w:r>
      <w:r>
        <w:t xml:space="preserve">Surgery</w:t>
      </w:r>
      <w:r>
        <w:t xml:space="preserve"> </w:t>
      </w:r>
      <w:r>
        <w:t xml:space="preserve">Binary</w:t>
      </w:r>
      <w:r>
        <w:t xml:space="preserve"> </w:t>
      </w:r>
      <w:r>
        <w:t xml:space="preserve">Dataset</w:t>
      </w:r>
    </w:p>
    <w:p>
      <w:pPr>
        <w:pStyle w:val="Author"/>
      </w:pPr>
      <w:r>
        <w:t xml:space="preserve">Ragunath</w:t>
      </w:r>
      <w:r>
        <w:t xml:space="preserve"> </w:t>
      </w:r>
      <w:r>
        <w:t xml:space="preserve">Gunasekaran</w:t>
      </w:r>
    </w:p>
    <w:p>
      <w:pPr>
        <w:pStyle w:val="Date"/>
      </w:pPr>
      <w:r>
        <w:t xml:space="preserve">2020-10-26</w:t>
      </w:r>
    </w:p>
    <w:p>
      <w:pPr>
        <w:pStyle w:val="Heading2"/>
      </w:pPr>
      <w:bookmarkStart w:id="20" w:name="data-analysis-analysis"/>
      <w:r>
        <w:t xml:space="preserve">Data Analysis Analysis</w:t>
      </w:r>
      <w:bookmarkEnd w:id="20"/>
    </w:p>
    <w:p>
      <w:pPr>
        <w:pStyle w:val="SourceCode"/>
      </w:pPr>
      <w:r>
        <w:rPr>
          <w:rStyle w:val="VerbatimChar"/>
        </w:rPr>
        <w:t xml:space="preserve">## Warning: package 'ggplot2' was built under R version 4.0.2</w:t>
      </w:r>
    </w:p>
    <w:p>
      <w:pPr>
        <w:pStyle w:val="FirstParagraph"/>
      </w:pPr>
      <w:r>
        <w:drawing>
          <wp:inline>
            <wp:extent cx="4620126" cy="3696101"/>
            <wp:effectExtent b="0" l="0" r="0" t="0"/>
            <wp:docPr descr="" title="" id="1" name="Picture"/>
            <a:graphic>
              <a:graphicData uri="http://schemas.openxmlformats.org/drawingml/2006/picture">
                <pic:pic>
                  <pic:nvPicPr>
                    <pic:cNvPr descr="assignment_08_Exercise_13_GunasekaranRagunath_files/figure-docx/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X615f7aeac3be7e70c5f8510dd7803c0e801253f"/>
      <w:r>
        <w:t xml:space="preserve">a. 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bookmarkEnd w:id="22"/>
    </w:p>
    <w:p>
      <w:pPr>
        <w:pStyle w:val="SourceCode"/>
      </w:pPr>
      <w:r>
        <w:rPr>
          <w:rStyle w:val="VerbatimChar"/>
        </w:rPr>
        <w:t xml:space="preserve">## </w:t>
      </w:r>
      <w:r>
        <w:br/>
      </w:r>
      <w:r>
        <w:rPr>
          <w:rStyle w:val="VerbatimChar"/>
        </w:rPr>
        <w:t xml:space="preserve">## Call:</w:t>
      </w:r>
      <w:r>
        <w:br/>
      </w:r>
      <w:r>
        <w:rPr>
          <w:rStyle w:val="VerbatimChar"/>
        </w:rPr>
        <w:t xml:space="preserve">## glm(formula = Risk1Yr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-1.5882  -0.5837  -0.4022  -0.2504   2.4831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-15.87307 2399.54542  -0.007  0.99472   </w:t>
      </w:r>
      <w:r>
        <w:br/>
      </w:r>
      <w:r>
        <w:rPr>
          <w:rStyle w:val="VerbatimChar"/>
        </w:rPr>
        <w:t xml:space="preserve">## DGNDGN2       15.05462 2399.54479   0.006  0.99499   </w:t>
      </w:r>
      <w:r>
        <w:br/>
      </w:r>
      <w:r>
        <w:rPr>
          <w:rStyle w:val="VerbatimChar"/>
        </w:rPr>
        <w:t xml:space="preserve">## DGNDGN3       14.34478 2399.54477   0.006  0.99523   </w:t>
      </w:r>
      <w:r>
        <w:br/>
      </w:r>
      <w:r>
        <w:rPr>
          <w:rStyle w:val="VerbatimChar"/>
        </w:rPr>
        <w:t xml:space="preserve">## DGNDGN4       14.93272 2399.54480   0.006  0.99503   </w:t>
      </w:r>
      <w:r>
        <w:br/>
      </w:r>
      <w:r>
        <w:rPr>
          <w:rStyle w:val="VerbatimChar"/>
        </w:rPr>
        <w:t xml:space="preserve">## DGNDGN5       16.53422 2399.54487   0.007  0.99450   </w:t>
      </w:r>
      <w:r>
        <w:br/>
      </w:r>
      <w:r>
        <w:rPr>
          <w:rStyle w:val="VerbatimChar"/>
        </w:rPr>
        <w:t xml:space="preserve">## DGNDGN6        2.01894 3393.46880   0.001  0.99953   </w:t>
      </w:r>
      <w:r>
        <w:br/>
      </w:r>
      <w:r>
        <w:rPr>
          <w:rStyle w:val="VerbatimChar"/>
        </w:rPr>
        <w:t xml:space="preserve">## DGNDGN8       18.38268 2399.54524   0.008  0.99389   </w:t>
      </w:r>
      <w:r>
        <w:br/>
      </w:r>
      <w:r>
        <w:rPr>
          <w:rStyle w:val="VerbatimChar"/>
        </w:rPr>
        <w:t xml:space="preserve">## PRE4          -0.37213    0.21539  -1.728  0.08405 . </w:t>
      </w:r>
      <w:r>
        <w:br/>
      </w:r>
      <w:r>
        <w:rPr>
          <w:rStyle w:val="VerbatimChar"/>
        </w:rPr>
        <w:t xml:space="preserve">## PRE5          -0.03792    0.01885  -2.012  0.04424 * </w:t>
      </w:r>
      <w:r>
        <w:br/>
      </w:r>
      <w:r>
        <w:rPr>
          <w:rStyle w:val="VerbatimChar"/>
        </w:rPr>
        <w:t xml:space="preserve">## PRE6PRZ1      -0.69628    0.56797  -1.226  0.22023   </w:t>
      </w:r>
      <w:r>
        <w:br/>
      </w:r>
      <w:r>
        <w:rPr>
          <w:rStyle w:val="VerbatimChar"/>
        </w:rPr>
        <w:t xml:space="preserve">## PRE6PRZ2      -0.64671    0.88525  -0.731  0.46506   </w:t>
      </w:r>
      <w:r>
        <w:br/>
      </w:r>
      <w:r>
        <w:rPr>
          <w:rStyle w:val="VerbatimChar"/>
        </w:rPr>
        <w:t xml:space="preserve">## PRE7T          1.48640    0.62104   2.393  0.01669 * </w:t>
      </w:r>
      <w:r>
        <w:br/>
      </w:r>
      <w:r>
        <w:rPr>
          <w:rStyle w:val="VerbatimChar"/>
        </w:rPr>
        <w:t xml:space="preserve">## PRE8T         -0.03179    0.43738  -0.073  0.94206   </w:t>
      </w:r>
      <w:r>
        <w:br/>
      </w:r>
      <w:r>
        <w:rPr>
          <w:rStyle w:val="VerbatimChar"/>
        </w:rPr>
        <w:t xml:space="preserve">## PRE9T          1.58756    0.58735   2.703  0.00687 **</w:t>
      </w:r>
      <w:r>
        <w:br/>
      </w:r>
      <w:r>
        <w:rPr>
          <w:rStyle w:val="VerbatimChar"/>
        </w:rPr>
        <w:t xml:space="preserve">## PRE10T         0.53324    0.51547   1.034  0.30092   </w:t>
      </w:r>
      <w:r>
        <w:br/>
      </w:r>
      <w:r>
        <w:rPr>
          <w:rStyle w:val="VerbatimChar"/>
        </w:rPr>
        <w:t xml:space="preserve">## PRE11T         0.83255    0.44750   1.860  0.06282 . </w:t>
      </w:r>
      <w:r>
        <w:br/>
      </w:r>
      <w:r>
        <w:rPr>
          <w:rStyle w:val="VerbatimChar"/>
        </w:rPr>
        <w:t xml:space="preserve">## PRE14OC12      0.69206    0.38856   1.781  0.07490 . </w:t>
      </w:r>
      <w:r>
        <w:br/>
      </w:r>
      <w:r>
        <w:rPr>
          <w:rStyle w:val="VerbatimChar"/>
        </w:rPr>
        <w:t xml:space="preserve">## PRE14OC13      1.21290    0.68789   1.763  0.07786 . </w:t>
      </w:r>
      <w:r>
        <w:br/>
      </w:r>
      <w:r>
        <w:rPr>
          <w:rStyle w:val="VerbatimChar"/>
        </w:rPr>
        <w:t xml:space="preserve">## PRE14OC14      1.41468    0.69221   2.044  0.04098 * </w:t>
      </w:r>
      <w:r>
        <w:br/>
      </w:r>
      <w:r>
        <w:rPr>
          <w:rStyle w:val="VerbatimChar"/>
        </w:rPr>
        <w:t xml:space="preserve">## PRE17T         1.05454    0.47604   2.215  0.02674 * </w:t>
      </w:r>
      <w:r>
        <w:br/>
      </w:r>
      <w:r>
        <w:rPr>
          <w:rStyle w:val="VerbatimChar"/>
        </w:rPr>
        <w:t xml:space="preserve">## PRE19T       -15.48217 2399.54476  -0.006  0.99485   </w:t>
      </w:r>
      <w:r>
        <w:br/>
      </w:r>
      <w:r>
        <w:rPr>
          <w:rStyle w:val="VerbatimChar"/>
        </w:rPr>
        <w:t xml:space="preserve">## PRE25T         0.18444    1.11877   0.165  0.86905   </w:t>
      </w:r>
      <w:r>
        <w:br/>
      </w:r>
      <w:r>
        <w:rPr>
          <w:rStyle w:val="VerbatimChar"/>
        </w:rPr>
        <w:t xml:space="preserve">## PRE30T         1.23139    0.57487   2.142  0.03219 * </w:t>
      </w:r>
      <w:r>
        <w:br/>
      </w:r>
      <w:r>
        <w:rPr>
          <w:rStyle w:val="VerbatimChar"/>
        </w:rPr>
        <w:t xml:space="preserve">## PRE32T       -14.16789 1592.62391  -0.009  0.99290   </w:t>
      </w:r>
      <w:r>
        <w:br/>
      </w:r>
      <w:r>
        <w:rPr>
          <w:rStyle w:val="VerbatimChar"/>
        </w:rPr>
        <w:t xml:space="preserve">## AGE           -0.01768    0.02050  -0.863  0.38841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312.13  on 352  degrees of freedom</w:t>
      </w:r>
      <w:r>
        <w:br/>
      </w:r>
      <w:r>
        <w:rPr>
          <w:rStyle w:val="VerbatimChar"/>
        </w:rPr>
        <w:t xml:space="preserve">## Residual deviance: 263.17  on 328  degrees of freedom</w:t>
      </w:r>
      <w:r>
        <w:br/>
      </w:r>
      <w:r>
        <w:rPr>
          <w:rStyle w:val="VerbatimChar"/>
        </w:rPr>
        <w:t xml:space="preserve">## AIC: 313.17</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t>
      </w:r>
      <w:r>
        <w:br/>
      </w:r>
      <w:r>
        <w:rPr>
          <w:rStyle w:val="VerbatimChar"/>
        </w:rPr>
        <w:t xml:space="preserve">## Call:</w:t>
      </w:r>
      <w:r>
        <w:br/>
      </w:r>
      <w:r>
        <w:rPr>
          <w:rStyle w:val="VerbatimChar"/>
        </w:rPr>
        <w:t xml:space="preserve">## glm(formula = Risk1Yr ~ .,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-1.5882  -0.5837  -0.4022  -0.2504   2.4831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-15.87307 2399.54542  -0.007  0.99472   </w:t>
      </w:r>
      <w:r>
        <w:br/>
      </w:r>
      <w:r>
        <w:rPr>
          <w:rStyle w:val="VerbatimChar"/>
        </w:rPr>
        <w:t xml:space="preserve">## DGNDGN2       15.05462 2399.54479   0.006  0.99499   </w:t>
      </w:r>
      <w:r>
        <w:br/>
      </w:r>
      <w:r>
        <w:rPr>
          <w:rStyle w:val="VerbatimChar"/>
        </w:rPr>
        <w:t xml:space="preserve">## DGNDGN3       14.34478 2399.54477   0.006  0.99523   </w:t>
      </w:r>
      <w:r>
        <w:br/>
      </w:r>
      <w:r>
        <w:rPr>
          <w:rStyle w:val="VerbatimChar"/>
        </w:rPr>
        <w:t xml:space="preserve">## DGNDGN4       14.93272 2399.54480   0.006  0.99503   </w:t>
      </w:r>
      <w:r>
        <w:br/>
      </w:r>
      <w:r>
        <w:rPr>
          <w:rStyle w:val="VerbatimChar"/>
        </w:rPr>
        <w:t xml:space="preserve">## DGNDGN5       16.53422 2399.54487   0.007  0.99450   </w:t>
      </w:r>
      <w:r>
        <w:br/>
      </w:r>
      <w:r>
        <w:rPr>
          <w:rStyle w:val="VerbatimChar"/>
        </w:rPr>
        <w:t xml:space="preserve">## DGNDGN6        2.01894 3393.46880   0.001  0.99953   </w:t>
      </w:r>
      <w:r>
        <w:br/>
      </w:r>
      <w:r>
        <w:rPr>
          <w:rStyle w:val="VerbatimChar"/>
        </w:rPr>
        <w:t xml:space="preserve">## DGNDGN8       18.38268 2399.54524   0.008  0.99389   </w:t>
      </w:r>
      <w:r>
        <w:br/>
      </w:r>
      <w:r>
        <w:rPr>
          <w:rStyle w:val="VerbatimChar"/>
        </w:rPr>
        <w:t xml:space="preserve">## PRE4          -0.37213    0.21539  -1.728  0.08405 . </w:t>
      </w:r>
      <w:r>
        <w:br/>
      </w:r>
      <w:r>
        <w:rPr>
          <w:rStyle w:val="VerbatimChar"/>
        </w:rPr>
        <w:t xml:space="preserve">## PRE5          -0.03792    0.01885  -2.012  0.04424 * </w:t>
      </w:r>
      <w:r>
        <w:br/>
      </w:r>
      <w:r>
        <w:rPr>
          <w:rStyle w:val="VerbatimChar"/>
        </w:rPr>
        <w:t xml:space="preserve">## PRE6PRZ1      -0.69628    0.56797  -1.226  0.22023   </w:t>
      </w:r>
      <w:r>
        <w:br/>
      </w:r>
      <w:r>
        <w:rPr>
          <w:rStyle w:val="VerbatimChar"/>
        </w:rPr>
        <w:t xml:space="preserve">## PRE6PRZ2      -0.64671    0.88525  -0.731  0.46506   </w:t>
      </w:r>
      <w:r>
        <w:br/>
      </w:r>
      <w:r>
        <w:rPr>
          <w:rStyle w:val="VerbatimChar"/>
        </w:rPr>
        <w:t xml:space="preserve">## PRE7T          1.48640    0.62104   2.393  0.01669 * </w:t>
      </w:r>
      <w:r>
        <w:br/>
      </w:r>
      <w:r>
        <w:rPr>
          <w:rStyle w:val="VerbatimChar"/>
        </w:rPr>
        <w:t xml:space="preserve">## PRE8T         -0.03179    0.43738  -0.073  0.94206   </w:t>
      </w:r>
      <w:r>
        <w:br/>
      </w:r>
      <w:r>
        <w:rPr>
          <w:rStyle w:val="VerbatimChar"/>
        </w:rPr>
        <w:t xml:space="preserve">## PRE9T          1.58756    0.58735   2.703  0.00687 **</w:t>
      </w:r>
      <w:r>
        <w:br/>
      </w:r>
      <w:r>
        <w:rPr>
          <w:rStyle w:val="VerbatimChar"/>
        </w:rPr>
        <w:t xml:space="preserve">## PRE10T         0.53324    0.51547   1.034  0.30092   </w:t>
      </w:r>
      <w:r>
        <w:br/>
      </w:r>
      <w:r>
        <w:rPr>
          <w:rStyle w:val="VerbatimChar"/>
        </w:rPr>
        <w:t xml:space="preserve">## PRE11T         0.83255    0.44750   1.860  0.06282 . </w:t>
      </w:r>
      <w:r>
        <w:br/>
      </w:r>
      <w:r>
        <w:rPr>
          <w:rStyle w:val="VerbatimChar"/>
        </w:rPr>
        <w:t xml:space="preserve">## PRE14OC12      0.69206    0.38856   1.781  0.07490 . </w:t>
      </w:r>
      <w:r>
        <w:br/>
      </w:r>
      <w:r>
        <w:rPr>
          <w:rStyle w:val="VerbatimChar"/>
        </w:rPr>
        <w:t xml:space="preserve">## PRE14OC13      1.21290    0.68789   1.763  0.07786 . </w:t>
      </w:r>
      <w:r>
        <w:br/>
      </w:r>
      <w:r>
        <w:rPr>
          <w:rStyle w:val="VerbatimChar"/>
        </w:rPr>
        <w:t xml:space="preserve">## PRE14OC14      1.41468    0.69221   2.044  0.04098 * </w:t>
      </w:r>
      <w:r>
        <w:br/>
      </w:r>
      <w:r>
        <w:rPr>
          <w:rStyle w:val="VerbatimChar"/>
        </w:rPr>
        <w:t xml:space="preserve">## PRE17T         1.05454    0.47604   2.215  0.02674 * </w:t>
      </w:r>
      <w:r>
        <w:br/>
      </w:r>
      <w:r>
        <w:rPr>
          <w:rStyle w:val="VerbatimChar"/>
        </w:rPr>
        <w:t xml:space="preserve">## PRE19T       -15.48217 2399.54476  -0.006  0.99485   </w:t>
      </w:r>
      <w:r>
        <w:br/>
      </w:r>
      <w:r>
        <w:rPr>
          <w:rStyle w:val="VerbatimChar"/>
        </w:rPr>
        <w:t xml:space="preserve">## PRE25T         0.18444    1.11877   0.165  0.86905   </w:t>
      </w:r>
      <w:r>
        <w:br/>
      </w:r>
      <w:r>
        <w:rPr>
          <w:rStyle w:val="VerbatimChar"/>
        </w:rPr>
        <w:t xml:space="preserve">## PRE30T         1.23139    0.57487   2.142  0.03219 * </w:t>
      </w:r>
      <w:r>
        <w:br/>
      </w:r>
      <w:r>
        <w:rPr>
          <w:rStyle w:val="VerbatimChar"/>
        </w:rPr>
        <w:t xml:space="preserve">## PRE32T       -14.16789 1592.62391  -0.009  0.99290   </w:t>
      </w:r>
      <w:r>
        <w:br/>
      </w:r>
      <w:r>
        <w:rPr>
          <w:rStyle w:val="VerbatimChar"/>
        </w:rPr>
        <w:t xml:space="preserve">## AGE           -0.01768    0.02050  -0.863  0.38841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312.13  on 352  degrees of freedom</w:t>
      </w:r>
      <w:r>
        <w:br/>
      </w:r>
      <w:r>
        <w:rPr>
          <w:rStyle w:val="VerbatimChar"/>
        </w:rPr>
        <w:t xml:space="preserve">## Residual deviance: 263.17  on 328  degrees of freedom</w:t>
      </w:r>
      <w:r>
        <w:br/>
      </w:r>
      <w:r>
        <w:rPr>
          <w:rStyle w:val="VerbatimChar"/>
        </w:rPr>
        <w:t xml:space="preserve">## AIC: 313.17</w:t>
      </w:r>
      <w:r>
        <w:br/>
      </w:r>
      <w:r>
        <w:rPr>
          <w:rStyle w:val="VerbatimChar"/>
        </w:rPr>
        <w:t xml:space="preserve">## </w:t>
      </w:r>
      <w:r>
        <w:br/>
      </w:r>
      <w:r>
        <w:rPr>
          <w:rStyle w:val="VerbatimChar"/>
        </w:rPr>
        <w:t xml:space="preserve">## Number of Fisher Scoring iterations: 15</w:t>
      </w:r>
    </w:p>
    <w:p>
      <w:pPr>
        <w:pStyle w:val="Heading2"/>
      </w:pPr>
      <w:bookmarkStart w:id="23" w:name="Xe4f41343430a2694c6e21ac8f3f3cf1446e33bc"/>
      <w:r>
        <w:t xml:space="preserve">b. According to the summary, which variables had the greatest effect on the survival rate?</w:t>
      </w:r>
      <w:bookmarkEnd w:id="23"/>
    </w:p>
    <w:p>
      <w:pPr>
        <w:pStyle w:val="FirstParagraph"/>
      </w:pPr>
      <w:r>
        <w:t xml:space="preserve">DGNDGN8 had the greatest effect.</w:t>
      </w:r>
    </w:p>
    <w:p>
      <w:pPr>
        <w:pStyle w:val="SourceCode"/>
      </w:pPr>
      <w:r>
        <w:rPr>
          <w:rStyle w:val="VerbatimChar"/>
        </w:rPr>
        <w:t xml:space="preserve">## Warning: package 'MASS' was built under R version 4.0.2</w:t>
      </w:r>
    </w:p>
    <w:p>
      <w:pPr>
        <w:pStyle w:val="SourceCode"/>
      </w:pPr>
      <w:r>
        <w:rPr>
          <w:rStyle w:val="VerbatimChar"/>
        </w:rPr>
        <w:t xml:space="preserve">## [1] 0.5641026 0.7008547 0.7692308 0.8119658 0.8205128 0.8461538 0.8547009</w:t>
      </w:r>
      <w:r>
        <w:br/>
      </w:r>
      <w:r>
        <w:rPr>
          <w:rStyle w:val="VerbatimChar"/>
        </w:rPr>
        <w:t xml:space="preserve">## [8] 0.8547009 0.8632479</w:t>
      </w:r>
    </w:p>
    <w:p>
      <w:pPr>
        <w:pStyle w:val="Heading2"/>
      </w:pPr>
      <w:bookmarkStart w:id="24" w:name="X456ff810379317ca983ce40de9fee3c4a0fe60f"/>
      <w:r>
        <w:t xml:space="preserve">c. To compute the accuracy of your model, use the dataset to predict the outcome variable. The percent of correct predictions is the accuracy of your model. What is the accuracy of your model?</w:t>
      </w:r>
      <w:bookmarkEnd w:id="24"/>
    </w:p>
    <w:p>
      <w:pPr>
        <w:pStyle w:val="FirstParagraph"/>
      </w:pPr>
      <w:r>
        <w:t xml:space="preserve">The highest accuracy of the model which we achieved was around ~84%.</w:t>
      </w:r>
    </w:p>
    <w:p>
      <w:pPr>
        <w:pStyle w:val="Heading1"/>
      </w:pPr>
      <w:bookmarkStart w:id="25" w:name="references"/>
      <w:r>
        <w:t xml:space="preserve">References</w:t>
      </w:r>
      <w:bookmarkEnd w:id="25"/>
    </w:p>
    <w:p>
      <w:pPr>
        <w:pStyle w:val="Compact"/>
        <w:numPr>
          <w:numId w:val="1001"/>
          <w:ilvl w:val="0"/>
        </w:numPr>
      </w:pPr>
      <w:r>
        <w:t xml:space="preserve">Generalized Linear Models, Quick R by Datacamp -</w:t>
      </w:r>
      <w:r>
        <w:t xml:space="preserve"> </w:t>
      </w:r>
      <w:hyperlink r:id="rId26">
        <w:r>
          <w:rPr>
            <w:rStyle w:val="Hyperlink"/>
          </w:rPr>
          <w:t xml:space="preserve">https://www.statmethods.net/advstats/glm.html</w:t>
        </w:r>
      </w:hyperlink>
    </w:p>
    <w:p>
      <w:pPr>
        <w:pStyle w:val="Compact"/>
        <w:numPr>
          <w:numId w:val="1001"/>
          <w:ilvl w:val="0"/>
        </w:numPr>
      </w:pPr>
      <w:r>
        <w:t xml:space="preserve">Thoracic Surgery by Meagan Londa -</w:t>
      </w:r>
      <w:r>
        <w:t xml:space="preserve"> </w:t>
      </w:r>
      <w:hyperlink r:id="rId27">
        <w:r>
          <w:rPr>
            <w:rStyle w:val="Hyperlink"/>
          </w:rPr>
          <w:t xml:space="preserve">https://rpubs.com/melonda/190569</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rpubs.com/melonda/190569" TargetMode="External" /><Relationship Type="http://schemas.openxmlformats.org/officeDocument/2006/relationships/hyperlink" Id="rId26" Target="https://www.statmethods.net/advstats/glm.html" TargetMode="External" /></Relationships>
</file>

<file path=word/_rels/footnotes.xml.rels><?xml version="1.0" encoding="UTF-8"?>
<Relationships xmlns="http://schemas.openxmlformats.org/package/2006/relationships"><Relationship Type="http://schemas.openxmlformats.org/officeDocument/2006/relationships/hyperlink" Id="rId27" Target="https://rpubs.com/melonda/190569" TargetMode="External" /><Relationship Type="http://schemas.openxmlformats.org/officeDocument/2006/relationships/hyperlink" Id="rId26" Target="https://www.statmethods.net/advstats/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8 - Exercise 13: Fit a Logistic Regression Model to the Thoracic Surgery Binary Dataset</dc:title>
  <dc:creator>Ragunath Gunasekaran</dc:creator>
  <cp:keywords/>
  <dcterms:created xsi:type="dcterms:W3CDTF">2020-10-26T07:06:35Z</dcterms:created>
  <dcterms:modified xsi:type="dcterms:W3CDTF">2020-10-26T07:06:35Z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2020-10-26</vt:lpwstr>
  </property>
  <property fmtid="{D5CDD505-2E9C-101B-9397-08002B2CF9AE}" pid="3" name="output">
    <vt:lpwstr/>
  </property>
</Properties>
</file>