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F5FE" w14:textId="77777777" w:rsidR="00BF7139" w:rsidRDefault="00BF7139">
      <w:pPr>
        <w:spacing w:before="760" w:after="16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9" w14:paraId="7B6B1FA3" w14:textId="77777777">
        <w:tc>
          <w:tcPr>
            <w:tcW w:w="9360" w:type="dxa"/>
            <w:shd w:val="clear" w:color="auto" w:fill="18255F"/>
            <w:tcMar>
              <w:top w:w="260" w:type="dxa"/>
              <w:left w:w="240" w:type="dxa"/>
              <w:bottom w:w="260" w:type="dxa"/>
              <w:right w:w="240" w:type="dxa"/>
            </w:tcMar>
          </w:tcPr>
          <w:p w14:paraId="5D4A033D" w14:textId="77777777" w:rsidR="00BF71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E25DCF" wp14:editId="4D35DD03">
                  <wp:extent cx="3108960" cy="746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si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7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9A04E" w14:textId="77777777" w:rsidR="00BF7139" w:rsidRPr="0015440C" w:rsidRDefault="00000000">
      <w:pPr>
        <w:spacing w:after="160"/>
        <w:jc w:val="center"/>
        <w:rPr>
          <w:lang w:val="pt-BR"/>
        </w:rPr>
      </w:pPr>
      <w:r w:rsidRPr="0015440C">
        <w:rPr>
          <w:rFonts w:ascii="Aptos Display" w:hAnsi="Aptos Display"/>
          <w:b/>
          <w:color w:val="18255F"/>
          <w:sz w:val="48"/>
          <w:lang w:val="pt-BR"/>
        </w:rPr>
        <w:t>QUESTIONÁRIO DE IMPLANTAÇÃO DO BI</w:t>
      </w:r>
    </w:p>
    <w:p w14:paraId="2177C65A" w14:textId="77777777" w:rsidR="00BF7139" w:rsidRPr="0015440C" w:rsidRDefault="00000000">
      <w:pPr>
        <w:pBdr>
          <w:bottom w:val="single" w:sz="12" w:space="6" w:color="263A8A"/>
        </w:pBdr>
        <w:spacing w:after="480"/>
        <w:jc w:val="center"/>
        <w:rPr>
          <w:lang w:val="pt-BR"/>
        </w:rPr>
      </w:pPr>
      <w:r w:rsidRPr="0015440C">
        <w:rPr>
          <w:color w:val="5E6470"/>
          <w:sz w:val="26"/>
          <w:lang w:val="pt-BR"/>
        </w:rPr>
        <w:t>Levantamento funcional, rubricas e critérios de homologação</w:t>
      </w:r>
    </w:p>
    <w:tbl>
      <w:tblPr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6500"/>
      </w:tblGrid>
      <w:tr w:rsidR="00BF7139" w14:paraId="31A382B8" w14:textId="77777777">
        <w:trPr>
          <w:jc w:val="center"/>
        </w:trPr>
        <w:tc>
          <w:tcPr>
            <w:tcW w:w="2000" w:type="dxa"/>
            <w:shd w:val="clear" w:color="auto" w:fill="26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012166" w14:textId="77777777" w:rsidR="00BF7139" w:rsidRDefault="00000000">
            <w:r>
              <w:rPr>
                <w:b/>
                <w:color w:val="FFFFFF"/>
                <w:sz w:val="17"/>
              </w:rPr>
              <w:t>EMPRESA</w:t>
            </w:r>
          </w:p>
        </w:tc>
        <w:tc>
          <w:tcPr>
            <w:tcW w:w="6500" w:type="dxa"/>
            <w:shd w:val="clear" w:color="auto" w:fill="E9ED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AEA18" w14:textId="77777777" w:rsidR="00BF7139" w:rsidRDefault="00000000">
            <w:r>
              <w:rPr>
                <w:b/>
                <w:color w:val="18255F"/>
              </w:rPr>
              <w:t>Calçados Pegada Nordeste LTDA</w:t>
            </w:r>
          </w:p>
        </w:tc>
      </w:tr>
      <w:tr w:rsidR="00BF7139" w14:paraId="36A270B8" w14:textId="77777777">
        <w:trPr>
          <w:jc w:val="center"/>
        </w:trPr>
        <w:tc>
          <w:tcPr>
            <w:tcW w:w="2000" w:type="dxa"/>
            <w:shd w:val="clear" w:color="auto" w:fill="26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AAB2D" w14:textId="77777777" w:rsidR="00BF7139" w:rsidRDefault="00000000">
            <w:r>
              <w:rPr>
                <w:b/>
                <w:color w:val="FFFFFF"/>
                <w:sz w:val="17"/>
              </w:rPr>
              <w:t>ESCOPO</w:t>
            </w:r>
          </w:p>
        </w:tc>
        <w:tc>
          <w:tcPr>
            <w:tcW w:w="6500" w:type="dxa"/>
            <w:shd w:val="clear" w:color="auto" w:fill="E9ED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5D17D" w14:textId="77777777" w:rsidR="00BF7139" w:rsidRDefault="00000000">
            <w:r>
              <w:rPr>
                <w:color w:val="18255F"/>
              </w:rPr>
              <w:t>23 estabelecimentos</w:t>
            </w:r>
          </w:p>
        </w:tc>
      </w:tr>
      <w:tr w:rsidR="00BF7139" w14:paraId="341A7767" w14:textId="77777777">
        <w:trPr>
          <w:jc w:val="center"/>
        </w:trPr>
        <w:tc>
          <w:tcPr>
            <w:tcW w:w="2000" w:type="dxa"/>
            <w:shd w:val="clear" w:color="auto" w:fill="26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B0130" w14:textId="77777777" w:rsidR="00BF7139" w:rsidRDefault="00000000">
            <w:r>
              <w:rPr>
                <w:b/>
                <w:color w:val="FFFFFF"/>
                <w:sz w:val="17"/>
              </w:rPr>
              <w:t>REFERÊNCIA DA ANÁLISE</w:t>
            </w:r>
          </w:p>
        </w:tc>
        <w:tc>
          <w:tcPr>
            <w:tcW w:w="6500" w:type="dxa"/>
            <w:shd w:val="clear" w:color="auto" w:fill="E9ED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946B5" w14:textId="77777777" w:rsidR="00BF7139" w:rsidRDefault="00000000">
            <w:r>
              <w:rPr>
                <w:color w:val="18255F"/>
              </w:rPr>
              <w:t>Folha analítica • 07/2026</w:t>
            </w:r>
          </w:p>
        </w:tc>
      </w:tr>
    </w:tbl>
    <w:p w14:paraId="7663889A" w14:textId="77777777" w:rsidR="00BF7139" w:rsidRDefault="00000000">
      <w:pPr>
        <w:spacing w:before="360" w:after="100"/>
        <w:jc w:val="center"/>
      </w:pPr>
      <w:r>
        <w:rPr>
          <w:b/>
          <w:color w:val="5E6470"/>
          <w:sz w:val="17"/>
        </w:rPr>
        <w:t>PALETA VISUAL APLICADA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7139" w14:paraId="1AA506AF" w14:textId="77777777">
        <w:trPr>
          <w:jc w:val="center"/>
        </w:trPr>
        <w:tc>
          <w:tcPr>
            <w:tcW w:w="2340" w:type="dxa"/>
            <w:shd w:val="clear" w:color="auto" w:fill="263A8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37C6225" w14:textId="77777777" w:rsidR="00BF713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AZUL PEGADA</w:t>
            </w:r>
            <w:r>
              <w:rPr>
                <w:b/>
                <w:color w:val="FFFFFF"/>
                <w:sz w:val="15"/>
              </w:rPr>
              <w:br/>
              <w:t>#263A8A</w:t>
            </w:r>
            <w:r>
              <w:rPr>
                <w:b/>
                <w:color w:val="FFFFFF"/>
                <w:sz w:val="15"/>
              </w:rPr>
              <w:br/>
              <w:t>RGB 38, 58, 138</w:t>
            </w:r>
          </w:p>
        </w:tc>
        <w:tc>
          <w:tcPr>
            <w:tcW w:w="2340" w:type="dxa"/>
            <w:shd w:val="clear" w:color="auto" w:fill="18255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5CE1C5B" w14:textId="77777777" w:rsidR="00BF713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AZUL PROFUNDO</w:t>
            </w:r>
            <w:r>
              <w:rPr>
                <w:b/>
                <w:color w:val="FFFFFF"/>
                <w:sz w:val="15"/>
              </w:rPr>
              <w:br/>
              <w:t>#18255F</w:t>
            </w:r>
            <w:r>
              <w:rPr>
                <w:b/>
                <w:color w:val="FFFFFF"/>
                <w:sz w:val="15"/>
              </w:rPr>
              <w:br/>
              <w:t>RGB 24, 37, 95</w:t>
            </w:r>
          </w:p>
        </w:tc>
        <w:tc>
          <w:tcPr>
            <w:tcW w:w="2340" w:type="dxa"/>
            <w:shd w:val="clear" w:color="auto" w:fill="C9D2EE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F228CA6" w14:textId="77777777" w:rsidR="00BF7139" w:rsidRDefault="00000000">
            <w:pPr>
              <w:spacing w:after="0"/>
              <w:jc w:val="center"/>
            </w:pPr>
            <w:r>
              <w:rPr>
                <w:b/>
                <w:color w:val="18255F"/>
                <w:sz w:val="15"/>
              </w:rPr>
              <w:t>AZUL CLARO</w:t>
            </w:r>
            <w:r>
              <w:rPr>
                <w:b/>
                <w:color w:val="18255F"/>
                <w:sz w:val="15"/>
              </w:rPr>
              <w:br/>
              <w:t>#C9D2EE</w:t>
            </w:r>
            <w:r>
              <w:rPr>
                <w:b/>
                <w:color w:val="18255F"/>
                <w:sz w:val="15"/>
              </w:rPr>
              <w:br/>
              <w:t>RGB 201, 210, 238</w:t>
            </w:r>
          </w:p>
        </w:tc>
        <w:tc>
          <w:tcPr>
            <w:tcW w:w="2340" w:type="dxa"/>
            <w:shd w:val="clear" w:color="auto" w:fill="E9EDF8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B7AA1FC" w14:textId="77777777" w:rsidR="00BF7139" w:rsidRDefault="00000000">
            <w:pPr>
              <w:spacing w:after="0"/>
              <w:jc w:val="center"/>
            </w:pPr>
            <w:r>
              <w:rPr>
                <w:b/>
                <w:color w:val="18255F"/>
                <w:sz w:val="15"/>
              </w:rPr>
              <w:t>FUNDO AZUL</w:t>
            </w:r>
            <w:r>
              <w:rPr>
                <w:b/>
                <w:color w:val="18255F"/>
                <w:sz w:val="15"/>
              </w:rPr>
              <w:br/>
              <w:t>#E9EDF8</w:t>
            </w:r>
            <w:r>
              <w:rPr>
                <w:b/>
                <w:color w:val="18255F"/>
                <w:sz w:val="15"/>
              </w:rPr>
              <w:br/>
              <w:t>RGB 233, 237, 248</w:t>
            </w:r>
          </w:p>
        </w:tc>
      </w:tr>
    </w:tbl>
    <w:p w14:paraId="47FE1BA6" w14:textId="77777777" w:rsidR="00BF7139" w:rsidRPr="0015440C" w:rsidRDefault="00000000">
      <w:pPr>
        <w:spacing w:before="520"/>
        <w:jc w:val="center"/>
        <w:rPr>
          <w:lang w:val="pt-BR"/>
        </w:rPr>
      </w:pPr>
      <w:r w:rsidRPr="0015440C">
        <w:rPr>
          <w:b/>
          <w:color w:val="263A8A"/>
          <w:sz w:val="18"/>
          <w:lang w:val="pt-BR"/>
        </w:rPr>
        <w:t>DOCUMENTO PREENCHIDO PARA REVISÃO E VALIDAÇÃO</w:t>
      </w:r>
    </w:p>
    <w:p w14:paraId="7A77925B" w14:textId="77777777" w:rsidR="00BF7139" w:rsidRPr="0015440C" w:rsidRDefault="00000000">
      <w:pPr>
        <w:rPr>
          <w:lang w:val="pt-BR"/>
        </w:rPr>
      </w:pPr>
      <w:r w:rsidRPr="0015440C">
        <w:rPr>
          <w:lang w:val="pt-BR"/>
        </w:rPr>
        <w:br w:type="page"/>
      </w:r>
    </w:p>
    <w:p w14:paraId="5836B234" w14:textId="77777777" w:rsidR="00BF7139" w:rsidRPr="0015440C" w:rsidRDefault="00000000">
      <w:pPr>
        <w:pStyle w:val="Ttulo1"/>
        <w:pBdr>
          <w:bottom w:val="single" w:sz="8" w:space="6" w:color="C9D2EE"/>
        </w:pBdr>
        <w:rPr>
          <w:lang w:val="pt-BR"/>
        </w:rPr>
      </w:pPr>
      <w:r w:rsidRPr="0015440C">
        <w:rPr>
          <w:rFonts w:ascii="Aptos" w:hAnsi="Aptos"/>
          <w:color w:val="18255F"/>
          <w:lang w:val="pt-BR"/>
        </w:rPr>
        <w:lastRenderedPageBreak/>
        <w:t>Situação da análise</w:t>
      </w:r>
    </w:p>
    <w:p w14:paraId="455F6C8D" w14:textId="77777777" w:rsidR="00BF7139" w:rsidRPr="0015440C" w:rsidRDefault="00000000">
      <w:pPr>
        <w:rPr>
          <w:lang w:val="pt-BR"/>
        </w:rPr>
      </w:pPr>
      <w:r w:rsidRPr="0015440C">
        <w:rPr>
          <w:lang w:val="pt-BR"/>
        </w:rPr>
        <w:t>Documento preenchido com base nos arquivos:</w:t>
      </w:r>
    </w:p>
    <w:p w14:paraId="78D43A21" w14:textId="77777777" w:rsidR="00BF7139" w:rsidRDefault="00000000">
      <w:pPr>
        <w:pStyle w:val="Commarcadores"/>
        <w:spacing w:after="60"/>
      </w:pPr>
      <w:r>
        <w:rPr>
          <w:rFonts w:ascii="Consolas" w:hAnsi="Consolas"/>
          <w:color w:val="18255F"/>
          <w:sz w:val="18"/>
        </w:rPr>
        <w:t>RESUMO GERAL ANALITICO 072026.pdf</w:t>
      </w:r>
      <w:r>
        <w:t>;</w:t>
      </w:r>
    </w:p>
    <w:p w14:paraId="00C70D30" w14:textId="77777777" w:rsidR="00BF7139" w:rsidRPr="0015440C" w:rsidRDefault="00000000">
      <w:pPr>
        <w:rPr>
          <w:lang w:val="pt-BR"/>
        </w:rPr>
      </w:pPr>
      <w:r w:rsidRPr="0015440C">
        <w:rPr>
          <w:lang w:val="pt-BR"/>
        </w:rPr>
        <w:t xml:space="preserve">Todos os </w:t>
      </w:r>
      <w:r w:rsidRPr="0015440C">
        <w:rPr>
          <w:b/>
          <w:lang w:val="pt-BR"/>
        </w:rPr>
        <w:t>23 estabelecimentos</w:t>
      </w:r>
      <w:r w:rsidRPr="0015440C">
        <w:rPr>
          <w:lang w:val="pt-BR"/>
        </w:rPr>
        <w:t xml:space="preserve"> encontrados entrarão no BI.</w:t>
      </w:r>
    </w:p>
    <w:p w14:paraId="6F518E07" w14:textId="1167D265" w:rsidR="00BF7139" w:rsidRPr="0015440C" w:rsidRDefault="00BF7139">
      <w:pPr>
        <w:rPr>
          <w:lang w:val="pt-BR"/>
        </w:rPr>
      </w:pPr>
    </w:p>
    <w:p w14:paraId="26C2871A" w14:textId="77777777" w:rsidR="00BF7139" w:rsidRDefault="00000000">
      <w:pPr>
        <w:pStyle w:val="Ttulo1"/>
        <w:pBdr>
          <w:bottom w:val="single" w:sz="8" w:space="6" w:color="C9D2EE"/>
        </w:pBdr>
      </w:pPr>
      <w:r>
        <w:rPr>
          <w:rFonts w:ascii="Aptos" w:hAnsi="Aptos"/>
          <w:color w:val="18255F"/>
        </w:rPr>
        <w:t>1. Dados já confirmados</w:t>
      </w:r>
    </w:p>
    <w:p w14:paraId="0FC5A652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 xml:space="preserve">Razão social: </w:t>
      </w:r>
      <w:r w:rsidRPr="0015440C">
        <w:rPr>
          <w:b/>
          <w:lang w:val="pt-BR"/>
        </w:rPr>
        <w:t>Calçados Pegada Nordeste LTDA</w:t>
      </w:r>
      <w:r w:rsidRPr="0015440C">
        <w:rPr>
          <w:lang w:val="pt-BR"/>
        </w:rPr>
        <w:t>.</w:t>
      </w:r>
    </w:p>
    <w:p w14:paraId="2C8A6245" w14:textId="77777777" w:rsidR="00BF7139" w:rsidRDefault="00000000">
      <w:pPr>
        <w:pStyle w:val="Commarcadores"/>
        <w:spacing w:after="60"/>
      </w:pPr>
      <w:r>
        <w:t xml:space="preserve">CNPJ raiz: </w:t>
      </w:r>
      <w:r>
        <w:rPr>
          <w:b/>
        </w:rPr>
        <w:t>06.269.953</w:t>
      </w:r>
      <w:r>
        <w:t>.</w:t>
      </w:r>
    </w:p>
    <w:p w14:paraId="53E8B9AC" w14:textId="77777777" w:rsidR="00BF7139" w:rsidRDefault="00000000">
      <w:pPr>
        <w:pStyle w:val="Commarcadores"/>
        <w:spacing w:after="60"/>
      </w:pPr>
      <w:r>
        <w:t xml:space="preserve">Quantidade de estabelecimentos: </w:t>
      </w:r>
      <w:r>
        <w:rPr>
          <w:b/>
        </w:rPr>
        <w:t>23</w:t>
      </w:r>
      <w:r>
        <w:t>.</w:t>
      </w:r>
    </w:p>
    <w:p w14:paraId="2227D5B3" w14:textId="77777777" w:rsidR="00BF7139" w:rsidRDefault="00000000">
      <w:pPr>
        <w:pStyle w:val="Ttulo2"/>
      </w:pPr>
      <w:r>
        <w:rPr>
          <w:rFonts w:ascii="Aptos" w:hAnsi="Aptos"/>
        </w:rPr>
        <w:t>Estabelecimentos que entrarão no BI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BF7139" w14:paraId="46B7D11F" w14:textId="77777777">
        <w:trPr>
          <w:tblHeader/>
          <w:jc w:val="center"/>
        </w:trPr>
        <w:tc>
          <w:tcPr>
            <w:tcW w:w="15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E022D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Código interno</w:t>
            </w:r>
          </w:p>
        </w:tc>
        <w:tc>
          <w:tcPr>
            <w:tcW w:w="40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6637E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Nome no relatório</w:t>
            </w:r>
          </w:p>
        </w:tc>
        <w:tc>
          <w:tcPr>
            <w:tcW w:w="38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3CF62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CNPJ</w:t>
            </w:r>
          </w:p>
        </w:tc>
      </w:tr>
      <w:tr w:rsidR="00BF7139" w14:paraId="4D2ECFCB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E6908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60005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0186C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Pegada Nordeste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5A9C5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06.269.953/0001-36</w:t>
            </w:r>
          </w:p>
        </w:tc>
      </w:tr>
      <w:tr w:rsidR="00BF7139" w14:paraId="6854AFE5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687E0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60012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749C9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Nordeste FL 02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65A59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06.269.953/0004-89</w:t>
            </w:r>
          </w:p>
        </w:tc>
      </w:tr>
      <w:tr w:rsidR="00BF7139" w14:paraId="0B4C648B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CD16E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60020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B2D11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Nordeste Ltda FL 07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CE9A6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06.269.953/0008-02</w:t>
            </w:r>
          </w:p>
        </w:tc>
      </w:tr>
      <w:tr w:rsidR="00BF7139" w14:paraId="60527179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9D6CE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60021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25A0D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Nordeste Ltda FL 08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58DEC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06.269.953/0009-93</w:t>
            </w:r>
          </w:p>
        </w:tc>
      </w:tr>
      <w:tr w:rsidR="00BF7139" w14:paraId="62577423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80785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60022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56DFA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Nordeste Ltda FL 09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908E7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06.269.953/0010-27</w:t>
            </w:r>
          </w:p>
        </w:tc>
      </w:tr>
      <w:tr w:rsidR="00BF7139" w14:paraId="28A1AEBA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F440C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60023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25853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Nordeste Ltda FL 10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34B6E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06.269.953/0011-08</w:t>
            </w:r>
          </w:p>
        </w:tc>
      </w:tr>
      <w:tr w:rsidR="00BF7139" w14:paraId="7FECAAEF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8E179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60030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EB8E0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Show Room FL 17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71BA8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06.269.953/0017-01</w:t>
            </w:r>
          </w:p>
        </w:tc>
      </w:tr>
      <w:tr w:rsidR="00BF7139" w14:paraId="568A90C1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687CA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60050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42F9E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Dois Irmãos FL 13-LJ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39511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06.269.953/0014-50</w:t>
            </w:r>
          </w:p>
        </w:tc>
      </w:tr>
      <w:tr w:rsidR="00BF7139" w14:paraId="23EC82EF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02551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60051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448CD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São Paulo FL 14-LJ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9B909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06.269.953/0015-31</w:t>
            </w:r>
          </w:p>
        </w:tc>
      </w:tr>
      <w:tr w:rsidR="00BF7139" w14:paraId="08A5BFAA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7DD8C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60052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B0BB8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Metrô SP FL 15-LJ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D4CBC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06.269.953/0016-12</w:t>
            </w:r>
          </w:p>
        </w:tc>
      </w:tr>
      <w:tr w:rsidR="00BF7139" w14:paraId="19B967E9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68E6F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60053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32292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Anália FL 16-LJ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22A9D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06.269.953/0018-84</w:t>
            </w:r>
          </w:p>
        </w:tc>
      </w:tr>
      <w:tr w:rsidR="00BF7139" w14:paraId="5C2E3E66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402D3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60054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D524C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Canoas FL 18 LJ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B1695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06.269.953/0019-65</w:t>
            </w:r>
          </w:p>
        </w:tc>
      </w:tr>
      <w:tr w:rsidR="00BF7139" w14:paraId="12924125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CBB06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60055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FCB90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Iguatemi FL 19 LJ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15337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06.269.953/0020-07</w:t>
            </w:r>
          </w:p>
        </w:tc>
      </w:tr>
      <w:tr w:rsidR="00BF7139" w14:paraId="61BA2A95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9EBF4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60056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DBC5E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Praia de Belas FL 20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03BFC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06.269.953/0021-80</w:t>
            </w:r>
          </w:p>
        </w:tc>
      </w:tr>
      <w:tr w:rsidR="00BF7139" w14:paraId="3FDFEAA2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06FAB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60058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8CF49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BarraShopping FL 21 LJ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4E707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06.269.953/0022-60</w:t>
            </w:r>
          </w:p>
        </w:tc>
      </w:tr>
      <w:tr w:rsidR="00BF7139" w14:paraId="1A48310F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922B2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60059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4B1FA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Bourbon Ipiranga FL 22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C76D8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06.269.953/0023-41</w:t>
            </w:r>
          </w:p>
        </w:tc>
      </w:tr>
      <w:tr w:rsidR="00BF7139" w14:paraId="2DD4A4ED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ED833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60060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90EDF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Outlet FL 23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C3B88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06.269.953/0024-22</w:t>
            </w:r>
          </w:p>
        </w:tc>
      </w:tr>
      <w:tr w:rsidR="00BF7139" w14:paraId="1436EA03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7EDBD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60066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85D19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Tamboré SP FL 25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8886F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06.269.953/0026-94</w:t>
            </w:r>
          </w:p>
        </w:tc>
      </w:tr>
      <w:tr w:rsidR="00BF7139" w14:paraId="463319C5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C26D8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60067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AF752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Garten SC FL 26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EF03D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06.269.953/0027-75</w:t>
            </w:r>
          </w:p>
        </w:tc>
      </w:tr>
      <w:tr w:rsidR="00BF7139" w14:paraId="49FBB712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06A97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60068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5FC65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Neumarkt SC FL 27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08ADB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06.269.953/0028-56</w:t>
            </w:r>
          </w:p>
        </w:tc>
      </w:tr>
      <w:tr w:rsidR="00BF7139" w14:paraId="0F105504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AFA44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60069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FDC8B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Balneário Camboriú FL 28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C922B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06.269.953/0029-37</w:t>
            </w:r>
          </w:p>
        </w:tc>
      </w:tr>
      <w:tr w:rsidR="00BF7139" w14:paraId="51078D52" w14:textId="77777777">
        <w:trPr>
          <w:jc w:val="center"/>
        </w:trPr>
        <w:tc>
          <w:tcPr>
            <w:tcW w:w="15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A2252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60070</w:t>
            </w:r>
          </w:p>
        </w:tc>
        <w:tc>
          <w:tcPr>
            <w:tcW w:w="40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3492E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Salvador FL 29</w:t>
            </w:r>
          </w:p>
        </w:tc>
        <w:tc>
          <w:tcPr>
            <w:tcW w:w="38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B35B0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06.269.953/0030-70</w:t>
            </w:r>
          </w:p>
        </w:tc>
      </w:tr>
      <w:tr w:rsidR="00BF7139" w14:paraId="585BFC17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565FF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60071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6ADFF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Salvador FL 31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DD89D" w14:textId="77777777" w:rsidR="00BF7139" w:rsidRDefault="00000000">
            <w:pPr>
              <w:spacing w:after="0" w:line="240" w:lineRule="auto"/>
            </w:pPr>
            <w:r>
              <w:rPr>
                <w:sz w:val="16"/>
              </w:rPr>
              <w:t>06.269.953/0032-32</w:t>
            </w:r>
          </w:p>
        </w:tc>
      </w:tr>
    </w:tbl>
    <w:p w14:paraId="5BE2DE56" w14:textId="77777777" w:rsidR="00BF7139" w:rsidRDefault="00BF7139">
      <w:pPr>
        <w:spacing w:after="20"/>
      </w:pPr>
    </w:p>
    <w:p w14:paraId="29787D3C" w14:textId="56FF2D5A" w:rsidR="00BF7139" w:rsidRDefault="00BF7139"/>
    <w:p w14:paraId="0E69212B" w14:textId="77777777" w:rsidR="00BF7139" w:rsidRDefault="00000000">
      <w:pPr>
        <w:pStyle w:val="Ttulo1"/>
        <w:pBdr>
          <w:bottom w:val="single" w:sz="8" w:space="6" w:color="C9D2EE"/>
        </w:pBdr>
      </w:pPr>
      <w:r>
        <w:rPr>
          <w:rFonts w:ascii="Aptos" w:hAnsi="Aptos"/>
          <w:color w:val="18255F"/>
        </w:rPr>
        <w:t>2. Relatórios disponíveis</w:t>
      </w:r>
    </w:p>
    <w:p w14:paraId="722A3533" w14:textId="77777777" w:rsidR="00BF7139" w:rsidRDefault="00000000">
      <w:pPr>
        <w:ind w:left="259" w:hanging="29"/>
      </w:pPr>
      <w:r>
        <w:rPr>
          <w:rFonts w:ascii="DejaVu Sans" w:hAnsi="DejaVu Sans"/>
          <w:b/>
          <w:color w:val="263A8A"/>
        </w:rPr>
        <w:t xml:space="preserve">☑  </w:t>
      </w:r>
      <w:r>
        <w:t>Folha de pagamento</w:t>
      </w:r>
    </w:p>
    <w:p w14:paraId="5847E9C6" w14:textId="77777777" w:rsidR="00BF7139" w:rsidRDefault="00000000">
      <w:pPr>
        <w:ind w:left="259" w:hanging="29"/>
      </w:pPr>
      <w:r>
        <w:rPr>
          <w:rFonts w:ascii="DejaVu Sans" w:hAnsi="DejaVu Sans"/>
          <w:b/>
          <w:color w:val="263A8A"/>
        </w:rPr>
        <w:t xml:space="preserve">☑  </w:t>
      </w:r>
      <w:r>
        <w:t>Provisão detalhada de férias.</w:t>
      </w:r>
    </w:p>
    <w:p w14:paraId="59E041B2" w14:textId="77777777" w:rsidR="00BF7139" w:rsidRPr="0015440C" w:rsidRDefault="00000000">
      <w:pPr>
        <w:ind w:left="259" w:hanging="29"/>
        <w:rPr>
          <w:lang w:val="pt-BR"/>
        </w:rPr>
      </w:pPr>
      <w:r w:rsidRPr="0015440C">
        <w:rPr>
          <w:rFonts w:ascii="DejaVu Sans" w:hAnsi="DejaVu Sans"/>
          <w:b/>
          <w:color w:val="263A8A"/>
          <w:lang w:val="pt-BR"/>
        </w:rPr>
        <w:t xml:space="preserve">☑  </w:t>
      </w:r>
      <w:r w:rsidRPr="0015440C">
        <w:rPr>
          <w:lang w:val="pt-BR"/>
        </w:rPr>
        <w:t>Provisão detalhada de 13º salário.</w:t>
      </w:r>
    </w:p>
    <w:p w14:paraId="0B4531AB" w14:textId="77777777" w:rsidR="00BF7139" w:rsidRPr="0015440C" w:rsidRDefault="00000000">
      <w:pPr>
        <w:ind w:left="259" w:hanging="29"/>
        <w:rPr>
          <w:lang w:val="pt-BR"/>
        </w:rPr>
      </w:pPr>
      <w:r w:rsidRPr="0015440C">
        <w:rPr>
          <w:rFonts w:ascii="DejaVu Sans" w:hAnsi="DejaVu Sans"/>
          <w:b/>
          <w:color w:val="263A8A"/>
          <w:lang w:val="pt-BR"/>
        </w:rPr>
        <w:t xml:space="preserve">☑  </w:t>
      </w:r>
      <w:r w:rsidRPr="0015440C">
        <w:rPr>
          <w:lang w:val="pt-BR"/>
        </w:rPr>
        <w:t>Programação de férias.</w:t>
      </w:r>
    </w:p>
    <w:p w14:paraId="788F2517" w14:textId="77777777" w:rsidR="00BF7139" w:rsidRPr="0015440C" w:rsidRDefault="00000000">
      <w:pPr>
        <w:ind w:left="259" w:hanging="29"/>
        <w:rPr>
          <w:lang w:val="pt-BR"/>
        </w:rPr>
      </w:pPr>
      <w:r w:rsidRPr="0015440C">
        <w:rPr>
          <w:rFonts w:ascii="DejaVu Sans" w:hAnsi="DejaVu Sans"/>
          <w:b/>
          <w:color w:val="263A8A"/>
          <w:lang w:val="pt-BR"/>
        </w:rPr>
        <w:t xml:space="preserve">☑  </w:t>
      </w:r>
      <w:r w:rsidRPr="0015440C">
        <w:rPr>
          <w:lang w:val="pt-BR"/>
        </w:rPr>
        <w:t>Relação específica de férias.</w:t>
      </w:r>
    </w:p>
    <w:p w14:paraId="268ED77F" w14:textId="167BCC89" w:rsidR="00BF7139" w:rsidRPr="0015440C" w:rsidRDefault="00BF7139">
      <w:pPr>
        <w:rPr>
          <w:lang w:val="pt-BR"/>
        </w:rPr>
      </w:pPr>
    </w:p>
    <w:p w14:paraId="50EDEB97" w14:textId="77777777" w:rsidR="00BF7139" w:rsidRPr="0015440C" w:rsidRDefault="00000000">
      <w:pPr>
        <w:pStyle w:val="Ttulo1"/>
        <w:pBdr>
          <w:bottom w:val="single" w:sz="8" w:space="6" w:color="C9D2EE"/>
        </w:pBdr>
        <w:rPr>
          <w:lang w:val="pt-BR"/>
        </w:rPr>
      </w:pPr>
      <w:r w:rsidRPr="0015440C">
        <w:rPr>
          <w:rFonts w:ascii="Aptos" w:hAnsi="Aptos"/>
          <w:color w:val="18255F"/>
          <w:lang w:val="pt-BR"/>
        </w:rPr>
        <w:t>3. Rubricas identificadas para os campos do BI</w:t>
      </w:r>
    </w:p>
    <w:p w14:paraId="5273F27F" w14:textId="77777777" w:rsidR="00BF7139" w:rsidRDefault="00000000">
      <w:pPr>
        <w:pStyle w:val="Ttulo2"/>
      </w:pPr>
      <w:r>
        <w:rPr>
          <w:rFonts w:ascii="Aptos" w:hAnsi="Aptos"/>
        </w:rPr>
        <w:t>Folha e remuneração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7DE53F30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AC887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 do BI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BCD72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Rubricas confirmadas</w:t>
            </w:r>
          </w:p>
        </w:tc>
      </w:tr>
      <w:tr w:rsidR="00BF7139" w14:paraId="6F581D7E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61E2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Salário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FB8F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00001 - Salário</w:t>
            </w:r>
          </w:p>
        </w:tc>
      </w:tr>
      <w:tr w:rsidR="00BF7139" w14:paraId="668D408F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0605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Horas trabalhadas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C9CE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00002 - Horas Trabalhadas</w:t>
            </w:r>
          </w:p>
        </w:tc>
      </w:tr>
      <w:tr w:rsidR="00BF7139" w14:paraId="5BD2511A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28F9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Repouso remunerado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B149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00003 - Repouso Remunerado</w:t>
            </w:r>
          </w:p>
        </w:tc>
      </w:tr>
      <w:tr w:rsidR="00BF7139" w14:paraId="2F733149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E47A2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Pró-labore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EEEFD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00012 - Pró-Labore</w:t>
            </w:r>
          </w:p>
        </w:tc>
      </w:tr>
      <w:tr w:rsidR="00BF7139" w:rsidRPr="0015440C" w14:paraId="6D1BF56F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67B08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Total bruto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E6FA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Total de Vencimentos do relatório</w:t>
            </w:r>
          </w:p>
        </w:tc>
      </w:tr>
      <w:tr w:rsidR="00BF7139" w:rsidRPr="0015440C" w14:paraId="199C9A49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3A3C0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Total de descontos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DE379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Total de Descontos do relatório</w:t>
            </w:r>
          </w:p>
        </w:tc>
      </w:tr>
      <w:tr w:rsidR="00BF7139" w:rsidRPr="0015440C" w14:paraId="64B4C839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7A9C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Líquido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9072B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00500 - Líquido da Folha e total Líquido do relatório</w:t>
            </w:r>
          </w:p>
        </w:tc>
      </w:tr>
      <w:tr w:rsidR="00BF7139" w14:paraId="6DE01560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2171D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Líquido de folha avulsa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D764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00497 - Líquido da Folha Avulsa</w:t>
            </w:r>
          </w:p>
        </w:tc>
      </w:tr>
      <w:tr w:rsidR="00BF7139" w14:paraId="09A61C4C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106ED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Líquido de férias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38019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00498 - Líquido das Férias</w:t>
            </w:r>
          </w:p>
        </w:tc>
      </w:tr>
      <w:tr w:rsidR="00BF7139" w14:paraId="78D23155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8419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Líquido de rescisões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8F74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00499 - Líquido das Rescisões</w:t>
            </w:r>
          </w:p>
        </w:tc>
      </w:tr>
    </w:tbl>
    <w:p w14:paraId="32BB76FA" w14:textId="77777777" w:rsidR="00BF7139" w:rsidRDefault="00BF7139">
      <w:pPr>
        <w:spacing w:after="20"/>
      </w:pPr>
    </w:p>
    <w:p w14:paraId="5CD01A47" w14:textId="77777777" w:rsidR="00BF7139" w:rsidRPr="0015440C" w:rsidRDefault="00000000">
      <w:pPr>
        <w:pStyle w:val="Ttulo2"/>
        <w:rPr>
          <w:lang w:val="pt-BR"/>
        </w:rPr>
      </w:pPr>
      <w:r w:rsidRPr="0015440C">
        <w:rPr>
          <w:rFonts w:ascii="Aptos" w:hAnsi="Aptos"/>
          <w:lang w:val="pt-BR"/>
        </w:rPr>
        <w:t>Horas extras e banco de horas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2AE7F5C0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CFE3E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 do BI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2724E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Rubricas confirmadas</w:t>
            </w:r>
          </w:p>
        </w:tc>
      </w:tr>
      <w:tr w:rsidR="00BF7139" w14:paraId="05D1BCBE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B914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Horas extras 50%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22CE8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00025 - Horas Extras 50%</w:t>
            </w:r>
          </w:p>
        </w:tc>
      </w:tr>
      <w:tr w:rsidR="00BF7139" w14:paraId="22F333E3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26D2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Horas extras 70%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38BB3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00027 - Horas Extras 70%</w:t>
            </w:r>
          </w:p>
        </w:tc>
      </w:tr>
      <w:tr w:rsidR="00BF7139" w14:paraId="70120CA1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A477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Horas extras 100%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5267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00026 - Horas Extras 100%</w:t>
            </w:r>
          </w:p>
        </w:tc>
      </w:tr>
      <w:tr w:rsidR="00BF7139" w14:paraId="3B824B4A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B757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Reflexos de horas extras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7707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00030 - Reflexo sobre Horas Extras</w:t>
            </w:r>
          </w:p>
        </w:tc>
      </w:tr>
      <w:tr w:rsidR="00BF7139" w14:paraId="2722716C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F295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Pagamento de banco 50%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248D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00127 - Pgto Banco Horas 50%</w:t>
            </w:r>
          </w:p>
        </w:tc>
      </w:tr>
      <w:tr w:rsidR="00BF7139" w14:paraId="37C0C861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610F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Pagamento de banco 55%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6315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00176 - Pgto Banco Horas 55%</w:t>
            </w:r>
          </w:p>
        </w:tc>
      </w:tr>
      <w:tr w:rsidR="00BF7139" w14:paraId="166D3371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3F3E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Pagamento de banco 65%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197E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00177 - Pgto Banco Horas 65%</w:t>
            </w:r>
          </w:p>
        </w:tc>
      </w:tr>
      <w:tr w:rsidR="00BF7139" w14:paraId="1A4274B6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B243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Pagamento de banco 70%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8DAE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00128 - Pgto Banco Horas 70%</w:t>
            </w:r>
          </w:p>
        </w:tc>
      </w:tr>
      <w:tr w:rsidR="00BF7139" w14:paraId="51F24CD5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424B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Pagamento de banco 100%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1359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00129 - Pgto Banco Horas 100%</w:t>
            </w:r>
          </w:p>
        </w:tc>
      </w:tr>
      <w:tr w:rsidR="00BF7139" w14:paraId="091ACB46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A69D5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Desconto de banco de horas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B0425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00263 - Desconto Bco Hrs</w:t>
            </w:r>
          </w:p>
        </w:tc>
      </w:tr>
    </w:tbl>
    <w:p w14:paraId="63F4E903" w14:textId="77777777" w:rsidR="00BF7139" w:rsidRDefault="00BF7139">
      <w:pPr>
        <w:spacing w:after="20"/>
      </w:pPr>
    </w:p>
    <w:p w14:paraId="459BF4DA" w14:textId="77777777" w:rsidR="00BF7139" w:rsidRDefault="00000000">
      <w:pPr>
        <w:pStyle w:val="Ttulo2"/>
      </w:pPr>
      <w:r>
        <w:rPr>
          <w:rFonts w:ascii="Aptos" w:hAnsi="Aptos"/>
        </w:rPr>
        <w:t>Faltas, atrasos e afastamentos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17051D29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D2418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 do BI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E587B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Rubricas confirmadas</w:t>
            </w:r>
          </w:p>
        </w:tc>
      </w:tr>
      <w:tr w:rsidR="00BF7139" w14:paraId="456E4E83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C6365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Faltas não justificadas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DE7B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00201 - Faltas não Justificadas</w:t>
            </w:r>
          </w:p>
        </w:tc>
      </w:tr>
      <w:tr w:rsidR="00BF7139" w14:paraId="0F1EEC6E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6CFE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Meias faltas/atrasos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3BD38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00202 - Meias Faltas ou Atrasos</w:t>
            </w:r>
          </w:p>
        </w:tc>
      </w:tr>
      <w:tr w:rsidR="00BF7139" w14:paraId="5B45CF9A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0FEC5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Repousos descontados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A97F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00203 - Repousos Descontados</w:t>
            </w:r>
          </w:p>
        </w:tc>
      </w:tr>
      <w:tr w:rsidR="00BF7139" w14:paraId="412B998E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A291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Faltas com comprovantes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7A255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00247 - Faltas com Comprovantes</w:t>
            </w:r>
          </w:p>
        </w:tc>
      </w:tr>
      <w:tr w:rsidR="00BF7139" w14:paraId="1934EDB4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EAE09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Dispensa não remunerada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753C2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00254 - Dispensa não remunerada</w:t>
            </w:r>
          </w:p>
        </w:tc>
      </w:tr>
      <w:tr w:rsidR="00BF7139" w14:paraId="0B6B9E66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FDD0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Falta convocação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EDF5D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00283 - Falta Convocação</w:t>
            </w:r>
          </w:p>
        </w:tc>
      </w:tr>
      <w:tr w:rsidR="00BF7139" w14:paraId="7C17ED9D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8579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Suspensão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1FF5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00288 - Suspensão</w:t>
            </w:r>
          </w:p>
        </w:tc>
      </w:tr>
      <w:tr w:rsidR="00BF7139" w14:paraId="09BEA451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3AAA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Ausências justificadas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6A40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00819 - Ausências Justificadas</w:t>
            </w:r>
          </w:p>
        </w:tc>
      </w:tr>
      <w:tr w:rsidR="00BF7139" w14:paraId="46A21C36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264C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Atestado lançado na folha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03C3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00014 - Atestado</w:t>
            </w:r>
          </w:p>
        </w:tc>
      </w:tr>
      <w:tr w:rsidR="00BF7139" w14:paraId="454B2288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1197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Atestado do mês anterior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B8A08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00844 - Hrs. Atestado Mês Anterior</w:t>
            </w:r>
          </w:p>
        </w:tc>
      </w:tr>
      <w:tr w:rsidR="00BF7139" w14:paraId="4F004C6E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9C23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Salário-doença/afastamento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AD7A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00007 - Salário Doença sem Afastamento</w:t>
            </w:r>
          </w:p>
        </w:tc>
      </w:tr>
      <w:tr w:rsidR="00BF7139" w14:paraId="2BC31021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0F03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Salário-doença com afastamento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CB9D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00772 - Salário Doença com Afastamento</w:t>
            </w:r>
          </w:p>
        </w:tc>
      </w:tr>
      <w:tr w:rsidR="00BF7139" w14:paraId="6140DEE7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E8858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Auxílio-doença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1874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00408 - Dias de Auxílio Doença</w:t>
            </w:r>
          </w:p>
        </w:tc>
      </w:tr>
      <w:tr w:rsidR="00BF7139" w:rsidRPr="0015440C" w14:paraId="6E669500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431C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Acidente/doença do trabalho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5EA9E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00409 - Dias de Auxílio por Acidente ou Doença do Trabalho</w:t>
            </w:r>
          </w:p>
        </w:tc>
      </w:tr>
    </w:tbl>
    <w:p w14:paraId="706F0686" w14:textId="77777777" w:rsidR="00BF7139" w:rsidRPr="0015440C" w:rsidRDefault="00BF7139">
      <w:pPr>
        <w:spacing w:after="20"/>
        <w:rPr>
          <w:lang w:val="pt-B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9" w14:paraId="187CA193" w14:textId="77777777">
        <w:tc>
          <w:tcPr>
            <w:tcW w:w="9360" w:type="dxa"/>
            <w:shd w:val="clear" w:color="auto" w:fill="E9ED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E5A47AD" w14:textId="77777777" w:rsidR="00BF7139" w:rsidRDefault="00000000">
            <w:r w:rsidRPr="0015440C">
              <w:rPr>
                <w:color w:val="18255F"/>
                <w:sz w:val="19"/>
                <w:lang w:val="pt-BR"/>
              </w:rPr>
              <w:t xml:space="preserve">A rubrica 00007 não deve ser tratada automaticamente como atestado. </w:t>
            </w:r>
            <w:r>
              <w:rPr>
                <w:color w:val="18255F"/>
                <w:sz w:val="19"/>
              </w:rPr>
              <w:t>Neste relatório ela está descrita como salário-doença.</w:t>
            </w:r>
          </w:p>
        </w:tc>
      </w:tr>
    </w:tbl>
    <w:p w14:paraId="004F4345" w14:textId="77777777" w:rsidR="00BF7139" w:rsidRDefault="00000000">
      <w:pPr>
        <w:pStyle w:val="Ttulo2"/>
      </w:pPr>
      <w:r>
        <w:rPr>
          <w:rFonts w:ascii="Aptos" w:hAnsi="Aptos"/>
        </w:rPr>
        <w:t>Variáveis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4B23C847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470C0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668EB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Rubricas confirmadas</w:t>
            </w:r>
          </w:p>
        </w:tc>
      </w:tr>
      <w:tr w:rsidR="00BF7139" w14:paraId="75B5DBD4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71B8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Comissões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77AF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00028 - Comissões; 00029 - Reflexo Comissões DSR</w:t>
            </w:r>
          </w:p>
        </w:tc>
      </w:tr>
      <w:tr w:rsidR="00BF7139" w14:paraId="5B8E5B7B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F3C6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Prêmios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CA338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00015 - Prêmio Assiduidade</w:t>
            </w:r>
          </w:p>
        </w:tc>
      </w:tr>
      <w:tr w:rsidR="00BF7139" w14:paraId="49FFC81E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86A1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Bônus e bonificações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B614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00093 - Bônus; 00145 - Bonificação</w:t>
            </w:r>
          </w:p>
        </w:tc>
      </w:tr>
      <w:tr w:rsidR="00BF7139" w14:paraId="3D6F3F4E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D135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Gratificações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B0443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00134 - Gratificações; 00172 - Gratificação Assiduidade</w:t>
            </w:r>
          </w:p>
        </w:tc>
      </w:tr>
      <w:tr w:rsidR="00BF7139" w:rsidRPr="0015440C" w14:paraId="152FE142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C595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Adicional noturno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B6B4A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00020 - Adicional Noturno; 00031 - Repouso sobre Adicional Noturno</w:t>
            </w:r>
          </w:p>
        </w:tc>
      </w:tr>
      <w:tr w:rsidR="00BF7139" w14:paraId="6DE78B8D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15FB0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Insalubridade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0E46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00021 - Adicional Insalubridade</w:t>
            </w:r>
          </w:p>
        </w:tc>
      </w:tr>
      <w:tr w:rsidR="00BF7139" w14:paraId="36C5481B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1804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Periculosidade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31EE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00022 - Adicional Periculosidade</w:t>
            </w:r>
          </w:p>
        </w:tc>
      </w:tr>
      <w:tr w:rsidR="00BF7139" w14:paraId="1B93E993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BF2A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Ajuda moradia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99989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00092 - Ajuda Moradia</w:t>
            </w:r>
          </w:p>
        </w:tc>
      </w:tr>
      <w:tr w:rsidR="00BF7139" w14:paraId="4D70695D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466D9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Ajuda de deslocamento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A6062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00906 - Ajuda deslocamento</w:t>
            </w:r>
          </w:p>
        </w:tc>
      </w:tr>
    </w:tbl>
    <w:p w14:paraId="6C8705D9" w14:textId="77777777" w:rsidR="00BF7139" w:rsidRDefault="00BF7139">
      <w:pPr>
        <w:spacing w:after="20"/>
      </w:pPr>
    </w:p>
    <w:p w14:paraId="12F859B5" w14:textId="77777777" w:rsidR="00BF7139" w:rsidRDefault="00000000">
      <w:pPr>
        <w:pStyle w:val="Ttulo2"/>
      </w:pPr>
      <w:r>
        <w:rPr>
          <w:rFonts w:ascii="Aptos" w:hAnsi="Aptos"/>
        </w:rPr>
        <w:t>Consignados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2F444BB6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6429A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 do BI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60396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Rubricas confirmadas</w:t>
            </w:r>
          </w:p>
        </w:tc>
      </w:tr>
      <w:tr w:rsidR="00BF7139" w14:paraId="39A086B2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96420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Empréstimos eConsignado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305C0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61501, 61502, 61503, 61504, 61505, 61506, 61507, 61508 e 61509 - contratos 1 a 9</w:t>
            </w:r>
          </w:p>
        </w:tc>
      </w:tr>
    </w:tbl>
    <w:p w14:paraId="5E5C1C86" w14:textId="77777777" w:rsidR="00BF7139" w:rsidRDefault="00BF7139">
      <w:pPr>
        <w:spacing w:after="20"/>
      </w:pPr>
    </w:p>
    <w:p w14:paraId="0EBF33EC" w14:textId="77777777" w:rsidR="00BF7139" w:rsidRDefault="00000000">
      <w:pPr>
        <w:pStyle w:val="Ttulo2"/>
      </w:pPr>
      <w:r>
        <w:rPr>
          <w:rFonts w:ascii="Aptos" w:hAnsi="Aptos"/>
        </w:rPr>
        <w:t>Férias gozadas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624DDCEF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7A625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C93B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BF7139" w14:paraId="219C2399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1AA5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00061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1C76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Férias</w:t>
            </w:r>
          </w:p>
        </w:tc>
      </w:tr>
      <w:tr w:rsidR="00BF7139" w:rsidRPr="0015440C" w14:paraId="79B404EE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E623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00062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BF789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Férias sobre Insalubridade ou Periculosidade</w:t>
            </w:r>
          </w:p>
        </w:tc>
      </w:tr>
      <w:tr w:rsidR="00BF7139" w:rsidRPr="0015440C" w14:paraId="3F726A51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E073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00064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77A10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Férias sobre Média de Horas Noturnas</w:t>
            </w:r>
          </w:p>
        </w:tc>
      </w:tr>
      <w:tr w:rsidR="00BF7139" w:rsidRPr="0015440C" w14:paraId="32591169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5693D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00065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30B67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Férias sobre Média de Horas Extras</w:t>
            </w:r>
          </w:p>
        </w:tc>
      </w:tr>
      <w:tr w:rsidR="00BF7139" w14:paraId="4A8FE077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DBC5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00066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E3AB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Férias sobre Variáveis</w:t>
            </w:r>
          </w:p>
        </w:tc>
      </w:tr>
      <w:tr w:rsidR="00BF7139" w14:paraId="543545A1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3087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00067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9029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Abono de Férias</w:t>
            </w:r>
          </w:p>
        </w:tc>
      </w:tr>
      <w:tr w:rsidR="00BF7139" w14:paraId="3C7720E7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D051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00068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9D1E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1/3 sobre Férias</w:t>
            </w:r>
          </w:p>
        </w:tc>
      </w:tr>
      <w:tr w:rsidR="00BF7139" w:rsidRPr="0015440C" w14:paraId="00A1708A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61369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00069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386A6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1/3 sobre o Abono de Férias</w:t>
            </w:r>
          </w:p>
        </w:tc>
      </w:tr>
      <w:tr w:rsidR="00BF7139" w14:paraId="76934E7E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716A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00081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BF6A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Diferença de Férias</w:t>
            </w:r>
          </w:p>
        </w:tc>
      </w:tr>
      <w:tr w:rsidR="00BF7139" w14:paraId="491D442E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73D73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00083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D1A0D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1/3 sobre Diferença de Férias</w:t>
            </w:r>
          </w:p>
        </w:tc>
      </w:tr>
    </w:tbl>
    <w:p w14:paraId="02CD824A" w14:textId="77777777" w:rsidR="00BF7139" w:rsidRDefault="00BF7139">
      <w:pPr>
        <w:spacing w:after="20"/>
      </w:pPr>
    </w:p>
    <w:p w14:paraId="210C01BD" w14:textId="77777777" w:rsidR="00BF7139" w:rsidRDefault="00000000">
      <w:pPr>
        <w:pStyle w:val="Ttulo2"/>
      </w:pPr>
      <w:r>
        <w:rPr>
          <w:rFonts w:ascii="Aptos" w:hAnsi="Aptos"/>
        </w:rPr>
        <w:t>Férias rescisórias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56A8B299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B739F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F81F1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BF7139" w14:paraId="5C62361B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86C5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00070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096B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Férias Indenizadas - Período Vencido</w:t>
            </w:r>
          </w:p>
        </w:tc>
      </w:tr>
      <w:tr w:rsidR="00BF7139" w14:paraId="0146805B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284E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00071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226C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Férias Indenizadas - Período Proporcional</w:t>
            </w:r>
          </w:p>
        </w:tc>
      </w:tr>
      <w:tr w:rsidR="00BF7139" w:rsidRPr="0015440C" w14:paraId="3FBC3A98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6D14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00074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7E07E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Férias Indenizadas sobre Adicional Noturno - Período Vencido</w:t>
            </w:r>
          </w:p>
        </w:tc>
      </w:tr>
      <w:tr w:rsidR="00BF7139" w:rsidRPr="0015440C" w14:paraId="73BA2E74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0C245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00075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99DDF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Férias Indenizadas sobre Adicional Noturno - Período Proporcional</w:t>
            </w:r>
          </w:p>
        </w:tc>
      </w:tr>
      <w:tr w:rsidR="00BF7139" w:rsidRPr="0015440C" w14:paraId="226CABC6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50C0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00076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C4EED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Férias Indenizadas sobre Horas Extras - Período Vencido</w:t>
            </w:r>
          </w:p>
        </w:tc>
      </w:tr>
      <w:tr w:rsidR="00BF7139" w:rsidRPr="0015440C" w14:paraId="16321930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67DF5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00077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AEE3B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Integração de Horas Extras sobre Férias Proporcionais na Rescisão</w:t>
            </w:r>
          </w:p>
        </w:tc>
      </w:tr>
      <w:tr w:rsidR="00BF7139" w:rsidRPr="0015440C" w14:paraId="2E7DC9D9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D126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00079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84D63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Férias Indenizadas sobre Variáveis - Período Proporcional</w:t>
            </w:r>
          </w:p>
        </w:tc>
      </w:tr>
      <w:tr w:rsidR="00BF7139" w14:paraId="62C2A10B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55F7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00087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C966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1/3 sobre Férias Indenizadas Vencidas</w:t>
            </w:r>
          </w:p>
        </w:tc>
      </w:tr>
      <w:tr w:rsidR="00BF7139" w14:paraId="3104E87B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9029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00088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5C57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1/3 sobre Férias Indenizadas Proporcionais</w:t>
            </w:r>
          </w:p>
        </w:tc>
      </w:tr>
    </w:tbl>
    <w:p w14:paraId="24577B8B" w14:textId="77777777" w:rsidR="00BF7139" w:rsidRDefault="00BF7139">
      <w:pPr>
        <w:spacing w:after="20"/>
      </w:pPr>
    </w:p>
    <w:p w14:paraId="4B2B5A90" w14:textId="77777777" w:rsidR="00BF7139" w:rsidRDefault="00000000">
      <w:pPr>
        <w:pStyle w:val="Ttulo2"/>
      </w:pPr>
      <w:r>
        <w:rPr>
          <w:rFonts w:ascii="Aptos" w:hAnsi="Aptos"/>
        </w:rPr>
        <w:lastRenderedPageBreak/>
        <w:t>Rescisões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2ACBA6C7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E22B3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60571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Rubricas confirmadas</w:t>
            </w:r>
          </w:p>
        </w:tc>
      </w:tr>
      <w:tr w:rsidR="00BF7139" w14:paraId="7A933FED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9FB4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Aviso-prévio indenizado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8DA1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00041</w:t>
            </w:r>
          </w:p>
        </w:tc>
      </w:tr>
      <w:tr w:rsidR="00BF7139" w14:paraId="1C264A07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8614D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13º sobre aviso-prévio indenizado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9D11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00045</w:t>
            </w:r>
          </w:p>
        </w:tc>
      </w:tr>
      <w:tr w:rsidR="00BF7139" w14:paraId="644E6258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2A1A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13º salário rescisório/folha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00C23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00052, com médias em 00054, 00055, 00057, 00058 e 00059</w:t>
            </w:r>
          </w:p>
        </w:tc>
      </w:tr>
      <w:tr w:rsidR="00BF7139" w14:paraId="2E5E511A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FBCA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Dias pagos de aviso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662F0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00813</w:t>
            </w:r>
          </w:p>
        </w:tc>
      </w:tr>
      <w:tr w:rsidR="00BF7139" w14:paraId="174364A8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A29F5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Férias rescisórias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8A233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00070, 00071, 00074, 00075, 00076, 00077, 00079, 00087 e 00088</w:t>
            </w:r>
          </w:p>
        </w:tc>
      </w:tr>
      <w:tr w:rsidR="00BF7139" w14:paraId="41E4C6B1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94A9D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FGTS sobre valores pagos na rescisão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02AB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00478</w:t>
            </w:r>
          </w:p>
        </w:tc>
      </w:tr>
      <w:tr w:rsidR="00BF7139" w14:paraId="535422C2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73DF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FGTS indenizado/multa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0A8B0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00479</w:t>
            </w:r>
          </w:p>
        </w:tc>
      </w:tr>
      <w:tr w:rsidR="00BF7139" w14:paraId="1F0856D3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6420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Líquido das rescisões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F1A80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00499</w:t>
            </w:r>
          </w:p>
        </w:tc>
      </w:tr>
    </w:tbl>
    <w:p w14:paraId="1DF7AA95" w14:textId="77777777" w:rsidR="00BF7139" w:rsidRDefault="00BF7139">
      <w:pPr>
        <w:spacing w:after="20"/>
      </w:pPr>
    </w:p>
    <w:p w14:paraId="4157C602" w14:textId="77777777" w:rsidR="00BF7139" w:rsidRPr="0015440C" w:rsidRDefault="00000000">
      <w:pPr>
        <w:pStyle w:val="Ttulo2"/>
        <w:rPr>
          <w:lang w:val="pt-BR"/>
        </w:rPr>
      </w:pPr>
      <w:r w:rsidRPr="0015440C">
        <w:rPr>
          <w:rFonts w:ascii="Aptos" w:hAnsi="Aptos"/>
          <w:lang w:val="pt-BR"/>
        </w:rPr>
        <w:t>Encargos e bases disponíveis na folha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02D739E6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41730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A6BD2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Rubricas confirmadas</w:t>
            </w:r>
          </w:p>
        </w:tc>
      </w:tr>
      <w:tr w:rsidR="00BF7139" w14:paraId="0ED6B7FA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4E188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Base INSS folha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CE1F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00451</w:t>
            </w:r>
          </w:p>
        </w:tc>
      </w:tr>
      <w:tr w:rsidR="00BF7139" w14:paraId="51E6A4CA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C981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Base INSS férias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43D0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00452</w:t>
            </w:r>
          </w:p>
        </w:tc>
      </w:tr>
      <w:tr w:rsidR="00BF7139" w14:paraId="21DECCD5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CB266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Base INSS 13º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4C4CD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00453</w:t>
            </w:r>
          </w:p>
        </w:tc>
      </w:tr>
      <w:tr w:rsidR="00BF7139" w14:paraId="5D54DCCD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4D17B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INSS descontado do colaborador na folha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54E2C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00381</w:t>
            </w:r>
          </w:p>
        </w:tc>
      </w:tr>
      <w:tr w:rsidR="00BF7139" w14:paraId="1752B380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7971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INSS descontado nas férias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D09E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00382</w:t>
            </w:r>
          </w:p>
        </w:tc>
      </w:tr>
      <w:tr w:rsidR="00BF7139" w14:paraId="3EC72719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CE64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INSS descontado no 13º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B152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00383</w:t>
            </w:r>
          </w:p>
        </w:tc>
      </w:tr>
      <w:tr w:rsidR="00BF7139" w14:paraId="3EE1D3E5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3D12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Base FGTS folha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CCF84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00471</w:t>
            </w:r>
          </w:p>
        </w:tc>
      </w:tr>
      <w:tr w:rsidR="00BF7139" w14:paraId="3E923935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AC2F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Base FGTS férias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68892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00472</w:t>
            </w:r>
          </w:p>
        </w:tc>
      </w:tr>
      <w:tr w:rsidR="00BF7139" w14:paraId="4AD6784F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97CF3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Base FGTS 13º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B2FD3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00473</w:t>
            </w:r>
          </w:p>
        </w:tc>
      </w:tr>
      <w:tr w:rsidR="00BF7139" w14:paraId="7DE23126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2538E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FGTS salários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C34CB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00474</w:t>
            </w:r>
          </w:p>
        </w:tc>
      </w:tr>
      <w:tr w:rsidR="00BF7139" w14:paraId="17D5BFE2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4841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FGTS férias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CB8A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00475</w:t>
            </w:r>
          </w:p>
        </w:tc>
      </w:tr>
      <w:tr w:rsidR="00BF7139" w14:paraId="71719EDC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EFE5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FGTS 13º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F529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00476</w:t>
            </w:r>
          </w:p>
        </w:tc>
      </w:tr>
      <w:tr w:rsidR="00BF7139" w14:paraId="2D40559F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85CED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Encargos rescisórios de FGTS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1C57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00478 e 00479</w:t>
            </w:r>
          </w:p>
        </w:tc>
      </w:tr>
    </w:tbl>
    <w:p w14:paraId="182178E0" w14:textId="77777777" w:rsidR="00BF7139" w:rsidRDefault="00BF713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9" w:rsidRPr="0015440C" w14:paraId="09974180" w14:textId="77777777">
        <w:tc>
          <w:tcPr>
            <w:tcW w:w="9360" w:type="dxa"/>
            <w:shd w:val="clear" w:color="auto" w:fill="E9ED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726E11F" w14:textId="77777777" w:rsidR="00BF7139" w:rsidRPr="0015440C" w:rsidRDefault="00000000">
            <w:pPr>
              <w:rPr>
                <w:lang w:val="pt-BR"/>
              </w:rPr>
            </w:pPr>
            <w:r w:rsidRPr="0015440C">
              <w:rPr>
                <w:color w:val="18255F"/>
                <w:sz w:val="19"/>
                <w:lang w:val="pt-BR"/>
              </w:rPr>
              <w:t>As rubricas 00381, 00382 e 00383 são descontos de INSS do colaborador, não encargos patronais. O PDF analisado não apresenta rubricas suficientes para calcular com segurança INSS empresa, RAT/FAP, terceiros e Total GPS.</w:t>
            </w:r>
          </w:p>
        </w:tc>
      </w:tr>
    </w:tbl>
    <w:p w14:paraId="0AB879CF" w14:textId="77777777" w:rsidR="00BF7139" w:rsidRDefault="00000000">
      <w:pPr>
        <w:pStyle w:val="Ttulo2"/>
      </w:pPr>
      <w:r>
        <w:rPr>
          <w:rFonts w:ascii="Aptos" w:hAnsi="Aptos"/>
        </w:rPr>
        <w:t>Provisões presentes na folha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F7139" w14:paraId="2B77687E" w14:textId="77777777">
        <w:trPr>
          <w:tblHeader/>
          <w:jc w:val="center"/>
        </w:trPr>
        <w:tc>
          <w:tcPr>
            <w:tcW w:w="270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5B76A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660" w:type="dxa"/>
            <w:shd w:val="clear" w:color="auto" w:fill="26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A46B5" w14:textId="77777777" w:rsidR="00BF713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Rubricas confirmadas</w:t>
            </w:r>
          </w:p>
        </w:tc>
      </w:tr>
      <w:tr w:rsidR="00BF7139" w14:paraId="224CC401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0825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Provisão de férias proporcional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511E9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00447</w:t>
            </w:r>
          </w:p>
        </w:tc>
      </w:tr>
      <w:tr w:rsidR="00BF7139" w14:paraId="2598A818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8223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Provisão de férias antecipadas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59F9A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00448</w:t>
            </w:r>
          </w:p>
        </w:tc>
      </w:tr>
      <w:tr w:rsidR="00BF7139" w14:paraId="7F5C6014" w14:textId="77777777">
        <w:trPr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56FB1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Provisão de 13º salário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AC45F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00449</w:t>
            </w:r>
          </w:p>
        </w:tc>
      </w:tr>
      <w:tr w:rsidR="00BF7139" w14:paraId="17FB23ED" w14:textId="77777777">
        <w:trPr>
          <w:jc w:val="center"/>
        </w:trPr>
        <w:tc>
          <w:tcPr>
            <w:tcW w:w="270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ECAF1" w14:textId="77777777" w:rsidR="00BF7139" w:rsidRPr="0015440C" w:rsidRDefault="00000000">
            <w:pPr>
              <w:spacing w:after="0" w:line="240" w:lineRule="auto"/>
              <w:rPr>
                <w:lang w:val="pt-BR"/>
              </w:rPr>
            </w:pPr>
            <w:r w:rsidRPr="0015440C">
              <w:rPr>
                <w:sz w:val="17"/>
                <w:lang w:val="pt-BR"/>
              </w:rPr>
              <w:t>Provisão de INSS sobre férias</w:t>
            </w:r>
          </w:p>
        </w:tc>
        <w:tc>
          <w:tcPr>
            <w:tcW w:w="6660" w:type="dxa"/>
            <w:shd w:val="clear" w:color="auto" w:fill="F4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C33C7" w14:textId="77777777" w:rsidR="00BF7139" w:rsidRDefault="00000000">
            <w:pPr>
              <w:spacing w:after="0" w:line="240" w:lineRule="auto"/>
            </w:pPr>
            <w:r>
              <w:rPr>
                <w:sz w:val="17"/>
              </w:rPr>
              <w:t>00385</w:t>
            </w:r>
          </w:p>
        </w:tc>
      </w:tr>
    </w:tbl>
    <w:p w14:paraId="189DEB47" w14:textId="77777777" w:rsidR="00BF7139" w:rsidRDefault="00BF713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9" w:rsidRPr="0015440C" w14:paraId="2D8A321B" w14:textId="77777777">
        <w:tc>
          <w:tcPr>
            <w:tcW w:w="9360" w:type="dxa"/>
            <w:shd w:val="clear" w:color="auto" w:fill="E9ED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D57D4C3" w14:textId="77777777" w:rsidR="00BF7139" w:rsidRPr="0015440C" w:rsidRDefault="00000000">
            <w:pPr>
              <w:rPr>
                <w:lang w:val="pt-BR"/>
              </w:rPr>
            </w:pPr>
            <w:r w:rsidRPr="0015440C">
              <w:rPr>
                <w:color w:val="18255F"/>
                <w:sz w:val="19"/>
                <w:lang w:val="pt-BR"/>
              </w:rPr>
              <w:t>Essas bases aparecem na folha analítica, mas não substituem os relatórios completos de provisão necessários para saldo atual, baixas, INSS, FGTS e total conciliado por colaborador.</w:t>
            </w:r>
          </w:p>
        </w:tc>
      </w:tr>
    </w:tbl>
    <w:p w14:paraId="29B0F3A0" w14:textId="3FB21FD3" w:rsidR="00BF7139" w:rsidRPr="0015440C" w:rsidRDefault="00BF7139">
      <w:pPr>
        <w:rPr>
          <w:lang w:val="pt-BR"/>
        </w:rPr>
      </w:pPr>
    </w:p>
    <w:p w14:paraId="047F1559" w14:textId="77777777" w:rsidR="00BF7139" w:rsidRPr="0015440C" w:rsidRDefault="00000000">
      <w:pPr>
        <w:pStyle w:val="Ttulo1"/>
        <w:pBdr>
          <w:bottom w:val="single" w:sz="8" w:space="6" w:color="C9D2EE"/>
        </w:pBdr>
        <w:rPr>
          <w:lang w:val="pt-BR"/>
        </w:rPr>
      </w:pPr>
      <w:r w:rsidRPr="0015440C">
        <w:rPr>
          <w:rFonts w:ascii="Aptos" w:hAnsi="Aptos"/>
          <w:color w:val="18255F"/>
          <w:lang w:val="pt-BR"/>
        </w:rPr>
        <w:t>4. Dados confirmados no cartão de ponto</w:t>
      </w:r>
    </w:p>
    <w:p w14:paraId="1A62B11B" w14:textId="77777777" w:rsidR="00BF7139" w:rsidRPr="0015440C" w:rsidRDefault="00000000">
      <w:pPr>
        <w:rPr>
          <w:lang w:val="pt-BR"/>
        </w:rPr>
      </w:pPr>
      <w:r w:rsidRPr="0015440C">
        <w:rPr>
          <w:lang w:val="pt-BR"/>
        </w:rPr>
        <w:t xml:space="preserve">O arquivo fornecido cobre somente o estabelecimento </w:t>
      </w:r>
      <w:r w:rsidRPr="0015440C">
        <w:rPr>
          <w:b/>
          <w:lang w:val="pt-BR"/>
        </w:rPr>
        <w:t>Nordeste FL 02</w:t>
      </w:r>
      <w:r w:rsidRPr="0015440C">
        <w:rPr>
          <w:lang w:val="pt-BR"/>
        </w:rPr>
        <w:t xml:space="preserve">, CNPJ </w:t>
      </w:r>
      <w:r w:rsidRPr="0015440C">
        <w:rPr>
          <w:b/>
          <w:lang w:val="pt-BR"/>
        </w:rPr>
        <w:t>06.269.953/0004-89</w:t>
      </w:r>
      <w:r w:rsidRPr="0015440C">
        <w:rPr>
          <w:lang w:val="pt-BR"/>
        </w:rPr>
        <w:t>, em Dois Irmãos/RS.</w:t>
      </w:r>
    </w:p>
    <w:p w14:paraId="57310E02" w14:textId="77777777" w:rsidR="00BF7139" w:rsidRDefault="00000000">
      <w:r>
        <w:t>Campos disponíveis:</w:t>
      </w:r>
    </w:p>
    <w:p w14:paraId="0FF33B38" w14:textId="77777777" w:rsidR="00BF7139" w:rsidRDefault="00000000">
      <w:pPr>
        <w:pStyle w:val="Commarcadores"/>
        <w:spacing w:after="60"/>
      </w:pPr>
      <w:r>
        <w:t>matrícula e nome;</w:t>
      </w:r>
    </w:p>
    <w:p w14:paraId="01339AAE" w14:textId="77777777" w:rsidR="00BF7139" w:rsidRDefault="00000000">
      <w:pPr>
        <w:pStyle w:val="Commarcadores"/>
        <w:spacing w:after="60"/>
      </w:pPr>
      <w:r>
        <w:t>CPF;</w:t>
      </w:r>
    </w:p>
    <w:p w14:paraId="33C1B5B1" w14:textId="77777777" w:rsidR="00BF7139" w:rsidRDefault="00000000">
      <w:pPr>
        <w:pStyle w:val="Commarcadores"/>
        <w:spacing w:after="60"/>
      </w:pPr>
      <w:r>
        <w:t>admissão;</w:t>
      </w:r>
    </w:p>
    <w:p w14:paraId="29640EC9" w14:textId="77777777" w:rsidR="00BF7139" w:rsidRDefault="00000000">
      <w:pPr>
        <w:pStyle w:val="Commarcadores"/>
        <w:spacing w:after="60"/>
      </w:pPr>
      <w:r>
        <w:t>cargo;</w:t>
      </w:r>
    </w:p>
    <w:p w14:paraId="7E97FEEF" w14:textId="77777777" w:rsidR="00BF7139" w:rsidRDefault="00000000">
      <w:pPr>
        <w:pStyle w:val="Commarcadores"/>
        <w:spacing w:after="60"/>
      </w:pPr>
      <w:r>
        <w:t>tipo de salário;</w:t>
      </w:r>
    </w:p>
    <w:p w14:paraId="281C0B14" w14:textId="77777777" w:rsidR="00BF7139" w:rsidRDefault="00000000">
      <w:pPr>
        <w:pStyle w:val="Commarcadores"/>
        <w:spacing w:after="60"/>
      </w:pPr>
      <w:r>
        <w:t>jornada semanal;</w:t>
      </w:r>
    </w:p>
    <w:p w14:paraId="56E1BDE1" w14:textId="77777777" w:rsidR="00BF7139" w:rsidRDefault="00000000">
      <w:pPr>
        <w:pStyle w:val="Commarcadores"/>
        <w:spacing w:after="60"/>
      </w:pPr>
      <w:r>
        <w:t>horários contratuais;</w:t>
      </w:r>
    </w:p>
    <w:p w14:paraId="2D3E42BF" w14:textId="77777777" w:rsidR="00BF7139" w:rsidRDefault="00000000">
      <w:pPr>
        <w:pStyle w:val="Commarcadores"/>
        <w:spacing w:after="60"/>
      </w:pPr>
      <w:r>
        <w:t>marcações diárias;</w:t>
      </w:r>
    </w:p>
    <w:p w14:paraId="48936357" w14:textId="77777777" w:rsidR="00BF7139" w:rsidRDefault="00000000">
      <w:pPr>
        <w:pStyle w:val="Commarcadores"/>
        <w:spacing w:after="60"/>
      </w:pPr>
      <w:r>
        <w:t>jornada realizada;</w:t>
      </w:r>
    </w:p>
    <w:p w14:paraId="5956E528" w14:textId="77777777" w:rsidR="00BF7139" w:rsidRDefault="00000000">
      <w:pPr>
        <w:pStyle w:val="Commarcadores"/>
        <w:spacing w:after="60"/>
      </w:pPr>
      <w:r>
        <w:t>faltas/atrasos por dia;</w:t>
      </w:r>
    </w:p>
    <w:p w14:paraId="75A22697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crédito e débito de banco de horas;</w:t>
      </w:r>
    </w:p>
    <w:p w14:paraId="68AF60BF" w14:textId="77777777" w:rsidR="00BF7139" w:rsidRDefault="00000000">
      <w:pPr>
        <w:pStyle w:val="Commarcadores"/>
        <w:spacing w:after="60"/>
      </w:pPr>
      <w:r>
        <w:t>atestados;</w:t>
      </w:r>
    </w:p>
    <w:p w14:paraId="2B1F5CD3" w14:textId="77777777" w:rsidR="00BF7139" w:rsidRDefault="00000000">
      <w:pPr>
        <w:pStyle w:val="Commarcadores"/>
        <w:spacing w:after="60"/>
      </w:pPr>
      <w:r>
        <w:t>horas normais;</w:t>
      </w:r>
    </w:p>
    <w:p w14:paraId="6D38D188" w14:textId="77777777" w:rsidR="00BF7139" w:rsidRDefault="00000000">
      <w:pPr>
        <w:pStyle w:val="Commarcadores"/>
        <w:spacing w:after="60"/>
      </w:pPr>
      <w:r>
        <w:t>repouso pago;</w:t>
      </w:r>
    </w:p>
    <w:p w14:paraId="37CB482A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saldo anterior e saldo atual do banco de horas.</w:t>
      </w:r>
    </w:p>
    <w:p w14:paraId="0C9C538B" w14:textId="77777777" w:rsidR="00BF7139" w:rsidRPr="0015440C" w:rsidRDefault="00000000">
      <w:pPr>
        <w:rPr>
          <w:lang w:val="pt-BR"/>
        </w:rPr>
      </w:pPr>
      <w:r w:rsidRPr="0015440C">
        <w:rPr>
          <w:lang w:val="pt-BR"/>
        </w:rPr>
        <w:br w:type="page"/>
      </w:r>
    </w:p>
    <w:p w14:paraId="643DBEA1" w14:textId="77777777" w:rsidR="00BF7139" w:rsidRDefault="00000000">
      <w:pPr>
        <w:pStyle w:val="Ttulo1"/>
        <w:pBdr>
          <w:bottom w:val="single" w:sz="8" w:space="6" w:color="C9D2EE"/>
        </w:pBdr>
      </w:pPr>
      <w:r>
        <w:rPr>
          <w:rFonts w:ascii="Aptos" w:hAnsi="Aptos"/>
          <w:color w:val="18255F"/>
        </w:rPr>
        <w:lastRenderedPageBreak/>
        <w:t>5. Regras confirmadas na CCT fornecida</w:t>
      </w:r>
    </w:p>
    <w:p w14:paraId="2FC71D1A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 xml:space="preserve">CCT registrada no MTE sob nº </w:t>
      </w:r>
      <w:r w:rsidRPr="0015440C">
        <w:rPr>
          <w:b/>
          <w:lang w:val="pt-BR"/>
        </w:rPr>
        <w:t>RS004640/2025</w:t>
      </w:r>
      <w:r w:rsidRPr="0015440C">
        <w:rPr>
          <w:lang w:val="pt-BR"/>
        </w:rPr>
        <w:t>.</w:t>
      </w:r>
    </w:p>
    <w:p w14:paraId="04B43688" w14:textId="77777777" w:rsidR="00BF7139" w:rsidRDefault="00000000">
      <w:pPr>
        <w:pStyle w:val="Commarcadores"/>
        <w:spacing w:after="60"/>
      </w:pPr>
      <w:r>
        <w:t xml:space="preserve">Vigência: </w:t>
      </w:r>
      <w:r>
        <w:rPr>
          <w:b/>
        </w:rPr>
        <w:t>01/08/2025 a 31/07/2026</w:t>
      </w:r>
      <w:r>
        <w:t>.</w:t>
      </w:r>
    </w:p>
    <w:p w14:paraId="109CA8D8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Categoria: trabalhadores nas indústrias do calçado.</w:t>
      </w:r>
    </w:p>
    <w:p w14:paraId="65062B1A" w14:textId="77777777" w:rsidR="00BF7139" w:rsidRDefault="00000000">
      <w:pPr>
        <w:pStyle w:val="Commarcadores"/>
        <w:spacing w:after="60"/>
      </w:pPr>
      <w:r>
        <w:t xml:space="preserve">Abrangência: </w:t>
      </w:r>
      <w:r>
        <w:rPr>
          <w:b/>
        </w:rPr>
        <w:t>Dois Irmãos/RS</w:t>
      </w:r>
      <w:r>
        <w:t>.</w:t>
      </w:r>
    </w:p>
    <w:p w14:paraId="38B06CF9" w14:textId="77777777" w:rsidR="00BF7139" w:rsidRDefault="00000000">
      <w:pPr>
        <w:pStyle w:val="Commarcadores"/>
        <w:spacing w:after="60"/>
      </w:pPr>
      <w:r>
        <w:t xml:space="preserve">Jornada semanal normal: </w:t>
      </w:r>
      <w:r>
        <w:rPr>
          <w:b/>
        </w:rPr>
        <w:t>44 horas</w:t>
      </w:r>
      <w:r>
        <w:t>.</w:t>
      </w:r>
    </w:p>
    <w:p w14:paraId="63514ED7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 xml:space="preserve">Limite da prorrogação/compensação: </w:t>
      </w:r>
      <w:r w:rsidRPr="0015440C">
        <w:rPr>
          <w:b/>
          <w:lang w:val="pt-BR"/>
        </w:rPr>
        <w:t>10 horas diárias</w:t>
      </w:r>
      <w:r w:rsidRPr="0015440C">
        <w:rPr>
          <w:lang w:val="pt-BR"/>
        </w:rPr>
        <w:t>.</w:t>
      </w:r>
    </w:p>
    <w:p w14:paraId="414A8BC3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 xml:space="preserve">Horas extras que excedam as duas primeiras diárias: adicional de </w:t>
      </w:r>
      <w:r w:rsidRPr="0015440C">
        <w:rPr>
          <w:b/>
          <w:lang w:val="pt-BR"/>
        </w:rPr>
        <w:t>70%</w:t>
      </w:r>
      <w:r w:rsidRPr="0015440C">
        <w:rPr>
          <w:lang w:val="pt-BR"/>
        </w:rPr>
        <w:t>.</w:t>
      </w:r>
    </w:p>
    <w:p w14:paraId="63E082C4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Insalubridade: calculada sobre o valor-hora do salário mínimo nacional.</w:t>
      </w:r>
    </w:p>
    <w:p w14:paraId="37058B9F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Tolerância de marcação: até 10 minutos antes do início e 10 minutos após o término, sem caracterização automática de tempo à disposição.</w:t>
      </w:r>
    </w:p>
    <w:p w14:paraId="6ACA143F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RSR: 1/6 da carga horária semanal efetivamente cumprida; na jornada de 44 horas corresponde a 7,33 horas.</w:t>
      </w:r>
    </w:p>
    <w:p w14:paraId="6577ABA5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Atestados de segunda a sexta devem considerar a jornada que seria trabalhada; atestados de sábado não geram pagamento na regra descrita.</w:t>
      </w:r>
    </w:p>
    <w:p w14:paraId="3B00D566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A CCT admite banco de horas, mas remete à renovação dos acordos coletivos das empresas.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139" w:rsidRPr="0015440C" w14:paraId="7BA9AD63" w14:textId="77777777">
        <w:tc>
          <w:tcPr>
            <w:tcW w:w="9360" w:type="dxa"/>
            <w:shd w:val="clear" w:color="auto" w:fill="E9ED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A077895" w14:textId="77777777" w:rsidR="00BF7139" w:rsidRPr="0015440C" w:rsidRDefault="00000000">
            <w:pPr>
              <w:rPr>
                <w:lang w:val="pt-BR"/>
              </w:rPr>
            </w:pPr>
            <w:r w:rsidRPr="0015440C">
              <w:rPr>
                <w:color w:val="18255F"/>
                <w:sz w:val="19"/>
                <w:lang w:val="pt-BR"/>
              </w:rPr>
              <w:t>Como a CCT terminou em 31/07/2026, é necessário fornecer a CCT ou ACT vigente a partir de 01/08/2026 antes de aplicar alertas normativos às competências seguintes.</w:t>
            </w:r>
          </w:p>
        </w:tc>
      </w:tr>
    </w:tbl>
    <w:p w14:paraId="376DB72F" w14:textId="2F7BC7DB" w:rsidR="00BF7139" w:rsidRPr="0015440C" w:rsidRDefault="00BF7139">
      <w:pPr>
        <w:rPr>
          <w:lang w:val="pt-BR"/>
        </w:rPr>
      </w:pPr>
    </w:p>
    <w:p w14:paraId="0719689C" w14:textId="77777777" w:rsidR="00BF7139" w:rsidRPr="0015440C" w:rsidRDefault="00000000">
      <w:pPr>
        <w:pStyle w:val="Ttulo1"/>
        <w:pBdr>
          <w:bottom w:val="single" w:sz="8" w:space="6" w:color="C9D2EE"/>
        </w:pBdr>
        <w:rPr>
          <w:lang w:val="pt-BR"/>
        </w:rPr>
      </w:pPr>
      <w:r w:rsidRPr="0015440C">
        <w:rPr>
          <w:rFonts w:ascii="Aptos" w:hAnsi="Aptos"/>
          <w:color w:val="18255F"/>
          <w:lang w:val="pt-BR"/>
        </w:rPr>
        <w:t>6. Números de controle para homologação de 07/2026</w:t>
      </w:r>
    </w:p>
    <w:p w14:paraId="74CED6AD" w14:textId="77777777" w:rsidR="00BF7139" w:rsidRPr="0015440C" w:rsidRDefault="00000000">
      <w:pPr>
        <w:rPr>
          <w:lang w:val="pt-BR"/>
        </w:rPr>
      </w:pPr>
      <w:r w:rsidRPr="0015440C">
        <w:rPr>
          <w:lang w:val="pt-BR"/>
        </w:rPr>
        <w:t>Estes números servem como referência de conciliação do parser, não como definição automática dos indicadores:</w:t>
      </w:r>
    </w:p>
    <w:p w14:paraId="3E0E98EB" w14:textId="77777777" w:rsidR="00BF7139" w:rsidRDefault="00000000">
      <w:pPr>
        <w:pStyle w:val="Commarcadores"/>
        <w:spacing w:after="60"/>
      </w:pPr>
      <w:r>
        <w:t xml:space="preserve">Contratos de funcionários: </w:t>
      </w:r>
      <w:r>
        <w:rPr>
          <w:b/>
        </w:rPr>
        <w:t>6.017</w:t>
      </w:r>
      <w:r>
        <w:t>.</w:t>
      </w:r>
    </w:p>
    <w:p w14:paraId="510D42C4" w14:textId="77777777" w:rsidR="00BF7139" w:rsidRDefault="00000000">
      <w:pPr>
        <w:pStyle w:val="Commarcadores"/>
        <w:spacing w:after="60"/>
      </w:pPr>
      <w:r>
        <w:t xml:space="preserve">Ativos: </w:t>
      </w:r>
      <w:r>
        <w:rPr>
          <w:b/>
        </w:rPr>
        <w:t>5.682</w:t>
      </w:r>
      <w:r>
        <w:t>.</w:t>
      </w:r>
    </w:p>
    <w:p w14:paraId="04C7396A" w14:textId="77777777" w:rsidR="00BF7139" w:rsidRDefault="00000000">
      <w:pPr>
        <w:pStyle w:val="Commarcadores"/>
        <w:spacing w:after="60"/>
      </w:pPr>
      <w:r>
        <w:t xml:space="preserve">Admitidos no período: </w:t>
      </w:r>
      <w:r>
        <w:rPr>
          <w:b/>
        </w:rPr>
        <w:t>209</w:t>
      </w:r>
      <w:r>
        <w:t>.</w:t>
      </w:r>
    </w:p>
    <w:p w14:paraId="69F253AC" w14:textId="77777777" w:rsidR="00BF7139" w:rsidRDefault="00000000">
      <w:pPr>
        <w:pStyle w:val="Commarcadores"/>
        <w:spacing w:after="60"/>
      </w:pPr>
      <w:r>
        <w:t xml:space="preserve">Rescindidos no período: </w:t>
      </w:r>
      <w:r>
        <w:rPr>
          <w:b/>
        </w:rPr>
        <w:t>73</w:t>
      </w:r>
      <w:r>
        <w:t>.</w:t>
      </w:r>
    </w:p>
    <w:p w14:paraId="1080E838" w14:textId="77777777" w:rsidR="00BF7139" w:rsidRDefault="00000000">
      <w:pPr>
        <w:pStyle w:val="Commarcadores"/>
        <w:spacing w:after="60"/>
      </w:pPr>
      <w:r>
        <w:t xml:space="preserve">Total dos salários: </w:t>
      </w:r>
      <w:r>
        <w:rPr>
          <w:b/>
        </w:rPr>
        <w:t>R$ 11.862.582,02</w:t>
      </w:r>
      <w:r>
        <w:t>.</w:t>
      </w:r>
    </w:p>
    <w:p w14:paraId="3C59740D" w14:textId="77777777" w:rsidR="00BF7139" w:rsidRDefault="00000000">
      <w:pPr>
        <w:pStyle w:val="Commarcadores"/>
        <w:spacing w:after="60"/>
      </w:pPr>
      <w:r>
        <w:t xml:space="preserve">Total de vencimentos: </w:t>
      </w:r>
      <w:r>
        <w:rPr>
          <w:b/>
        </w:rPr>
        <w:t>R$ 17.037.147,74</w:t>
      </w:r>
      <w:r>
        <w:t>.</w:t>
      </w:r>
    </w:p>
    <w:p w14:paraId="4EC5EA0B" w14:textId="77777777" w:rsidR="00BF7139" w:rsidRDefault="00000000">
      <w:pPr>
        <w:pStyle w:val="Commarcadores"/>
        <w:spacing w:after="60"/>
      </w:pPr>
      <w:r>
        <w:t xml:space="preserve">Total de descontos: </w:t>
      </w:r>
      <w:r>
        <w:rPr>
          <w:b/>
        </w:rPr>
        <w:t>R$ 6.894.595,14</w:t>
      </w:r>
      <w:r>
        <w:t>.</w:t>
      </w:r>
    </w:p>
    <w:p w14:paraId="19B0813D" w14:textId="77777777" w:rsidR="00BF7139" w:rsidRDefault="00000000">
      <w:pPr>
        <w:pStyle w:val="Commarcadores"/>
        <w:spacing w:after="60"/>
      </w:pPr>
      <w:r>
        <w:t xml:space="preserve">Líquido: </w:t>
      </w:r>
      <w:r>
        <w:rPr>
          <w:b/>
        </w:rPr>
        <w:t>R$ 10.142.552,60</w:t>
      </w:r>
      <w:r>
        <w:t>.</w:t>
      </w:r>
    </w:p>
    <w:p w14:paraId="235AC173" w14:textId="77777777" w:rsidR="00BF7139" w:rsidRDefault="00000000">
      <w:pPr>
        <w:pStyle w:val="Commarcadores"/>
        <w:spacing w:after="60"/>
      </w:pPr>
      <w:r>
        <w:t xml:space="preserve">FGTS sobre salários: </w:t>
      </w:r>
      <w:r>
        <w:rPr>
          <w:b/>
        </w:rPr>
        <w:t>R$ 956.466,16</w:t>
      </w:r>
      <w:r>
        <w:t>.</w:t>
      </w:r>
    </w:p>
    <w:p w14:paraId="6BBC2CC5" w14:textId="77777777" w:rsidR="00BF7139" w:rsidRDefault="00000000">
      <w:pPr>
        <w:pStyle w:val="Commarcadores"/>
        <w:spacing w:after="60"/>
      </w:pPr>
      <w:r>
        <w:t xml:space="preserve">FGTS sobre férias: </w:t>
      </w:r>
      <w:r>
        <w:rPr>
          <w:b/>
        </w:rPr>
        <w:t>R$ 10.136,99</w:t>
      </w:r>
      <w:r>
        <w:t>.</w:t>
      </w:r>
    </w:p>
    <w:p w14:paraId="2D0E7329" w14:textId="77777777" w:rsidR="00BF7139" w:rsidRDefault="00000000">
      <w:pPr>
        <w:pStyle w:val="Commarcadores"/>
        <w:spacing w:after="60"/>
      </w:pPr>
      <w:r>
        <w:t xml:space="preserve">FGTS sobre 13º: </w:t>
      </w:r>
      <w:r>
        <w:rPr>
          <w:b/>
        </w:rPr>
        <w:t>R$ 7.605,69</w:t>
      </w:r>
      <w:r>
        <w:t>.</w:t>
      </w:r>
    </w:p>
    <w:p w14:paraId="1E64AD76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 xml:space="preserve">FGTS sobre valores pagos na rescisão: </w:t>
      </w:r>
      <w:r w:rsidRPr="0015440C">
        <w:rPr>
          <w:b/>
          <w:lang w:val="pt-BR"/>
        </w:rPr>
        <w:t>R$ 7.834,67</w:t>
      </w:r>
      <w:r w:rsidRPr="0015440C">
        <w:rPr>
          <w:lang w:val="pt-BR"/>
        </w:rPr>
        <w:t>.</w:t>
      </w:r>
    </w:p>
    <w:p w14:paraId="175F38E0" w14:textId="77777777" w:rsidR="00BF7139" w:rsidRDefault="00000000">
      <w:pPr>
        <w:pStyle w:val="Commarcadores"/>
        <w:spacing w:after="60"/>
      </w:pPr>
      <w:r>
        <w:t xml:space="preserve">FGTS indenizado: </w:t>
      </w:r>
      <w:r>
        <w:rPr>
          <w:b/>
        </w:rPr>
        <w:t>R$ 95.242,60</w:t>
      </w:r>
      <w:r>
        <w:t>.</w:t>
      </w:r>
    </w:p>
    <w:p w14:paraId="3B1594E9" w14:textId="77777777" w:rsidR="00BF7139" w:rsidRDefault="00000000">
      <w:r>
        <w:br w:type="page"/>
      </w:r>
    </w:p>
    <w:p w14:paraId="45FE7693" w14:textId="77777777" w:rsidR="00BF7139" w:rsidRPr="0015440C" w:rsidRDefault="00000000">
      <w:pPr>
        <w:pStyle w:val="Ttulo1"/>
        <w:pBdr>
          <w:bottom w:val="single" w:sz="8" w:space="6" w:color="C9D2EE"/>
        </w:pBdr>
        <w:rPr>
          <w:lang w:val="pt-BR"/>
        </w:rPr>
      </w:pPr>
      <w:r w:rsidRPr="0015440C">
        <w:rPr>
          <w:rFonts w:ascii="Aptos" w:hAnsi="Aptos"/>
          <w:color w:val="18255F"/>
          <w:lang w:val="pt-BR"/>
        </w:rPr>
        <w:lastRenderedPageBreak/>
        <w:t>7. O que ainda precisa ser respondido ou fornecido</w:t>
      </w:r>
    </w:p>
    <w:p w14:paraId="4E17CDA1" w14:textId="3C0FC4ED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Qual é o nome comercial que deverá aparecer no BI e qual logotipo/paleta devem ser usados?</w:t>
      </w:r>
      <w:r w:rsidR="0015440C">
        <w:rPr>
          <w:lang w:val="pt-BR"/>
        </w:rPr>
        <w:t xml:space="preserve"> PEGADA</w:t>
      </w:r>
    </w:p>
    <w:p w14:paraId="0238665E" w14:textId="44E83A74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 xml:space="preserve">Qual sistema de folha gera </w:t>
      </w:r>
      <w:r w:rsidR="0015440C">
        <w:rPr>
          <w:lang w:val="pt-BR"/>
        </w:rPr>
        <w:t>a folha</w:t>
      </w:r>
      <w:r w:rsidRPr="0015440C">
        <w:rPr>
          <w:lang w:val="pt-BR"/>
        </w:rPr>
        <w:t>?</w:t>
      </w:r>
      <w:r w:rsidR="0015440C">
        <w:rPr>
          <w:lang w:val="pt-BR"/>
        </w:rPr>
        <w:t xml:space="preserve"> METADADOS</w:t>
      </w:r>
    </w:p>
    <w:p w14:paraId="48BBE590" w14:textId="4375E269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Quem será o responsável pela homologação dos valores e qual é o e-mail de contato?</w:t>
      </w:r>
      <w:r w:rsidR="0015440C">
        <w:rPr>
          <w:lang w:val="pt-BR"/>
        </w:rPr>
        <w:t xml:space="preserve"> </w:t>
      </w:r>
      <w:hyperlink r:id="rId9" w:history="1">
        <w:r w:rsidR="0015440C" w:rsidRPr="00495A0E">
          <w:rPr>
            <w:rStyle w:val="Hyperlink"/>
            <w:lang w:val="pt-BR"/>
          </w:rPr>
          <w:t>carla@biason.net</w:t>
        </w:r>
      </w:hyperlink>
      <w:r w:rsidR="0015440C">
        <w:rPr>
          <w:lang w:val="pt-BR"/>
        </w:rPr>
        <w:t xml:space="preserve"> senha: 123456789</w:t>
      </w:r>
    </w:p>
    <w:p w14:paraId="6B628EBE" w14:textId="73EA4CF9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Quais competências históricas serão carregadas no início?</w:t>
      </w:r>
      <w:r w:rsidR="0015440C">
        <w:rPr>
          <w:lang w:val="pt-BR"/>
        </w:rPr>
        <w:t xml:space="preserve"> 07/2026</w:t>
      </w:r>
    </w:p>
    <w:p w14:paraId="3F0B002A" w14:textId="22794282" w:rsidR="00BF7139" w:rsidRPr="0015440C" w:rsidRDefault="00BF7139" w:rsidP="0015440C">
      <w:pPr>
        <w:pStyle w:val="Numerada"/>
        <w:numPr>
          <w:ilvl w:val="0"/>
          <w:numId w:val="0"/>
        </w:numPr>
        <w:spacing w:after="60"/>
        <w:rPr>
          <w:lang w:val="pt-BR"/>
        </w:rPr>
      </w:pPr>
    </w:p>
    <w:p w14:paraId="24122FE3" w14:textId="2C032527" w:rsidR="00BF7139" w:rsidRPr="0015440C" w:rsidRDefault="00000000">
      <w:pPr>
        <w:pStyle w:val="Numerada"/>
        <w:spacing w:after="60"/>
        <w:rPr>
          <w:highlight w:val="yellow"/>
          <w:lang w:val="pt-BR"/>
        </w:rPr>
      </w:pPr>
      <w:r w:rsidRPr="0015440C">
        <w:rPr>
          <w:highlight w:val="yellow"/>
          <w:lang w:val="pt-BR"/>
        </w:rPr>
        <w:t>Fornecer os relatórios de provisão de férias, provisão de 13º e programação de férias.</w:t>
      </w:r>
      <w:r w:rsidR="0015440C">
        <w:rPr>
          <w:highlight w:val="yellow"/>
          <w:lang w:val="pt-BR"/>
        </w:rPr>
        <w:t xml:space="preserve"> - Carla</w:t>
      </w:r>
    </w:p>
    <w:p w14:paraId="222ACC3F" w14:textId="0C173683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Confirmar se HE de 50%, 70%, 100%, 55% e 65% terão indicadores separados ou um total com detalhamento.</w:t>
      </w:r>
      <w:r w:rsidR="0015440C">
        <w:rPr>
          <w:lang w:val="pt-BR"/>
        </w:rPr>
        <w:t xml:space="preserve"> – </w:t>
      </w:r>
      <w:r w:rsidR="0015440C" w:rsidRPr="0015440C">
        <w:rPr>
          <w:highlight w:val="yellow"/>
          <w:lang w:val="pt-BR"/>
        </w:rPr>
        <w:t>SEPARADO igual o da florybal</w:t>
      </w:r>
    </w:p>
    <w:p w14:paraId="5EEA4BAD" w14:textId="56580192" w:rsidR="00BF7139" w:rsidRPr="0015440C" w:rsidRDefault="00000000">
      <w:pPr>
        <w:pStyle w:val="Numerada"/>
        <w:spacing w:after="60"/>
        <w:rPr>
          <w:highlight w:val="yellow"/>
          <w:lang w:val="pt-BR"/>
        </w:rPr>
      </w:pPr>
      <w:r w:rsidRPr="0015440C">
        <w:rPr>
          <w:lang w:val="pt-BR"/>
        </w:rPr>
        <w:t>Confirmar se atestados do mês atual (00014) e do mês anterior (00844) devem ser somados na mesma competência de pagamento ou apresentados separadamente.</w:t>
      </w:r>
      <w:r w:rsidR="0015440C">
        <w:rPr>
          <w:lang w:val="pt-BR"/>
        </w:rPr>
        <w:t xml:space="preserve"> – </w:t>
      </w:r>
      <w:r w:rsidR="0015440C" w:rsidRPr="0015440C">
        <w:rPr>
          <w:highlight w:val="yellow"/>
          <w:lang w:val="pt-BR"/>
        </w:rPr>
        <w:t>na mesma competência mais separados</w:t>
      </w:r>
    </w:p>
    <w:p w14:paraId="5D660DED" w14:textId="0E5A7E8B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Definir os limites de alerta mensal para horas extras, faltas, atrasos e saldo negativo de banco de horas.</w:t>
      </w:r>
      <w:r w:rsidR="0015440C">
        <w:rPr>
          <w:lang w:val="pt-BR"/>
        </w:rPr>
        <w:t xml:space="preserve"> – igual florybal</w:t>
      </w:r>
    </w:p>
    <w:p w14:paraId="2F313463" w14:textId="784F76F8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Confirmar se faltas com comprovantes, dispensas não remuneradas, suspensão e falta convocação entram no indicador geral de ausências ou em grupos separados.</w:t>
      </w:r>
      <w:r w:rsidR="0015440C">
        <w:rPr>
          <w:lang w:val="pt-BR"/>
        </w:rPr>
        <w:t xml:space="preserve"> Igual florybal</w:t>
      </w:r>
    </w:p>
    <w:p w14:paraId="0DB3740A" w14:textId="691ABD36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Confirmar se ajuda moradia e ajuda de deslocamento entram em Variáveis ou em Benefícios.</w:t>
      </w:r>
      <w:r w:rsidR="0015440C">
        <w:rPr>
          <w:lang w:val="pt-BR"/>
        </w:rPr>
        <w:t xml:space="preserve"> Entram como beneficio, separar nos graficos</w:t>
      </w:r>
    </w:p>
    <w:p w14:paraId="38774E58" w14:textId="62B2D610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Confirmar se aprendizes, afastados, sócios/pró-labore e temporários entram no quadro ativo e no turnover.</w:t>
      </w:r>
      <w:r w:rsidR="0015440C">
        <w:rPr>
          <w:lang w:val="pt-BR"/>
        </w:rPr>
        <w:t xml:space="preserve">  – não entram – separar pra mostrar</w:t>
      </w:r>
    </w:p>
    <w:p w14:paraId="54054DF9" w14:textId="443DABA0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Confirmar se transferências entre estabelecimentos contam ou não como admissão/rescisão e turnover.</w:t>
      </w:r>
      <w:r w:rsidR="0015440C">
        <w:rPr>
          <w:lang w:val="pt-BR"/>
        </w:rPr>
        <w:t xml:space="preserve"> – criar campo de transferência, se identificado</w:t>
      </w:r>
    </w:p>
    <w:p w14:paraId="6A8D38A6" w14:textId="5037280F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Confirmar a fórmula oficial de turnover e a população usada no denominador.</w:t>
      </w:r>
      <w:r w:rsidR="0015440C">
        <w:rPr>
          <w:lang w:val="pt-BR"/>
        </w:rPr>
        <w:t xml:space="preserve"> - confirmada</w:t>
      </w:r>
    </w:p>
    <w:p w14:paraId="46C3276C" w14:textId="38164BB0" w:rsidR="00BF7139" w:rsidRPr="0015440C" w:rsidRDefault="00000000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Informar os usuários iniciais, perfis de acesso e quem poderá importar, substituir ou excluir competências.</w:t>
      </w:r>
      <w:r w:rsidR="0015440C">
        <w:rPr>
          <w:lang w:val="pt-BR"/>
        </w:rPr>
        <w:t xml:space="preserve"> – confirmado a cima</w:t>
      </w:r>
    </w:p>
    <w:p w14:paraId="684F7383" w14:textId="6E7D3C81" w:rsidR="0015440C" w:rsidRPr="0015440C" w:rsidRDefault="00000000" w:rsidP="0015440C">
      <w:pPr>
        <w:pStyle w:val="Numerada"/>
        <w:spacing w:after="60"/>
        <w:rPr>
          <w:lang w:val="pt-BR"/>
        </w:rPr>
      </w:pPr>
      <w:r w:rsidRPr="0015440C">
        <w:rPr>
          <w:lang w:val="pt-BR"/>
        </w:rPr>
        <w:t>Confirmar os nomes comerciais completos dos estabelecimentos que aparecem abreviados no PDF.</w:t>
      </w:r>
      <w:r w:rsidR="0015440C">
        <w:rPr>
          <w:lang w:val="pt-BR"/>
        </w:rPr>
        <w:t xml:space="preserve"> Conforme esta.</w:t>
      </w:r>
    </w:p>
    <w:p w14:paraId="021B95E1" w14:textId="77777777" w:rsidR="00BF7139" w:rsidRPr="0015440C" w:rsidRDefault="00000000">
      <w:pPr>
        <w:rPr>
          <w:lang w:val="pt-BR"/>
        </w:rPr>
      </w:pPr>
      <w:r w:rsidRPr="0015440C">
        <w:rPr>
          <w:lang w:val="pt-BR"/>
        </w:rPr>
        <w:br w:type="page"/>
      </w:r>
    </w:p>
    <w:p w14:paraId="775177E8" w14:textId="77777777" w:rsidR="00BF7139" w:rsidRPr="0015440C" w:rsidRDefault="00000000">
      <w:pPr>
        <w:pStyle w:val="Ttulo1"/>
        <w:pBdr>
          <w:bottom w:val="single" w:sz="8" w:space="6" w:color="C9D2EE"/>
        </w:pBdr>
        <w:rPr>
          <w:lang w:val="pt-BR"/>
        </w:rPr>
      </w:pPr>
      <w:r w:rsidRPr="0015440C">
        <w:rPr>
          <w:rFonts w:ascii="Aptos" w:hAnsi="Aptos"/>
          <w:color w:val="18255F"/>
          <w:lang w:val="pt-BR"/>
        </w:rPr>
        <w:lastRenderedPageBreak/>
        <w:t>8. Arquivos mínimos para iniciar a construção com segurança</w:t>
      </w:r>
    </w:p>
    <w:p w14:paraId="0B71EEB5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folha analítica de pelo menos duas competências;</w:t>
      </w:r>
    </w:p>
    <w:p w14:paraId="2CDF3DB1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resumo de encargos patronais das mesmas competências;</w:t>
      </w:r>
    </w:p>
    <w:p w14:paraId="0B4E8206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cartões de ponto de todos os estabelecimentos incluídos;</w:t>
      </w:r>
    </w:p>
    <w:p w14:paraId="5DDEE809" w14:textId="77777777" w:rsidR="00BF7139" w:rsidRDefault="00000000">
      <w:pPr>
        <w:pStyle w:val="Commarcadores"/>
        <w:spacing w:after="60"/>
      </w:pPr>
      <w:r>
        <w:t>provisão de férias;</w:t>
      </w:r>
    </w:p>
    <w:p w14:paraId="4B788287" w14:textId="77777777" w:rsidR="00BF7139" w:rsidRDefault="00000000">
      <w:pPr>
        <w:pStyle w:val="Commarcadores"/>
        <w:spacing w:after="60"/>
      </w:pPr>
      <w:r>
        <w:t>provisão de 13º;</w:t>
      </w:r>
    </w:p>
    <w:p w14:paraId="6934460A" w14:textId="77777777" w:rsidR="00BF7139" w:rsidRDefault="00000000">
      <w:pPr>
        <w:pStyle w:val="Commarcadores"/>
        <w:spacing w:after="60"/>
      </w:pPr>
      <w:r>
        <w:t>programação de férias;</w:t>
      </w:r>
    </w:p>
    <w:p w14:paraId="156FD509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CCTs e ACTs vigentes por estabelecimento;</w:t>
      </w:r>
    </w:p>
    <w:p w14:paraId="7E4C8738" w14:textId="77777777" w:rsidR="00BF7139" w:rsidRDefault="00000000">
      <w:pPr>
        <w:pStyle w:val="Commarcadores"/>
        <w:spacing w:after="60"/>
      </w:pPr>
      <w:r>
        <w:t>logotipo e identidade visual;</w:t>
      </w:r>
    </w:p>
    <w:p w14:paraId="58EC5E16" w14:textId="77777777" w:rsidR="00BF7139" w:rsidRPr="0015440C" w:rsidRDefault="00000000">
      <w:pPr>
        <w:pStyle w:val="Commarcadores"/>
        <w:spacing w:after="60"/>
        <w:rPr>
          <w:lang w:val="pt-BR"/>
        </w:rPr>
      </w:pPr>
      <w:r w:rsidRPr="0015440C">
        <w:rPr>
          <w:lang w:val="pt-BR"/>
        </w:rPr>
        <w:t>respostas dos itens pendentes da seção 7.</w:t>
      </w:r>
    </w:p>
    <w:sectPr w:rsidR="00BF7139" w:rsidRPr="0015440C" w:rsidSect="00034616">
      <w:headerReference w:type="default" r:id="rId10"/>
      <w:footerReference w:type="default" r:id="rId11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0B045" w14:textId="77777777" w:rsidR="00AA789C" w:rsidRDefault="00AA789C">
      <w:pPr>
        <w:spacing w:after="0" w:line="240" w:lineRule="auto"/>
      </w:pPr>
      <w:r>
        <w:separator/>
      </w:r>
    </w:p>
  </w:endnote>
  <w:endnote w:type="continuationSeparator" w:id="0">
    <w:p w14:paraId="25DC5D45" w14:textId="77777777" w:rsidR="00AA789C" w:rsidRDefault="00AA7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1CE7" w14:textId="77777777" w:rsidR="00BF7139" w:rsidRPr="0015440C" w:rsidRDefault="00000000">
    <w:pPr>
      <w:pStyle w:val="Rodap"/>
      <w:jc w:val="center"/>
      <w:rPr>
        <w:lang w:val="pt-BR"/>
      </w:rPr>
    </w:pPr>
    <w:r w:rsidRPr="0015440C">
      <w:rPr>
        <w:color w:val="5E6470"/>
        <w:sz w:val="16"/>
        <w:lang w:val="pt-BR"/>
      </w:rPr>
      <w:t>Documento de levantamento e homologação  •  Agosto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9993" w14:textId="77777777" w:rsidR="00AA789C" w:rsidRDefault="00AA789C">
      <w:pPr>
        <w:spacing w:after="0" w:line="240" w:lineRule="auto"/>
      </w:pPr>
      <w:r>
        <w:separator/>
      </w:r>
    </w:p>
  </w:footnote>
  <w:footnote w:type="continuationSeparator" w:id="0">
    <w:p w14:paraId="1EDE80EC" w14:textId="77777777" w:rsidR="00AA789C" w:rsidRDefault="00AA7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5BDA2" w14:textId="77777777" w:rsidR="00BF7139" w:rsidRPr="0015440C" w:rsidRDefault="00000000">
    <w:pPr>
      <w:pStyle w:val="Cabealho"/>
      <w:pBdr>
        <w:bottom w:val="single" w:sz="6" w:space="6" w:color="C9D2EE"/>
      </w:pBdr>
      <w:jc w:val="right"/>
      <w:rPr>
        <w:lang w:val="pt-BR"/>
      </w:rPr>
    </w:pPr>
    <w:r w:rsidRPr="0015440C">
      <w:rPr>
        <w:b/>
        <w:color w:val="5E6470"/>
        <w:sz w:val="16"/>
        <w:lang w:val="pt-BR"/>
      </w:rPr>
      <w:t>IMPLANTAÇÃO DO BI  |  CALÇADOS PEGADA NORDESTE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462096">
    <w:abstractNumId w:val="8"/>
  </w:num>
  <w:num w:numId="2" w16cid:durableId="1689864029">
    <w:abstractNumId w:val="6"/>
  </w:num>
  <w:num w:numId="3" w16cid:durableId="235215040">
    <w:abstractNumId w:val="5"/>
  </w:num>
  <w:num w:numId="4" w16cid:durableId="1668941305">
    <w:abstractNumId w:val="4"/>
  </w:num>
  <w:num w:numId="5" w16cid:durableId="356546387">
    <w:abstractNumId w:val="7"/>
  </w:num>
  <w:num w:numId="6" w16cid:durableId="1270090358">
    <w:abstractNumId w:val="3"/>
  </w:num>
  <w:num w:numId="7" w16cid:durableId="1961110125">
    <w:abstractNumId w:val="2"/>
  </w:num>
  <w:num w:numId="8" w16cid:durableId="1379667000">
    <w:abstractNumId w:val="1"/>
  </w:num>
  <w:num w:numId="9" w16cid:durableId="159131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40C"/>
    <w:rsid w:val="0029639D"/>
    <w:rsid w:val="00326F90"/>
    <w:rsid w:val="00AA1D8D"/>
    <w:rsid w:val="00AA789C"/>
    <w:rsid w:val="00AB3142"/>
    <w:rsid w:val="00B47730"/>
    <w:rsid w:val="00BF71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E97309"/>
  <w14:defaultImageDpi w14:val="300"/>
  <w15:docId w15:val="{E47A752F-FA9F-474E-BCE1-5E5AC94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5252B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263A8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63A8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63A8A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5440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arla@biason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1802</Words>
  <Characters>9737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de implantação do BI - Pegada</dc:title>
  <dc:subject>Levantamento funcional, rubricas e critérios de homologação</dc:subject>
  <dc:creator>Biason Assessoria</dc:creator>
  <cp:keywords>Pegada, BI, folha de pagamento, homologação</cp:keywords>
  <dc:description>generated by python-docx</dc:description>
  <cp:lastModifiedBy>Lucas Gabriel Pires Gomes</cp:lastModifiedBy>
  <cp:revision>2</cp:revision>
  <dcterms:created xsi:type="dcterms:W3CDTF">2013-12-23T23:15:00Z</dcterms:created>
  <dcterms:modified xsi:type="dcterms:W3CDTF">2026-08-13T14:51:00Z</dcterms:modified>
  <cp:category/>
</cp:coreProperties>
</file>