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A100F6" w14:textId="7D774CF6" w:rsidR="00687163" w:rsidRPr="005E1BC3" w:rsidRDefault="005E1BC3" w:rsidP="005E1BC3">
      <w:pPr>
        <w:jc w:val="center"/>
        <w:rPr>
          <w:b/>
          <w:bCs/>
          <w:sz w:val="64"/>
          <w:szCs w:val="64"/>
        </w:rPr>
      </w:pPr>
      <w:proofErr w:type="spellStart"/>
      <w:r w:rsidRPr="005E1BC3">
        <w:rPr>
          <w:b/>
          <w:bCs/>
          <w:sz w:val="64"/>
          <w:szCs w:val="64"/>
        </w:rPr>
        <w:t>Coélia</w:t>
      </w:r>
      <w:proofErr w:type="spellEnd"/>
    </w:p>
    <w:p w14:paraId="299E8CC6" w14:textId="72E51411" w:rsidR="005E1BC3" w:rsidRPr="005E1BC3" w:rsidRDefault="005E1BC3" w:rsidP="005E1BC3">
      <w:pPr>
        <w:jc w:val="center"/>
        <w:rPr>
          <w:b/>
          <w:bCs/>
          <w:sz w:val="36"/>
          <w:szCs w:val="36"/>
        </w:rPr>
      </w:pPr>
      <w:r w:rsidRPr="005E1BC3">
        <w:rPr>
          <w:b/>
          <w:bCs/>
          <w:color w:val="42A5F6"/>
          <w:sz w:val="36"/>
          <w:szCs w:val="36"/>
        </w:rPr>
        <w:t>Plateforme d’amélioration collective d’idées.</w:t>
      </w:r>
      <w:r w:rsidRPr="005E1BC3">
        <w:rPr>
          <w:b/>
          <w:bCs/>
          <w:sz w:val="36"/>
          <w:szCs w:val="36"/>
        </w:rPr>
        <w:t xml:space="preserve"> </w:t>
      </w:r>
      <w:r w:rsidRPr="005E1BC3">
        <w:rPr>
          <w:b/>
          <w:bCs/>
          <w:color w:val="7E57C2"/>
          <w:sz w:val="36"/>
          <w:szCs w:val="36"/>
        </w:rPr>
        <w:t>Assistée par l’IA.</w:t>
      </w:r>
    </w:p>
    <w:p w14:paraId="5E74910D" w14:textId="77777777" w:rsidR="005E1BC3" w:rsidRPr="005E1BC3" w:rsidRDefault="005E1BC3" w:rsidP="005E1BC3">
      <w:pPr>
        <w:jc w:val="center"/>
        <w:rPr>
          <w:b/>
          <w:bCs/>
          <w:sz w:val="36"/>
          <w:szCs w:val="36"/>
        </w:rPr>
      </w:pPr>
    </w:p>
    <w:p w14:paraId="7A9E501E" w14:textId="5A5BE6BA" w:rsidR="005E1BC3" w:rsidRPr="00C012BD" w:rsidRDefault="005E1BC3" w:rsidP="00C012BD">
      <w:pPr>
        <w:jc w:val="center"/>
        <w:rPr>
          <w:b/>
          <w:bCs/>
          <w:sz w:val="32"/>
          <w:szCs w:val="32"/>
        </w:rPr>
      </w:pPr>
      <w:r w:rsidRPr="005E1BC3">
        <w:rPr>
          <w:b/>
          <w:bCs/>
          <w:sz w:val="32"/>
          <w:szCs w:val="32"/>
        </w:rPr>
        <w:t>Guide pédagogique</w:t>
      </w:r>
    </w:p>
    <w:p w14:paraId="5E04E840" w14:textId="4BAAC101" w:rsidR="005E1BC3" w:rsidRDefault="005E1BC3" w:rsidP="005E1BC3">
      <w:pPr>
        <w:jc w:val="center"/>
      </w:pPr>
      <w:r>
        <w:rPr>
          <w:noProof/>
        </w:rPr>
        <w:drawing>
          <wp:inline distT="0" distB="0" distL="0" distR="0" wp14:anchorId="70BB2F08" wp14:editId="509050AE">
            <wp:extent cx="5334000" cy="5334000"/>
            <wp:effectExtent l="0" t="0" r="0" b="0"/>
            <wp:docPr id="104529005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90053" name="Image 1045290053"/>
                    <pic:cNvPicPr/>
                  </pic:nvPicPr>
                  <pic:blipFill>
                    <a:blip r:embed="rId7">
                      <a:extLst>
                        <a:ext uri="{28A0092B-C50C-407E-A947-70E740481C1C}">
                          <a14:useLocalDpi xmlns:a14="http://schemas.microsoft.com/office/drawing/2010/main" val="0"/>
                        </a:ext>
                      </a:extLst>
                    </a:blip>
                    <a:stretch>
                      <a:fillRect/>
                    </a:stretch>
                  </pic:blipFill>
                  <pic:spPr>
                    <a:xfrm>
                      <a:off x="0" y="0"/>
                      <a:ext cx="5334000" cy="5334000"/>
                    </a:xfrm>
                    <a:prstGeom prst="rect">
                      <a:avLst/>
                    </a:prstGeom>
                  </pic:spPr>
                </pic:pic>
              </a:graphicData>
            </a:graphic>
          </wp:inline>
        </w:drawing>
      </w:r>
    </w:p>
    <w:p w14:paraId="4DCDB179" w14:textId="77777777" w:rsidR="005E1BC3" w:rsidRDefault="005E1BC3" w:rsidP="005E1BC3">
      <w:pPr>
        <w:jc w:val="center"/>
      </w:pPr>
    </w:p>
    <w:p w14:paraId="3EAED7C7" w14:textId="0A0EF2B9" w:rsidR="00C012BD" w:rsidRPr="00424BDB" w:rsidRDefault="00C012BD" w:rsidP="005E1BC3">
      <w:pPr>
        <w:jc w:val="center"/>
        <w:rPr>
          <w:i/>
          <w:iCs/>
          <w:color w:val="66BB69"/>
        </w:rPr>
      </w:pPr>
      <w:r w:rsidRPr="00424BDB">
        <w:rPr>
          <w:i/>
          <w:iCs/>
          <w:color w:val="66BB69"/>
        </w:rPr>
        <w:t>Parce que les meilleures idées n</w:t>
      </w:r>
      <w:r w:rsidR="00305A79">
        <w:rPr>
          <w:i/>
          <w:iCs/>
          <w:color w:val="66BB69"/>
        </w:rPr>
        <w:t>aissent à plusieurs</w:t>
      </w:r>
    </w:p>
    <w:p w14:paraId="4A733A9E" w14:textId="77777777" w:rsidR="00C012BD" w:rsidRDefault="00C012BD" w:rsidP="005E1BC3">
      <w:pPr>
        <w:jc w:val="center"/>
      </w:pPr>
    </w:p>
    <w:p w14:paraId="04BD2DC9" w14:textId="77777777" w:rsidR="00C012BD" w:rsidRDefault="00C012BD" w:rsidP="005E1BC3">
      <w:pPr>
        <w:jc w:val="center"/>
      </w:pPr>
    </w:p>
    <w:p w14:paraId="12CCA9E7" w14:textId="2108C4AF" w:rsidR="005E1BC3" w:rsidRDefault="005E1BC3" w:rsidP="005E1BC3">
      <w:pPr>
        <w:jc w:val="center"/>
      </w:pPr>
      <w:r>
        <w:t>Version 0</w:t>
      </w:r>
      <w:r w:rsidR="00424BDB">
        <w:t>.</w:t>
      </w:r>
      <w:r w:rsidR="00C57FE0">
        <w:t>5</w:t>
      </w:r>
      <w:r>
        <w:t xml:space="preserve"> –</w:t>
      </w:r>
      <w:r w:rsidR="00424BDB">
        <w:t xml:space="preserve"> En construction –</w:t>
      </w:r>
      <w:r>
        <w:t xml:space="preserve"> Octobre 2026</w:t>
      </w:r>
    </w:p>
    <w:p w14:paraId="038756A2" w14:textId="34A02372" w:rsidR="00C012BD" w:rsidRDefault="00424BDB" w:rsidP="005E1BC3">
      <w:pPr>
        <w:jc w:val="center"/>
      </w:pPr>
      <w:hyperlink r:id="rId8" w:history="1">
        <w:r w:rsidRPr="00902868">
          <w:rPr>
            <w:rStyle w:val="Hyperlien"/>
          </w:rPr>
          <w:t>www.coelia.app</w:t>
        </w:r>
      </w:hyperlink>
    </w:p>
    <w:p w14:paraId="618B4396" w14:textId="77777777" w:rsidR="00424BDB" w:rsidRDefault="00424BDB" w:rsidP="005E1BC3">
      <w:pPr>
        <w:jc w:val="center"/>
      </w:pPr>
    </w:p>
    <w:p w14:paraId="4F873471" w14:textId="419CAC1F" w:rsidR="005E1BC3" w:rsidRPr="00C012BD" w:rsidRDefault="005E1BC3" w:rsidP="00C012BD">
      <w:pPr>
        <w:rPr>
          <w:sz w:val="40"/>
          <w:szCs w:val="40"/>
        </w:rPr>
      </w:pPr>
      <w:r>
        <w:br w:type="page"/>
      </w:r>
      <w:r w:rsidRPr="00C012BD">
        <w:rPr>
          <w:sz w:val="40"/>
          <w:szCs w:val="40"/>
        </w:rPr>
        <w:lastRenderedPageBreak/>
        <w:t>Table des matières</w:t>
      </w:r>
    </w:p>
    <w:p w14:paraId="3830312E" w14:textId="51403330" w:rsidR="005E1BC3" w:rsidRDefault="005E1BC3" w:rsidP="005E1BC3"/>
    <w:p w14:paraId="4E7494F7" w14:textId="3A633532" w:rsidR="00A34BE8" w:rsidRDefault="00063AF6">
      <w:pPr>
        <w:pStyle w:val="TM1"/>
        <w:tabs>
          <w:tab w:val="left" w:pos="480"/>
          <w:tab w:val="right" w:leader="underscore" w:pos="8630"/>
        </w:tabs>
        <w:rPr>
          <w:rFonts w:eastAsiaTheme="minorEastAsia"/>
          <w:b w:val="0"/>
          <w:bCs w:val="0"/>
          <w:i w:val="0"/>
          <w:iCs w:val="0"/>
          <w:noProof/>
          <w:lang w:eastAsia="fr-CA"/>
        </w:rPr>
      </w:pPr>
      <w:r>
        <w:fldChar w:fldCharType="begin"/>
      </w:r>
      <w:r>
        <w:instrText xml:space="preserve"> TOC \o "1-3" \h \z \u </w:instrText>
      </w:r>
      <w:r>
        <w:fldChar w:fldCharType="separate"/>
      </w:r>
      <w:hyperlink w:anchor="_Toc243030457" w:history="1">
        <w:r w:rsidR="00A34BE8" w:rsidRPr="00AC10FB">
          <w:rPr>
            <w:rStyle w:val="Hyperlien"/>
            <w:noProof/>
          </w:rPr>
          <w:t>1.</w:t>
        </w:r>
        <w:r w:rsidR="00A34BE8">
          <w:rPr>
            <w:rFonts w:eastAsiaTheme="minorEastAsia"/>
            <w:b w:val="0"/>
            <w:bCs w:val="0"/>
            <w:i w:val="0"/>
            <w:iCs w:val="0"/>
            <w:noProof/>
            <w:lang w:eastAsia="fr-CA"/>
          </w:rPr>
          <w:tab/>
        </w:r>
        <w:r w:rsidR="00A34BE8" w:rsidRPr="00AC10FB">
          <w:rPr>
            <w:rStyle w:val="Hyperlien"/>
            <w:noProof/>
          </w:rPr>
          <w:t>Faire ses premiers pas dans Coélia</w:t>
        </w:r>
        <w:r w:rsidR="00A34BE8">
          <w:rPr>
            <w:noProof/>
            <w:webHidden/>
          </w:rPr>
          <w:tab/>
        </w:r>
        <w:r w:rsidR="00A34BE8">
          <w:rPr>
            <w:noProof/>
            <w:webHidden/>
          </w:rPr>
          <w:fldChar w:fldCharType="begin"/>
        </w:r>
        <w:r w:rsidR="00A34BE8">
          <w:rPr>
            <w:noProof/>
            <w:webHidden/>
          </w:rPr>
          <w:instrText xml:space="preserve"> PAGEREF _Toc243030457 \h </w:instrText>
        </w:r>
        <w:r w:rsidR="00A34BE8">
          <w:rPr>
            <w:noProof/>
            <w:webHidden/>
          </w:rPr>
        </w:r>
        <w:r w:rsidR="00A34BE8">
          <w:rPr>
            <w:noProof/>
            <w:webHidden/>
          </w:rPr>
          <w:fldChar w:fldCharType="separate"/>
        </w:r>
        <w:r w:rsidR="00A34BE8">
          <w:rPr>
            <w:noProof/>
            <w:webHidden/>
          </w:rPr>
          <w:t>4</w:t>
        </w:r>
        <w:r w:rsidR="00A34BE8">
          <w:rPr>
            <w:noProof/>
            <w:webHidden/>
          </w:rPr>
          <w:fldChar w:fldCharType="end"/>
        </w:r>
      </w:hyperlink>
    </w:p>
    <w:p w14:paraId="6983B439" w14:textId="1697F7C6" w:rsidR="00A34BE8" w:rsidRDefault="00A34BE8">
      <w:pPr>
        <w:pStyle w:val="TM2"/>
        <w:tabs>
          <w:tab w:val="right" w:leader="underscore" w:pos="8630"/>
        </w:tabs>
        <w:rPr>
          <w:rFonts w:eastAsiaTheme="minorEastAsia"/>
          <w:b w:val="0"/>
          <w:bCs w:val="0"/>
          <w:noProof/>
          <w:sz w:val="24"/>
          <w:szCs w:val="24"/>
          <w:lang w:eastAsia="fr-CA"/>
        </w:rPr>
      </w:pPr>
      <w:hyperlink w:anchor="_Toc243030458" w:history="1">
        <w:r w:rsidRPr="00AC10FB">
          <w:rPr>
            <w:rStyle w:val="Hyperlien"/>
            <w:noProof/>
          </w:rPr>
          <w:t>1.1 Qu’est-ce que Coélia?</w:t>
        </w:r>
        <w:r>
          <w:rPr>
            <w:noProof/>
            <w:webHidden/>
          </w:rPr>
          <w:tab/>
        </w:r>
        <w:r>
          <w:rPr>
            <w:noProof/>
            <w:webHidden/>
          </w:rPr>
          <w:fldChar w:fldCharType="begin"/>
        </w:r>
        <w:r>
          <w:rPr>
            <w:noProof/>
            <w:webHidden/>
          </w:rPr>
          <w:instrText xml:space="preserve"> PAGEREF _Toc243030458 \h </w:instrText>
        </w:r>
        <w:r>
          <w:rPr>
            <w:noProof/>
            <w:webHidden/>
          </w:rPr>
        </w:r>
        <w:r>
          <w:rPr>
            <w:noProof/>
            <w:webHidden/>
          </w:rPr>
          <w:fldChar w:fldCharType="separate"/>
        </w:r>
        <w:r>
          <w:rPr>
            <w:noProof/>
            <w:webHidden/>
          </w:rPr>
          <w:t>4</w:t>
        </w:r>
        <w:r>
          <w:rPr>
            <w:noProof/>
            <w:webHidden/>
          </w:rPr>
          <w:fldChar w:fldCharType="end"/>
        </w:r>
      </w:hyperlink>
    </w:p>
    <w:p w14:paraId="7CA5EF81" w14:textId="7AB9FFC9" w:rsidR="00A34BE8" w:rsidRDefault="00A34BE8">
      <w:pPr>
        <w:pStyle w:val="TM2"/>
        <w:tabs>
          <w:tab w:val="right" w:leader="underscore" w:pos="8630"/>
        </w:tabs>
        <w:rPr>
          <w:rFonts w:eastAsiaTheme="minorEastAsia"/>
          <w:b w:val="0"/>
          <w:bCs w:val="0"/>
          <w:noProof/>
          <w:sz w:val="24"/>
          <w:szCs w:val="24"/>
          <w:lang w:eastAsia="fr-CA"/>
        </w:rPr>
      </w:pPr>
      <w:hyperlink w:anchor="_Toc243030459" w:history="1">
        <w:r w:rsidRPr="00AC10FB">
          <w:rPr>
            <w:rStyle w:val="Hyperlien"/>
            <w:noProof/>
          </w:rPr>
          <w:t>1.2 Contacter le concepteur de Coélia</w:t>
        </w:r>
        <w:r>
          <w:rPr>
            <w:noProof/>
            <w:webHidden/>
          </w:rPr>
          <w:tab/>
        </w:r>
        <w:r>
          <w:rPr>
            <w:noProof/>
            <w:webHidden/>
          </w:rPr>
          <w:fldChar w:fldCharType="begin"/>
        </w:r>
        <w:r>
          <w:rPr>
            <w:noProof/>
            <w:webHidden/>
          </w:rPr>
          <w:instrText xml:space="preserve"> PAGEREF _Toc243030459 \h </w:instrText>
        </w:r>
        <w:r>
          <w:rPr>
            <w:noProof/>
            <w:webHidden/>
          </w:rPr>
        </w:r>
        <w:r>
          <w:rPr>
            <w:noProof/>
            <w:webHidden/>
          </w:rPr>
          <w:fldChar w:fldCharType="separate"/>
        </w:r>
        <w:r>
          <w:rPr>
            <w:noProof/>
            <w:webHidden/>
          </w:rPr>
          <w:t>4</w:t>
        </w:r>
        <w:r>
          <w:rPr>
            <w:noProof/>
            <w:webHidden/>
          </w:rPr>
          <w:fldChar w:fldCharType="end"/>
        </w:r>
      </w:hyperlink>
    </w:p>
    <w:p w14:paraId="04E23149" w14:textId="5018A5B2" w:rsidR="00A34BE8" w:rsidRDefault="00A34BE8">
      <w:pPr>
        <w:pStyle w:val="TM2"/>
        <w:tabs>
          <w:tab w:val="right" w:leader="underscore" w:pos="8630"/>
        </w:tabs>
        <w:rPr>
          <w:rFonts w:eastAsiaTheme="minorEastAsia"/>
          <w:b w:val="0"/>
          <w:bCs w:val="0"/>
          <w:noProof/>
          <w:sz w:val="24"/>
          <w:szCs w:val="24"/>
          <w:lang w:eastAsia="fr-CA"/>
        </w:rPr>
      </w:pPr>
      <w:hyperlink w:anchor="_Toc243030460" w:history="1">
        <w:r w:rsidRPr="00AC10FB">
          <w:rPr>
            <w:rStyle w:val="Hyperlien"/>
            <w:noProof/>
          </w:rPr>
          <w:t>1.3 Se connecter et rejoindre une communauté</w:t>
        </w:r>
        <w:r>
          <w:rPr>
            <w:noProof/>
            <w:webHidden/>
          </w:rPr>
          <w:tab/>
        </w:r>
        <w:r>
          <w:rPr>
            <w:noProof/>
            <w:webHidden/>
          </w:rPr>
          <w:fldChar w:fldCharType="begin"/>
        </w:r>
        <w:r>
          <w:rPr>
            <w:noProof/>
            <w:webHidden/>
          </w:rPr>
          <w:instrText xml:space="preserve"> PAGEREF _Toc243030460 \h </w:instrText>
        </w:r>
        <w:r>
          <w:rPr>
            <w:noProof/>
            <w:webHidden/>
          </w:rPr>
        </w:r>
        <w:r>
          <w:rPr>
            <w:noProof/>
            <w:webHidden/>
          </w:rPr>
          <w:fldChar w:fldCharType="separate"/>
        </w:r>
        <w:r>
          <w:rPr>
            <w:noProof/>
            <w:webHidden/>
          </w:rPr>
          <w:t>5</w:t>
        </w:r>
        <w:r>
          <w:rPr>
            <w:noProof/>
            <w:webHidden/>
          </w:rPr>
          <w:fldChar w:fldCharType="end"/>
        </w:r>
      </w:hyperlink>
    </w:p>
    <w:p w14:paraId="748975F0" w14:textId="074AF8E0" w:rsidR="00A34BE8" w:rsidRDefault="00A34BE8">
      <w:pPr>
        <w:pStyle w:val="TM2"/>
        <w:tabs>
          <w:tab w:val="right" w:leader="underscore" w:pos="8630"/>
        </w:tabs>
        <w:rPr>
          <w:rFonts w:eastAsiaTheme="minorEastAsia"/>
          <w:b w:val="0"/>
          <w:bCs w:val="0"/>
          <w:noProof/>
          <w:sz w:val="24"/>
          <w:szCs w:val="24"/>
          <w:lang w:eastAsia="fr-CA"/>
        </w:rPr>
      </w:pPr>
      <w:hyperlink w:anchor="_Toc243030461" w:history="1">
        <w:r w:rsidRPr="00AC10FB">
          <w:rPr>
            <w:rStyle w:val="Hyperlien"/>
            <w:noProof/>
          </w:rPr>
          <w:t>1.4 Comprendre les privilèges associés aux rôles</w:t>
        </w:r>
        <w:r>
          <w:rPr>
            <w:noProof/>
            <w:webHidden/>
          </w:rPr>
          <w:tab/>
        </w:r>
        <w:r>
          <w:rPr>
            <w:noProof/>
            <w:webHidden/>
          </w:rPr>
          <w:fldChar w:fldCharType="begin"/>
        </w:r>
        <w:r>
          <w:rPr>
            <w:noProof/>
            <w:webHidden/>
          </w:rPr>
          <w:instrText xml:space="preserve"> PAGEREF _Toc243030461 \h </w:instrText>
        </w:r>
        <w:r>
          <w:rPr>
            <w:noProof/>
            <w:webHidden/>
          </w:rPr>
        </w:r>
        <w:r>
          <w:rPr>
            <w:noProof/>
            <w:webHidden/>
          </w:rPr>
          <w:fldChar w:fldCharType="separate"/>
        </w:r>
        <w:r>
          <w:rPr>
            <w:noProof/>
            <w:webHidden/>
          </w:rPr>
          <w:t>7</w:t>
        </w:r>
        <w:r>
          <w:rPr>
            <w:noProof/>
            <w:webHidden/>
          </w:rPr>
          <w:fldChar w:fldCharType="end"/>
        </w:r>
      </w:hyperlink>
    </w:p>
    <w:p w14:paraId="587E6FC6" w14:textId="72D556B4" w:rsidR="00A34BE8" w:rsidRDefault="00A34BE8">
      <w:pPr>
        <w:pStyle w:val="TM2"/>
        <w:tabs>
          <w:tab w:val="right" w:leader="underscore" w:pos="8630"/>
        </w:tabs>
        <w:rPr>
          <w:rFonts w:eastAsiaTheme="minorEastAsia"/>
          <w:b w:val="0"/>
          <w:bCs w:val="0"/>
          <w:noProof/>
          <w:sz w:val="24"/>
          <w:szCs w:val="24"/>
          <w:lang w:eastAsia="fr-CA"/>
        </w:rPr>
      </w:pPr>
      <w:hyperlink w:anchor="_Toc243030462" w:history="1">
        <w:r w:rsidRPr="00AC10FB">
          <w:rPr>
            <w:rStyle w:val="Hyperlien"/>
            <w:noProof/>
          </w:rPr>
          <w:t>1.5 S’orienter dans l’interface</w:t>
        </w:r>
        <w:r>
          <w:rPr>
            <w:noProof/>
            <w:webHidden/>
          </w:rPr>
          <w:tab/>
        </w:r>
        <w:r>
          <w:rPr>
            <w:noProof/>
            <w:webHidden/>
          </w:rPr>
          <w:fldChar w:fldCharType="begin"/>
        </w:r>
        <w:r>
          <w:rPr>
            <w:noProof/>
            <w:webHidden/>
          </w:rPr>
          <w:instrText xml:space="preserve"> PAGEREF _Toc243030462 \h </w:instrText>
        </w:r>
        <w:r>
          <w:rPr>
            <w:noProof/>
            <w:webHidden/>
          </w:rPr>
        </w:r>
        <w:r>
          <w:rPr>
            <w:noProof/>
            <w:webHidden/>
          </w:rPr>
          <w:fldChar w:fldCharType="separate"/>
        </w:r>
        <w:r>
          <w:rPr>
            <w:noProof/>
            <w:webHidden/>
          </w:rPr>
          <w:t>9</w:t>
        </w:r>
        <w:r>
          <w:rPr>
            <w:noProof/>
            <w:webHidden/>
          </w:rPr>
          <w:fldChar w:fldCharType="end"/>
        </w:r>
      </w:hyperlink>
    </w:p>
    <w:p w14:paraId="0592D4E0" w14:textId="38A3D62A" w:rsidR="00A34BE8" w:rsidRDefault="00A34BE8">
      <w:pPr>
        <w:pStyle w:val="TM1"/>
        <w:tabs>
          <w:tab w:val="left" w:pos="480"/>
          <w:tab w:val="right" w:leader="underscore" w:pos="8630"/>
        </w:tabs>
        <w:rPr>
          <w:rFonts w:eastAsiaTheme="minorEastAsia"/>
          <w:b w:val="0"/>
          <w:bCs w:val="0"/>
          <w:i w:val="0"/>
          <w:iCs w:val="0"/>
          <w:noProof/>
          <w:lang w:eastAsia="fr-CA"/>
        </w:rPr>
      </w:pPr>
      <w:hyperlink w:anchor="_Toc243030463" w:history="1">
        <w:r w:rsidRPr="00AC10FB">
          <w:rPr>
            <w:rStyle w:val="Hyperlien"/>
            <w:noProof/>
          </w:rPr>
          <w:t>2.</w:t>
        </w:r>
        <w:r>
          <w:rPr>
            <w:rFonts w:eastAsiaTheme="minorEastAsia"/>
            <w:b w:val="0"/>
            <w:bCs w:val="0"/>
            <w:i w:val="0"/>
            <w:iCs w:val="0"/>
            <w:noProof/>
            <w:lang w:eastAsia="fr-CA"/>
          </w:rPr>
          <w:tab/>
        </w:r>
        <w:r w:rsidRPr="00AC10FB">
          <w:rPr>
            <w:rStyle w:val="Hyperlien"/>
            <w:noProof/>
          </w:rPr>
          <w:t>Contribuer sur la toile</w:t>
        </w:r>
        <w:r>
          <w:rPr>
            <w:noProof/>
            <w:webHidden/>
          </w:rPr>
          <w:tab/>
        </w:r>
        <w:r>
          <w:rPr>
            <w:noProof/>
            <w:webHidden/>
          </w:rPr>
          <w:fldChar w:fldCharType="begin"/>
        </w:r>
        <w:r>
          <w:rPr>
            <w:noProof/>
            <w:webHidden/>
          </w:rPr>
          <w:instrText xml:space="preserve"> PAGEREF _Toc243030463 \h </w:instrText>
        </w:r>
        <w:r>
          <w:rPr>
            <w:noProof/>
            <w:webHidden/>
          </w:rPr>
        </w:r>
        <w:r>
          <w:rPr>
            <w:noProof/>
            <w:webHidden/>
          </w:rPr>
          <w:fldChar w:fldCharType="separate"/>
        </w:r>
        <w:r>
          <w:rPr>
            <w:noProof/>
            <w:webHidden/>
          </w:rPr>
          <w:t>12</w:t>
        </w:r>
        <w:r>
          <w:rPr>
            <w:noProof/>
            <w:webHidden/>
          </w:rPr>
          <w:fldChar w:fldCharType="end"/>
        </w:r>
      </w:hyperlink>
    </w:p>
    <w:p w14:paraId="6CFD55F6" w14:textId="5D04EBB4" w:rsidR="00A34BE8" w:rsidRDefault="00A34BE8">
      <w:pPr>
        <w:pStyle w:val="TM2"/>
        <w:tabs>
          <w:tab w:val="right" w:leader="underscore" w:pos="8630"/>
        </w:tabs>
        <w:rPr>
          <w:rFonts w:eastAsiaTheme="minorEastAsia"/>
          <w:b w:val="0"/>
          <w:bCs w:val="0"/>
          <w:noProof/>
          <w:sz w:val="24"/>
          <w:szCs w:val="24"/>
          <w:lang w:eastAsia="fr-CA"/>
        </w:rPr>
      </w:pPr>
      <w:hyperlink w:anchor="_Toc243030464" w:history="1">
        <w:r w:rsidRPr="00AC10FB">
          <w:rPr>
            <w:rStyle w:val="Hyperlien"/>
            <w:noProof/>
          </w:rPr>
          <w:t>2.1 Créer une nouvelle contribution</w:t>
        </w:r>
        <w:r>
          <w:rPr>
            <w:noProof/>
            <w:webHidden/>
          </w:rPr>
          <w:tab/>
        </w:r>
        <w:r>
          <w:rPr>
            <w:noProof/>
            <w:webHidden/>
          </w:rPr>
          <w:fldChar w:fldCharType="begin"/>
        </w:r>
        <w:r>
          <w:rPr>
            <w:noProof/>
            <w:webHidden/>
          </w:rPr>
          <w:instrText xml:space="preserve"> PAGEREF _Toc243030464 \h </w:instrText>
        </w:r>
        <w:r>
          <w:rPr>
            <w:noProof/>
            <w:webHidden/>
          </w:rPr>
        </w:r>
        <w:r>
          <w:rPr>
            <w:noProof/>
            <w:webHidden/>
          </w:rPr>
          <w:fldChar w:fldCharType="separate"/>
        </w:r>
        <w:r>
          <w:rPr>
            <w:noProof/>
            <w:webHidden/>
          </w:rPr>
          <w:t>13</w:t>
        </w:r>
        <w:r>
          <w:rPr>
            <w:noProof/>
            <w:webHidden/>
          </w:rPr>
          <w:fldChar w:fldCharType="end"/>
        </w:r>
      </w:hyperlink>
    </w:p>
    <w:p w14:paraId="4DD7AE3C" w14:textId="6620291B" w:rsidR="00A34BE8" w:rsidRDefault="00A34BE8">
      <w:pPr>
        <w:pStyle w:val="TM2"/>
        <w:tabs>
          <w:tab w:val="right" w:leader="underscore" w:pos="8630"/>
        </w:tabs>
        <w:rPr>
          <w:rFonts w:eastAsiaTheme="minorEastAsia"/>
          <w:b w:val="0"/>
          <w:bCs w:val="0"/>
          <w:noProof/>
          <w:sz w:val="24"/>
          <w:szCs w:val="24"/>
          <w:lang w:eastAsia="fr-CA"/>
        </w:rPr>
      </w:pPr>
      <w:hyperlink w:anchor="_Toc243030465" w:history="1">
        <w:r w:rsidRPr="00AC10FB">
          <w:rPr>
            <w:rStyle w:val="Hyperlien"/>
            <w:noProof/>
          </w:rPr>
          <w:t>2.2 Élaborer à partir d’une contribution</w:t>
        </w:r>
        <w:r>
          <w:rPr>
            <w:noProof/>
            <w:webHidden/>
          </w:rPr>
          <w:tab/>
        </w:r>
        <w:r>
          <w:rPr>
            <w:noProof/>
            <w:webHidden/>
          </w:rPr>
          <w:fldChar w:fldCharType="begin"/>
        </w:r>
        <w:r>
          <w:rPr>
            <w:noProof/>
            <w:webHidden/>
          </w:rPr>
          <w:instrText xml:space="preserve"> PAGEREF _Toc243030465 \h </w:instrText>
        </w:r>
        <w:r>
          <w:rPr>
            <w:noProof/>
            <w:webHidden/>
          </w:rPr>
        </w:r>
        <w:r>
          <w:rPr>
            <w:noProof/>
            <w:webHidden/>
          </w:rPr>
          <w:fldChar w:fldCharType="separate"/>
        </w:r>
        <w:r>
          <w:rPr>
            <w:noProof/>
            <w:webHidden/>
          </w:rPr>
          <w:t>14</w:t>
        </w:r>
        <w:r>
          <w:rPr>
            <w:noProof/>
            <w:webHidden/>
          </w:rPr>
          <w:fldChar w:fldCharType="end"/>
        </w:r>
      </w:hyperlink>
    </w:p>
    <w:p w14:paraId="664414FA" w14:textId="76F4522A" w:rsidR="00A34BE8" w:rsidRDefault="00A34BE8">
      <w:pPr>
        <w:pStyle w:val="TM2"/>
        <w:tabs>
          <w:tab w:val="right" w:leader="underscore" w:pos="8630"/>
        </w:tabs>
        <w:rPr>
          <w:rFonts w:eastAsiaTheme="minorEastAsia"/>
          <w:b w:val="0"/>
          <w:bCs w:val="0"/>
          <w:noProof/>
          <w:sz w:val="24"/>
          <w:szCs w:val="24"/>
          <w:lang w:eastAsia="fr-CA"/>
        </w:rPr>
      </w:pPr>
      <w:hyperlink w:anchor="_Toc243030466" w:history="1">
        <w:r w:rsidRPr="00AC10FB">
          <w:rPr>
            <w:rStyle w:val="Hyperlien"/>
            <w:noProof/>
          </w:rPr>
          <w:t>2.3 Annoter une contribution</w:t>
        </w:r>
        <w:r>
          <w:rPr>
            <w:noProof/>
            <w:webHidden/>
          </w:rPr>
          <w:tab/>
        </w:r>
        <w:r>
          <w:rPr>
            <w:noProof/>
            <w:webHidden/>
          </w:rPr>
          <w:fldChar w:fldCharType="begin"/>
        </w:r>
        <w:r>
          <w:rPr>
            <w:noProof/>
            <w:webHidden/>
          </w:rPr>
          <w:instrText xml:space="preserve"> PAGEREF _Toc243030466 \h </w:instrText>
        </w:r>
        <w:r>
          <w:rPr>
            <w:noProof/>
            <w:webHidden/>
          </w:rPr>
        </w:r>
        <w:r>
          <w:rPr>
            <w:noProof/>
            <w:webHidden/>
          </w:rPr>
          <w:fldChar w:fldCharType="separate"/>
        </w:r>
        <w:r>
          <w:rPr>
            <w:noProof/>
            <w:webHidden/>
          </w:rPr>
          <w:t>15</w:t>
        </w:r>
        <w:r>
          <w:rPr>
            <w:noProof/>
            <w:webHidden/>
          </w:rPr>
          <w:fldChar w:fldCharType="end"/>
        </w:r>
      </w:hyperlink>
    </w:p>
    <w:p w14:paraId="5CE5AB36" w14:textId="3FAA43C2" w:rsidR="00A34BE8" w:rsidRDefault="00A34BE8">
      <w:pPr>
        <w:pStyle w:val="TM2"/>
        <w:tabs>
          <w:tab w:val="right" w:leader="underscore" w:pos="8630"/>
        </w:tabs>
        <w:rPr>
          <w:rFonts w:eastAsiaTheme="minorEastAsia"/>
          <w:b w:val="0"/>
          <w:bCs w:val="0"/>
          <w:noProof/>
          <w:sz w:val="24"/>
          <w:szCs w:val="24"/>
          <w:lang w:eastAsia="fr-CA"/>
        </w:rPr>
      </w:pPr>
      <w:hyperlink w:anchor="_Toc243030467" w:history="1">
        <w:r w:rsidRPr="00AC10FB">
          <w:rPr>
            <w:rStyle w:val="Hyperlien"/>
            <w:noProof/>
          </w:rPr>
          <w:t>2.4 Créer une synthèse</w:t>
        </w:r>
        <w:r>
          <w:rPr>
            <w:noProof/>
            <w:webHidden/>
          </w:rPr>
          <w:tab/>
        </w:r>
        <w:r>
          <w:rPr>
            <w:noProof/>
            <w:webHidden/>
          </w:rPr>
          <w:fldChar w:fldCharType="begin"/>
        </w:r>
        <w:r>
          <w:rPr>
            <w:noProof/>
            <w:webHidden/>
          </w:rPr>
          <w:instrText xml:space="preserve"> PAGEREF _Toc243030467 \h </w:instrText>
        </w:r>
        <w:r>
          <w:rPr>
            <w:noProof/>
            <w:webHidden/>
          </w:rPr>
        </w:r>
        <w:r>
          <w:rPr>
            <w:noProof/>
            <w:webHidden/>
          </w:rPr>
          <w:fldChar w:fldCharType="separate"/>
        </w:r>
        <w:r>
          <w:rPr>
            <w:noProof/>
            <w:webHidden/>
          </w:rPr>
          <w:t>16</w:t>
        </w:r>
        <w:r>
          <w:rPr>
            <w:noProof/>
            <w:webHidden/>
          </w:rPr>
          <w:fldChar w:fldCharType="end"/>
        </w:r>
      </w:hyperlink>
    </w:p>
    <w:p w14:paraId="71E62223" w14:textId="5CCC8B44" w:rsidR="00A34BE8" w:rsidRDefault="00A34BE8">
      <w:pPr>
        <w:pStyle w:val="TM2"/>
        <w:tabs>
          <w:tab w:val="right" w:leader="underscore" w:pos="8630"/>
        </w:tabs>
        <w:rPr>
          <w:rFonts w:eastAsiaTheme="minorEastAsia"/>
          <w:b w:val="0"/>
          <w:bCs w:val="0"/>
          <w:noProof/>
          <w:sz w:val="24"/>
          <w:szCs w:val="24"/>
          <w:lang w:eastAsia="fr-CA"/>
        </w:rPr>
      </w:pPr>
      <w:hyperlink w:anchor="_Toc243030468" w:history="1">
        <w:r w:rsidRPr="00AC10FB">
          <w:rPr>
            <w:rStyle w:val="Hyperlien"/>
            <w:noProof/>
          </w:rPr>
          <w:t>2.5 Déplacer une contribution entre espaces</w:t>
        </w:r>
        <w:r>
          <w:rPr>
            <w:noProof/>
            <w:webHidden/>
          </w:rPr>
          <w:tab/>
        </w:r>
        <w:r>
          <w:rPr>
            <w:noProof/>
            <w:webHidden/>
          </w:rPr>
          <w:fldChar w:fldCharType="begin"/>
        </w:r>
        <w:r>
          <w:rPr>
            <w:noProof/>
            <w:webHidden/>
          </w:rPr>
          <w:instrText xml:space="preserve"> PAGEREF _Toc243030468 \h </w:instrText>
        </w:r>
        <w:r>
          <w:rPr>
            <w:noProof/>
            <w:webHidden/>
          </w:rPr>
        </w:r>
        <w:r>
          <w:rPr>
            <w:noProof/>
            <w:webHidden/>
          </w:rPr>
          <w:fldChar w:fldCharType="separate"/>
        </w:r>
        <w:r>
          <w:rPr>
            <w:noProof/>
            <w:webHidden/>
          </w:rPr>
          <w:t>17</w:t>
        </w:r>
        <w:r>
          <w:rPr>
            <w:noProof/>
            <w:webHidden/>
          </w:rPr>
          <w:fldChar w:fldCharType="end"/>
        </w:r>
      </w:hyperlink>
    </w:p>
    <w:p w14:paraId="24B88BA8" w14:textId="717F6A51" w:rsidR="00A34BE8" w:rsidRDefault="00A34BE8">
      <w:pPr>
        <w:pStyle w:val="TM1"/>
        <w:tabs>
          <w:tab w:val="left" w:pos="480"/>
          <w:tab w:val="right" w:leader="underscore" w:pos="8630"/>
        </w:tabs>
        <w:rPr>
          <w:rFonts w:eastAsiaTheme="minorEastAsia"/>
          <w:b w:val="0"/>
          <w:bCs w:val="0"/>
          <w:i w:val="0"/>
          <w:iCs w:val="0"/>
          <w:noProof/>
          <w:lang w:eastAsia="fr-CA"/>
        </w:rPr>
      </w:pPr>
      <w:hyperlink w:anchor="_Toc243030469" w:history="1">
        <w:r w:rsidRPr="00AC10FB">
          <w:rPr>
            <w:rStyle w:val="Hyperlien"/>
            <w:noProof/>
          </w:rPr>
          <w:t>3.</w:t>
        </w:r>
        <w:r>
          <w:rPr>
            <w:rFonts w:eastAsiaTheme="minorEastAsia"/>
            <w:b w:val="0"/>
            <w:bCs w:val="0"/>
            <w:i w:val="0"/>
            <w:iCs w:val="0"/>
            <w:noProof/>
            <w:lang w:eastAsia="fr-CA"/>
          </w:rPr>
          <w:tab/>
        </w:r>
        <w:r w:rsidRPr="00AC10FB">
          <w:rPr>
            <w:rStyle w:val="Hyperlien"/>
            <w:noProof/>
          </w:rPr>
          <w:t>Gérer les espaces d’investigation</w:t>
        </w:r>
        <w:r>
          <w:rPr>
            <w:noProof/>
            <w:webHidden/>
          </w:rPr>
          <w:tab/>
        </w:r>
        <w:r>
          <w:rPr>
            <w:noProof/>
            <w:webHidden/>
          </w:rPr>
          <w:fldChar w:fldCharType="begin"/>
        </w:r>
        <w:r>
          <w:rPr>
            <w:noProof/>
            <w:webHidden/>
          </w:rPr>
          <w:instrText xml:space="preserve"> PAGEREF _Toc243030469 \h </w:instrText>
        </w:r>
        <w:r>
          <w:rPr>
            <w:noProof/>
            <w:webHidden/>
          </w:rPr>
        </w:r>
        <w:r>
          <w:rPr>
            <w:noProof/>
            <w:webHidden/>
          </w:rPr>
          <w:fldChar w:fldCharType="separate"/>
        </w:r>
        <w:r>
          <w:rPr>
            <w:noProof/>
            <w:webHidden/>
          </w:rPr>
          <w:t>18</w:t>
        </w:r>
        <w:r>
          <w:rPr>
            <w:noProof/>
            <w:webHidden/>
          </w:rPr>
          <w:fldChar w:fldCharType="end"/>
        </w:r>
      </w:hyperlink>
    </w:p>
    <w:p w14:paraId="56D277EF" w14:textId="7001C30C" w:rsidR="00A34BE8" w:rsidRDefault="00A34BE8">
      <w:pPr>
        <w:pStyle w:val="TM2"/>
        <w:tabs>
          <w:tab w:val="right" w:leader="underscore" w:pos="8630"/>
        </w:tabs>
        <w:rPr>
          <w:rFonts w:eastAsiaTheme="minorEastAsia"/>
          <w:b w:val="0"/>
          <w:bCs w:val="0"/>
          <w:noProof/>
          <w:sz w:val="24"/>
          <w:szCs w:val="24"/>
          <w:lang w:eastAsia="fr-CA"/>
        </w:rPr>
      </w:pPr>
      <w:hyperlink w:anchor="_Toc243030470" w:history="1">
        <w:r w:rsidRPr="00AC10FB">
          <w:rPr>
            <w:rStyle w:val="Hyperlien"/>
            <w:noProof/>
          </w:rPr>
          <w:t>3.1 Créer un espace et définir un espace d’accueil</w:t>
        </w:r>
        <w:r>
          <w:rPr>
            <w:noProof/>
            <w:webHidden/>
          </w:rPr>
          <w:tab/>
        </w:r>
        <w:r>
          <w:rPr>
            <w:noProof/>
            <w:webHidden/>
          </w:rPr>
          <w:fldChar w:fldCharType="begin"/>
        </w:r>
        <w:r>
          <w:rPr>
            <w:noProof/>
            <w:webHidden/>
          </w:rPr>
          <w:instrText xml:space="preserve"> PAGEREF _Toc243030470 \h </w:instrText>
        </w:r>
        <w:r>
          <w:rPr>
            <w:noProof/>
            <w:webHidden/>
          </w:rPr>
        </w:r>
        <w:r>
          <w:rPr>
            <w:noProof/>
            <w:webHidden/>
          </w:rPr>
          <w:fldChar w:fldCharType="separate"/>
        </w:r>
        <w:r>
          <w:rPr>
            <w:noProof/>
            <w:webHidden/>
          </w:rPr>
          <w:t>18</w:t>
        </w:r>
        <w:r>
          <w:rPr>
            <w:noProof/>
            <w:webHidden/>
          </w:rPr>
          <w:fldChar w:fldCharType="end"/>
        </w:r>
      </w:hyperlink>
    </w:p>
    <w:p w14:paraId="634FE5BD" w14:textId="5AD097C1" w:rsidR="00A34BE8" w:rsidRDefault="00A34BE8">
      <w:pPr>
        <w:pStyle w:val="TM2"/>
        <w:tabs>
          <w:tab w:val="right" w:leader="underscore" w:pos="8630"/>
        </w:tabs>
        <w:rPr>
          <w:rFonts w:eastAsiaTheme="minorEastAsia"/>
          <w:b w:val="0"/>
          <w:bCs w:val="0"/>
          <w:noProof/>
          <w:sz w:val="24"/>
          <w:szCs w:val="24"/>
          <w:lang w:eastAsia="fr-CA"/>
        </w:rPr>
      </w:pPr>
      <w:hyperlink w:anchor="_Toc243030471" w:history="1">
        <w:r w:rsidRPr="00AC10FB">
          <w:rPr>
            <w:rStyle w:val="Hyperlien"/>
            <w:noProof/>
          </w:rPr>
          <w:t>3.2 Naviguer entre les espaces</w:t>
        </w:r>
        <w:r>
          <w:rPr>
            <w:noProof/>
            <w:webHidden/>
          </w:rPr>
          <w:tab/>
        </w:r>
        <w:r>
          <w:rPr>
            <w:noProof/>
            <w:webHidden/>
          </w:rPr>
          <w:fldChar w:fldCharType="begin"/>
        </w:r>
        <w:r>
          <w:rPr>
            <w:noProof/>
            <w:webHidden/>
          </w:rPr>
          <w:instrText xml:space="preserve"> PAGEREF _Toc243030471 \h </w:instrText>
        </w:r>
        <w:r>
          <w:rPr>
            <w:noProof/>
            <w:webHidden/>
          </w:rPr>
        </w:r>
        <w:r>
          <w:rPr>
            <w:noProof/>
            <w:webHidden/>
          </w:rPr>
          <w:fldChar w:fldCharType="separate"/>
        </w:r>
        <w:r>
          <w:rPr>
            <w:noProof/>
            <w:webHidden/>
          </w:rPr>
          <w:t>19</w:t>
        </w:r>
        <w:r>
          <w:rPr>
            <w:noProof/>
            <w:webHidden/>
          </w:rPr>
          <w:fldChar w:fldCharType="end"/>
        </w:r>
      </w:hyperlink>
    </w:p>
    <w:p w14:paraId="0B2D5C4E" w14:textId="24281371" w:rsidR="00A34BE8" w:rsidRDefault="00A34BE8">
      <w:pPr>
        <w:pStyle w:val="TM2"/>
        <w:tabs>
          <w:tab w:val="right" w:leader="underscore" w:pos="8630"/>
        </w:tabs>
        <w:rPr>
          <w:rFonts w:eastAsiaTheme="minorEastAsia"/>
          <w:b w:val="0"/>
          <w:bCs w:val="0"/>
          <w:noProof/>
          <w:sz w:val="24"/>
          <w:szCs w:val="24"/>
          <w:lang w:eastAsia="fr-CA"/>
        </w:rPr>
      </w:pPr>
      <w:hyperlink w:anchor="_Toc243030472" w:history="1">
        <w:r w:rsidRPr="00AC10FB">
          <w:rPr>
            <w:rStyle w:val="Hyperlien"/>
            <w:noProof/>
          </w:rPr>
          <w:t>3.3 Configurer les réglages d’un espace</w:t>
        </w:r>
        <w:r>
          <w:rPr>
            <w:noProof/>
            <w:webHidden/>
          </w:rPr>
          <w:tab/>
        </w:r>
        <w:r>
          <w:rPr>
            <w:noProof/>
            <w:webHidden/>
          </w:rPr>
          <w:fldChar w:fldCharType="begin"/>
        </w:r>
        <w:r>
          <w:rPr>
            <w:noProof/>
            <w:webHidden/>
          </w:rPr>
          <w:instrText xml:space="preserve"> PAGEREF _Toc243030472 \h </w:instrText>
        </w:r>
        <w:r>
          <w:rPr>
            <w:noProof/>
            <w:webHidden/>
          </w:rPr>
        </w:r>
        <w:r>
          <w:rPr>
            <w:noProof/>
            <w:webHidden/>
          </w:rPr>
          <w:fldChar w:fldCharType="separate"/>
        </w:r>
        <w:r>
          <w:rPr>
            <w:noProof/>
            <w:webHidden/>
          </w:rPr>
          <w:t>20</w:t>
        </w:r>
        <w:r>
          <w:rPr>
            <w:noProof/>
            <w:webHidden/>
          </w:rPr>
          <w:fldChar w:fldCharType="end"/>
        </w:r>
      </w:hyperlink>
    </w:p>
    <w:p w14:paraId="663ACB3D" w14:textId="051507B0" w:rsidR="00A34BE8" w:rsidRDefault="00A34BE8">
      <w:pPr>
        <w:pStyle w:val="TM2"/>
        <w:tabs>
          <w:tab w:val="right" w:leader="underscore" w:pos="8630"/>
        </w:tabs>
        <w:rPr>
          <w:rFonts w:eastAsiaTheme="minorEastAsia"/>
          <w:b w:val="0"/>
          <w:bCs w:val="0"/>
          <w:noProof/>
          <w:sz w:val="24"/>
          <w:szCs w:val="24"/>
          <w:lang w:eastAsia="fr-CA"/>
        </w:rPr>
      </w:pPr>
      <w:hyperlink w:anchor="_Toc243030473" w:history="1">
        <w:r w:rsidRPr="00AC10FB">
          <w:rPr>
            <w:rStyle w:val="Hyperlien"/>
            <w:noProof/>
          </w:rPr>
          <w:t>3.4 Supprimer ou modifier le nom d’un espace</w:t>
        </w:r>
        <w:r>
          <w:rPr>
            <w:noProof/>
            <w:webHidden/>
          </w:rPr>
          <w:tab/>
        </w:r>
        <w:r>
          <w:rPr>
            <w:noProof/>
            <w:webHidden/>
          </w:rPr>
          <w:fldChar w:fldCharType="begin"/>
        </w:r>
        <w:r>
          <w:rPr>
            <w:noProof/>
            <w:webHidden/>
          </w:rPr>
          <w:instrText xml:space="preserve"> PAGEREF _Toc243030473 \h </w:instrText>
        </w:r>
        <w:r>
          <w:rPr>
            <w:noProof/>
            <w:webHidden/>
          </w:rPr>
        </w:r>
        <w:r>
          <w:rPr>
            <w:noProof/>
            <w:webHidden/>
          </w:rPr>
          <w:fldChar w:fldCharType="separate"/>
        </w:r>
        <w:r>
          <w:rPr>
            <w:noProof/>
            <w:webHidden/>
          </w:rPr>
          <w:t>21</w:t>
        </w:r>
        <w:r>
          <w:rPr>
            <w:noProof/>
            <w:webHidden/>
          </w:rPr>
          <w:fldChar w:fldCharType="end"/>
        </w:r>
      </w:hyperlink>
    </w:p>
    <w:p w14:paraId="7893D81F" w14:textId="023E3524" w:rsidR="00A34BE8" w:rsidRDefault="00A34BE8">
      <w:pPr>
        <w:pStyle w:val="TM2"/>
        <w:tabs>
          <w:tab w:val="right" w:leader="underscore" w:pos="8630"/>
        </w:tabs>
        <w:rPr>
          <w:rFonts w:eastAsiaTheme="minorEastAsia"/>
          <w:b w:val="0"/>
          <w:bCs w:val="0"/>
          <w:noProof/>
          <w:sz w:val="24"/>
          <w:szCs w:val="24"/>
          <w:lang w:eastAsia="fr-CA"/>
        </w:rPr>
      </w:pPr>
      <w:hyperlink w:anchor="_Toc243030474" w:history="1">
        <w:r w:rsidRPr="00AC10FB">
          <w:rPr>
            <w:rStyle w:val="Hyperlien"/>
            <w:noProof/>
          </w:rPr>
          <w:t>3.5 Ajouter une image en fond de toile</w:t>
        </w:r>
        <w:r>
          <w:rPr>
            <w:noProof/>
            <w:webHidden/>
          </w:rPr>
          <w:tab/>
        </w:r>
        <w:r>
          <w:rPr>
            <w:noProof/>
            <w:webHidden/>
          </w:rPr>
          <w:fldChar w:fldCharType="begin"/>
        </w:r>
        <w:r>
          <w:rPr>
            <w:noProof/>
            <w:webHidden/>
          </w:rPr>
          <w:instrText xml:space="preserve"> PAGEREF _Toc243030474 \h </w:instrText>
        </w:r>
        <w:r>
          <w:rPr>
            <w:noProof/>
            <w:webHidden/>
          </w:rPr>
        </w:r>
        <w:r>
          <w:rPr>
            <w:noProof/>
            <w:webHidden/>
          </w:rPr>
          <w:fldChar w:fldCharType="separate"/>
        </w:r>
        <w:r>
          <w:rPr>
            <w:noProof/>
            <w:webHidden/>
          </w:rPr>
          <w:t>22</w:t>
        </w:r>
        <w:r>
          <w:rPr>
            <w:noProof/>
            <w:webHidden/>
          </w:rPr>
          <w:fldChar w:fldCharType="end"/>
        </w:r>
      </w:hyperlink>
    </w:p>
    <w:p w14:paraId="5AD70BDB" w14:textId="5A155B94" w:rsidR="00A34BE8" w:rsidRDefault="00A34BE8">
      <w:pPr>
        <w:pStyle w:val="TM1"/>
        <w:tabs>
          <w:tab w:val="left" w:pos="480"/>
          <w:tab w:val="right" w:leader="underscore" w:pos="8630"/>
        </w:tabs>
        <w:rPr>
          <w:rFonts w:eastAsiaTheme="minorEastAsia"/>
          <w:b w:val="0"/>
          <w:bCs w:val="0"/>
          <w:i w:val="0"/>
          <w:iCs w:val="0"/>
          <w:noProof/>
          <w:lang w:eastAsia="fr-CA"/>
        </w:rPr>
      </w:pPr>
      <w:hyperlink w:anchor="_Toc243030475" w:history="1">
        <w:r w:rsidRPr="00AC10FB">
          <w:rPr>
            <w:rStyle w:val="Hyperlien"/>
            <w:noProof/>
          </w:rPr>
          <w:t>4.</w:t>
        </w:r>
        <w:r>
          <w:rPr>
            <w:rFonts w:eastAsiaTheme="minorEastAsia"/>
            <w:b w:val="0"/>
            <w:bCs w:val="0"/>
            <w:i w:val="0"/>
            <w:iCs w:val="0"/>
            <w:noProof/>
            <w:lang w:eastAsia="fr-CA"/>
          </w:rPr>
          <w:tab/>
        </w:r>
        <w:r w:rsidRPr="00AC10FB">
          <w:rPr>
            <w:rStyle w:val="Hyperlien"/>
            <w:noProof/>
          </w:rPr>
          <w:t>Gérer une communauté</w:t>
        </w:r>
        <w:r>
          <w:rPr>
            <w:noProof/>
            <w:webHidden/>
          </w:rPr>
          <w:tab/>
        </w:r>
        <w:r>
          <w:rPr>
            <w:noProof/>
            <w:webHidden/>
          </w:rPr>
          <w:fldChar w:fldCharType="begin"/>
        </w:r>
        <w:r>
          <w:rPr>
            <w:noProof/>
            <w:webHidden/>
          </w:rPr>
          <w:instrText xml:space="preserve"> PAGEREF _Toc243030475 \h </w:instrText>
        </w:r>
        <w:r>
          <w:rPr>
            <w:noProof/>
            <w:webHidden/>
          </w:rPr>
        </w:r>
        <w:r>
          <w:rPr>
            <w:noProof/>
            <w:webHidden/>
          </w:rPr>
          <w:fldChar w:fldCharType="separate"/>
        </w:r>
        <w:r>
          <w:rPr>
            <w:noProof/>
            <w:webHidden/>
          </w:rPr>
          <w:t>23</w:t>
        </w:r>
        <w:r>
          <w:rPr>
            <w:noProof/>
            <w:webHidden/>
          </w:rPr>
          <w:fldChar w:fldCharType="end"/>
        </w:r>
      </w:hyperlink>
    </w:p>
    <w:p w14:paraId="06EEAE4C" w14:textId="119B1ECA" w:rsidR="00A34BE8" w:rsidRDefault="00A34BE8">
      <w:pPr>
        <w:pStyle w:val="TM2"/>
        <w:tabs>
          <w:tab w:val="right" w:leader="underscore" w:pos="8630"/>
        </w:tabs>
        <w:rPr>
          <w:rFonts w:eastAsiaTheme="minorEastAsia"/>
          <w:b w:val="0"/>
          <w:bCs w:val="0"/>
          <w:noProof/>
          <w:sz w:val="24"/>
          <w:szCs w:val="24"/>
          <w:lang w:eastAsia="fr-CA"/>
        </w:rPr>
      </w:pPr>
      <w:hyperlink w:anchor="_Toc243030476" w:history="1">
        <w:r w:rsidRPr="00AC10FB">
          <w:rPr>
            <w:rStyle w:val="Hyperlien"/>
            <w:noProof/>
          </w:rPr>
          <w:t>4.1 Configurer les échafaudages</w:t>
        </w:r>
        <w:r>
          <w:rPr>
            <w:noProof/>
            <w:webHidden/>
          </w:rPr>
          <w:tab/>
        </w:r>
        <w:r>
          <w:rPr>
            <w:noProof/>
            <w:webHidden/>
          </w:rPr>
          <w:fldChar w:fldCharType="begin"/>
        </w:r>
        <w:r>
          <w:rPr>
            <w:noProof/>
            <w:webHidden/>
          </w:rPr>
          <w:instrText xml:space="preserve"> PAGEREF _Toc243030476 \h </w:instrText>
        </w:r>
        <w:r>
          <w:rPr>
            <w:noProof/>
            <w:webHidden/>
          </w:rPr>
        </w:r>
        <w:r>
          <w:rPr>
            <w:noProof/>
            <w:webHidden/>
          </w:rPr>
          <w:fldChar w:fldCharType="separate"/>
        </w:r>
        <w:r>
          <w:rPr>
            <w:noProof/>
            <w:webHidden/>
          </w:rPr>
          <w:t>23</w:t>
        </w:r>
        <w:r>
          <w:rPr>
            <w:noProof/>
            <w:webHidden/>
          </w:rPr>
          <w:fldChar w:fldCharType="end"/>
        </w:r>
      </w:hyperlink>
    </w:p>
    <w:p w14:paraId="0DA15601" w14:textId="152B76B9" w:rsidR="00A34BE8" w:rsidRDefault="00A34BE8">
      <w:pPr>
        <w:pStyle w:val="TM2"/>
        <w:tabs>
          <w:tab w:val="right" w:leader="underscore" w:pos="8630"/>
        </w:tabs>
        <w:rPr>
          <w:rFonts w:eastAsiaTheme="minorEastAsia"/>
          <w:b w:val="0"/>
          <w:bCs w:val="0"/>
          <w:noProof/>
          <w:sz w:val="24"/>
          <w:szCs w:val="24"/>
          <w:lang w:eastAsia="fr-CA"/>
        </w:rPr>
      </w:pPr>
      <w:hyperlink w:anchor="_Toc243030477" w:history="1">
        <w:r w:rsidRPr="00AC10FB">
          <w:rPr>
            <w:rStyle w:val="Hyperlien"/>
            <w:noProof/>
          </w:rPr>
          <w:t>4.2 Créer et gérer les contributeurs</w:t>
        </w:r>
        <w:r>
          <w:rPr>
            <w:noProof/>
            <w:webHidden/>
          </w:rPr>
          <w:tab/>
        </w:r>
        <w:r>
          <w:rPr>
            <w:noProof/>
            <w:webHidden/>
          </w:rPr>
          <w:fldChar w:fldCharType="begin"/>
        </w:r>
        <w:r>
          <w:rPr>
            <w:noProof/>
            <w:webHidden/>
          </w:rPr>
          <w:instrText xml:space="preserve"> PAGEREF _Toc243030477 \h </w:instrText>
        </w:r>
        <w:r>
          <w:rPr>
            <w:noProof/>
            <w:webHidden/>
          </w:rPr>
        </w:r>
        <w:r>
          <w:rPr>
            <w:noProof/>
            <w:webHidden/>
          </w:rPr>
          <w:fldChar w:fldCharType="separate"/>
        </w:r>
        <w:r>
          <w:rPr>
            <w:noProof/>
            <w:webHidden/>
          </w:rPr>
          <w:t>24</w:t>
        </w:r>
        <w:r>
          <w:rPr>
            <w:noProof/>
            <w:webHidden/>
          </w:rPr>
          <w:fldChar w:fldCharType="end"/>
        </w:r>
      </w:hyperlink>
    </w:p>
    <w:p w14:paraId="016D2747" w14:textId="3868D1CA" w:rsidR="00A34BE8" w:rsidRDefault="00A34BE8">
      <w:pPr>
        <w:pStyle w:val="TM2"/>
        <w:tabs>
          <w:tab w:val="right" w:leader="underscore" w:pos="8630"/>
        </w:tabs>
        <w:rPr>
          <w:rFonts w:eastAsiaTheme="minorEastAsia"/>
          <w:b w:val="0"/>
          <w:bCs w:val="0"/>
          <w:noProof/>
          <w:sz w:val="24"/>
          <w:szCs w:val="24"/>
          <w:lang w:eastAsia="fr-CA"/>
        </w:rPr>
      </w:pPr>
      <w:hyperlink w:anchor="_Toc243030478" w:history="1">
        <w:r w:rsidRPr="00AC10FB">
          <w:rPr>
            <w:rStyle w:val="Hyperlien"/>
            <w:noProof/>
          </w:rPr>
          <w:t>4.3 Consulter le statut d’inactivité des membres</w:t>
        </w:r>
        <w:r>
          <w:rPr>
            <w:noProof/>
            <w:webHidden/>
          </w:rPr>
          <w:tab/>
        </w:r>
        <w:r>
          <w:rPr>
            <w:noProof/>
            <w:webHidden/>
          </w:rPr>
          <w:fldChar w:fldCharType="begin"/>
        </w:r>
        <w:r>
          <w:rPr>
            <w:noProof/>
            <w:webHidden/>
          </w:rPr>
          <w:instrText xml:space="preserve"> PAGEREF _Toc243030478 \h </w:instrText>
        </w:r>
        <w:r>
          <w:rPr>
            <w:noProof/>
            <w:webHidden/>
          </w:rPr>
        </w:r>
        <w:r>
          <w:rPr>
            <w:noProof/>
            <w:webHidden/>
          </w:rPr>
          <w:fldChar w:fldCharType="separate"/>
        </w:r>
        <w:r>
          <w:rPr>
            <w:noProof/>
            <w:webHidden/>
          </w:rPr>
          <w:t>25</w:t>
        </w:r>
        <w:r>
          <w:rPr>
            <w:noProof/>
            <w:webHidden/>
          </w:rPr>
          <w:fldChar w:fldCharType="end"/>
        </w:r>
      </w:hyperlink>
    </w:p>
    <w:p w14:paraId="53888A23" w14:textId="784C8268" w:rsidR="00A34BE8" w:rsidRDefault="00A34BE8">
      <w:pPr>
        <w:pStyle w:val="TM2"/>
        <w:tabs>
          <w:tab w:val="right" w:leader="underscore" w:pos="8630"/>
        </w:tabs>
        <w:rPr>
          <w:rFonts w:eastAsiaTheme="minorEastAsia"/>
          <w:b w:val="0"/>
          <w:bCs w:val="0"/>
          <w:noProof/>
          <w:sz w:val="24"/>
          <w:szCs w:val="24"/>
          <w:lang w:eastAsia="fr-CA"/>
        </w:rPr>
      </w:pPr>
      <w:hyperlink w:anchor="_Toc243030479" w:history="1">
        <w:r w:rsidRPr="00AC10FB">
          <w:rPr>
            <w:rStyle w:val="Hyperlien"/>
            <w:noProof/>
          </w:rPr>
          <w:t>4.4 Ajouter des messages d’accueil</w:t>
        </w:r>
        <w:r>
          <w:rPr>
            <w:noProof/>
            <w:webHidden/>
          </w:rPr>
          <w:tab/>
        </w:r>
        <w:r>
          <w:rPr>
            <w:noProof/>
            <w:webHidden/>
          </w:rPr>
          <w:fldChar w:fldCharType="begin"/>
        </w:r>
        <w:r>
          <w:rPr>
            <w:noProof/>
            <w:webHidden/>
          </w:rPr>
          <w:instrText xml:space="preserve"> PAGEREF _Toc243030479 \h </w:instrText>
        </w:r>
        <w:r>
          <w:rPr>
            <w:noProof/>
            <w:webHidden/>
          </w:rPr>
        </w:r>
        <w:r>
          <w:rPr>
            <w:noProof/>
            <w:webHidden/>
          </w:rPr>
          <w:fldChar w:fldCharType="separate"/>
        </w:r>
        <w:r>
          <w:rPr>
            <w:noProof/>
            <w:webHidden/>
          </w:rPr>
          <w:t>26</w:t>
        </w:r>
        <w:r>
          <w:rPr>
            <w:noProof/>
            <w:webHidden/>
          </w:rPr>
          <w:fldChar w:fldCharType="end"/>
        </w:r>
      </w:hyperlink>
    </w:p>
    <w:p w14:paraId="38283529" w14:textId="202C2ED1" w:rsidR="00A34BE8" w:rsidRDefault="00A34BE8">
      <w:pPr>
        <w:pStyle w:val="TM2"/>
        <w:tabs>
          <w:tab w:val="right" w:leader="underscore" w:pos="8630"/>
        </w:tabs>
        <w:rPr>
          <w:rFonts w:eastAsiaTheme="minorEastAsia"/>
          <w:b w:val="0"/>
          <w:bCs w:val="0"/>
          <w:noProof/>
          <w:sz w:val="24"/>
          <w:szCs w:val="24"/>
          <w:lang w:eastAsia="fr-CA"/>
        </w:rPr>
      </w:pPr>
      <w:hyperlink w:anchor="_Toc243030480" w:history="1">
        <w:r w:rsidRPr="00AC10FB">
          <w:rPr>
            <w:rStyle w:val="Hyperlien"/>
            <w:noProof/>
          </w:rPr>
          <w:t>4.5 Configurer le code d’enregistrement d’une communauté</w:t>
        </w:r>
        <w:r>
          <w:rPr>
            <w:noProof/>
            <w:webHidden/>
          </w:rPr>
          <w:tab/>
        </w:r>
        <w:r>
          <w:rPr>
            <w:noProof/>
            <w:webHidden/>
          </w:rPr>
          <w:fldChar w:fldCharType="begin"/>
        </w:r>
        <w:r>
          <w:rPr>
            <w:noProof/>
            <w:webHidden/>
          </w:rPr>
          <w:instrText xml:space="preserve"> PAGEREF _Toc243030480 \h </w:instrText>
        </w:r>
        <w:r>
          <w:rPr>
            <w:noProof/>
            <w:webHidden/>
          </w:rPr>
        </w:r>
        <w:r>
          <w:rPr>
            <w:noProof/>
            <w:webHidden/>
          </w:rPr>
          <w:fldChar w:fldCharType="separate"/>
        </w:r>
        <w:r>
          <w:rPr>
            <w:noProof/>
            <w:webHidden/>
          </w:rPr>
          <w:t>27</w:t>
        </w:r>
        <w:r>
          <w:rPr>
            <w:noProof/>
            <w:webHidden/>
          </w:rPr>
          <w:fldChar w:fldCharType="end"/>
        </w:r>
      </w:hyperlink>
    </w:p>
    <w:p w14:paraId="798C4008" w14:textId="382D312F" w:rsidR="00A34BE8" w:rsidRDefault="00A34BE8">
      <w:pPr>
        <w:pStyle w:val="TM2"/>
        <w:tabs>
          <w:tab w:val="right" w:leader="underscore" w:pos="8630"/>
        </w:tabs>
        <w:rPr>
          <w:rFonts w:eastAsiaTheme="minorEastAsia"/>
          <w:b w:val="0"/>
          <w:bCs w:val="0"/>
          <w:noProof/>
          <w:sz w:val="24"/>
          <w:szCs w:val="24"/>
          <w:lang w:eastAsia="fr-CA"/>
        </w:rPr>
      </w:pPr>
      <w:hyperlink w:anchor="_Toc243030481" w:history="1">
        <w:r w:rsidRPr="00AC10FB">
          <w:rPr>
            <w:rStyle w:val="Hyperlien"/>
            <w:noProof/>
          </w:rPr>
          <w:t>4.6 Configurer la clé API pour le fonctionnement de l’assistant Lia</w:t>
        </w:r>
        <w:r>
          <w:rPr>
            <w:noProof/>
            <w:webHidden/>
          </w:rPr>
          <w:tab/>
        </w:r>
        <w:r>
          <w:rPr>
            <w:noProof/>
            <w:webHidden/>
          </w:rPr>
          <w:fldChar w:fldCharType="begin"/>
        </w:r>
        <w:r>
          <w:rPr>
            <w:noProof/>
            <w:webHidden/>
          </w:rPr>
          <w:instrText xml:space="preserve"> PAGEREF _Toc243030481 \h </w:instrText>
        </w:r>
        <w:r>
          <w:rPr>
            <w:noProof/>
            <w:webHidden/>
          </w:rPr>
        </w:r>
        <w:r>
          <w:rPr>
            <w:noProof/>
            <w:webHidden/>
          </w:rPr>
          <w:fldChar w:fldCharType="separate"/>
        </w:r>
        <w:r>
          <w:rPr>
            <w:noProof/>
            <w:webHidden/>
          </w:rPr>
          <w:t>28</w:t>
        </w:r>
        <w:r>
          <w:rPr>
            <w:noProof/>
            <w:webHidden/>
          </w:rPr>
          <w:fldChar w:fldCharType="end"/>
        </w:r>
      </w:hyperlink>
    </w:p>
    <w:p w14:paraId="14816074" w14:textId="68F93D12" w:rsidR="00A34BE8" w:rsidRDefault="00A34BE8">
      <w:pPr>
        <w:pStyle w:val="TM2"/>
        <w:tabs>
          <w:tab w:val="right" w:leader="underscore" w:pos="8630"/>
        </w:tabs>
        <w:rPr>
          <w:rFonts w:eastAsiaTheme="minorEastAsia"/>
          <w:b w:val="0"/>
          <w:bCs w:val="0"/>
          <w:noProof/>
          <w:sz w:val="24"/>
          <w:szCs w:val="24"/>
          <w:lang w:eastAsia="fr-CA"/>
        </w:rPr>
      </w:pPr>
      <w:hyperlink w:anchor="_Toc243030482" w:history="1">
        <w:r w:rsidRPr="00AC10FB">
          <w:rPr>
            <w:rStyle w:val="Hyperlien"/>
            <w:noProof/>
          </w:rPr>
          <w:t>4.7 Configurer les options d’interface</w:t>
        </w:r>
        <w:r>
          <w:rPr>
            <w:noProof/>
            <w:webHidden/>
          </w:rPr>
          <w:tab/>
        </w:r>
        <w:r>
          <w:rPr>
            <w:noProof/>
            <w:webHidden/>
          </w:rPr>
          <w:fldChar w:fldCharType="begin"/>
        </w:r>
        <w:r>
          <w:rPr>
            <w:noProof/>
            <w:webHidden/>
          </w:rPr>
          <w:instrText xml:space="preserve"> PAGEREF _Toc243030482 \h </w:instrText>
        </w:r>
        <w:r>
          <w:rPr>
            <w:noProof/>
            <w:webHidden/>
          </w:rPr>
        </w:r>
        <w:r>
          <w:rPr>
            <w:noProof/>
            <w:webHidden/>
          </w:rPr>
          <w:fldChar w:fldCharType="separate"/>
        </w:r>
        <w:r>
          <w:rPr>
            <w:noProof/>
            <w:webHidden/>
          </w:rPr>
          <w:t>29</w:t>
        </w:r>
        <w:r>
          <w:rPr>
            <w:noProof/>
            <w:webHidden/>
          </w:rPr>
          <w:fldChar w:fldCharType="end"/>
        </w:r>
      </w:hyperlink>
    </w:p>
    <w:p w14:paraId="425E0B0C" w14:textId="333F8E00" w:rsidR="00A34BE8" w:rsidRDefault="00A34BE8">
      <w:pPr>
        <w:pStyle w:val="TM1"/>
        <w:tabs>
          <w:tab w:val="left" w:pos="480"/>
          <w:tab w:val="right" w:leader="underscore" w:pos="8630"/>
        </w:tabs>
        <w:rPr>
          <w:rFonts w:eastAsiaTheme="minorEastAsia"/>
          <w:b w:val="0"/>
          <w:bCs w:val="0"/>
          <w:i w:val="0"/>
          <w:iCs w:val="0"/>
          <w:noProof/>
          <w:lang w:eastAsia="fr-CA"/>
        </w:rPr>
      </w:pPr>
      <w:hyperlink w:anchor="_Toc243030483" w:history="1">
        <w:r w:rsidRPr="00AC10FB">
          <w:rPr>
            <w:rStyle w:val="Hyperlien"/>
            <w:noProof/>
          </w:rPr>
          <w:t>5.</w:t>
        </w:r>
        <w:r>
          <w:rPr>
            <w:rFonts w:eastAsiaTheme="minorEastAsia"/>
            <w:b w:val="0"/>
            <w:bCs w:val="0"/>
            <w:i w:val="0"/>
            <w:iCs w:val="0"/>
            <w:noProof/>
            <w:lang w:eastAsia="fr-CA"/>
          </w:rPr>
          <w:tab/>
        </w:r>
        <w:r w:rsidRPr="00AC10FB">
          <w:rPr>
            <w:rStyle w:val="Hyperlien"/>
            <w:noProof/>
          </w:rPr>
          <w:t>Utiliser l’assistant Lia</w:t>
        </w:r>
        <w:r>
          <w:rPr>
            <w:noProof/>
            <w:webHidden/>
          </w:rPr>
          <w:tab/>
        </w:r>
        <w:r>
          <w:rPr>
            <w:noProof/>
            <w:webHidden/>
          </w:rPr>
          <w:fldChar w:fldCharType="begin"/>
        </w:r>
        <w:r>
          <w:rPr>
            <w:noProof/>
            <w:webHidden/>
          </w:rPr>
          <w:instrText xml:space="preserve"> PAGEREF _Toc243030483 \h </w:instrText>
        </w:r>
        <w:r>
          <w:rPr>
            <w:noProof/>
            <w:webHidden/>
          </w:rPr>
        </w:r>
        <w:r>
          <w:rPr>
            <w:noProof/>
            <w:webHidden/>
          </w:rPr>
          <w:fldChar w:fldCharType="separate"/>
        </w:r>
        <w:r>
          <w:rPr>
            <w:noProof/>
            <w:webHidden/>
          </w:rPr>
          <w:t>31</w:t>
        </w:r>
        <w:r>
          <w:rPr>
            <w:noProof/>
            <w:webHidden/>
          </w:rPr>
          <w:fldChar w:fldCharType="end"/>
        </w:r>
      </w:hyperlink>
    </w:p>
    <w:p w14:paraId="2CDA9B16" w14:textId="70F2C679" w:rsidR="00A34BE8" w:rsidRDefault="00A34BE8">
      <w:pPr>
        <w:pStyle w:val="TM2"/>
        <w:tabs>
          <w:tab w:val="right" w:leader="underscore" w:pos="8630"/>
        </w:tabs>
        <w:rPr>
          <w:rFonts w:eastAsiaTheme="minorEastAsia"/>
          <w:b w:val="0"/>
          <w:bCs w:val="0"/>
          <w:noProof/>
          <w:sz w:val="24"/>
          <w:szCs w:val="24"/>
          <w:lang w:eastAsia="fr-CA"/>
        </w:rPr>
      </w:pPr>
      <w:hyperlink w:anchor="_Toc243030484" w:history="1">
        <w:r w:rsidRPr="00AC10FB">
          <w:rPr>
            <w:rStyle w:val="Hyperlien"/>
            <w:noProof/>
          </w:rPr>
          <w:t>5.1 Qu’est-ce que Lia?</w:t>
        </w:r>
        <w:r>
          <w:rPr>
            <w:noProof/>
            <w:webHidden/>
          </w:rPr>
          <w:tab/>
        </w:r>
        <w:r>
          <w:rPr>
            <w:noProof/>
            <w:webHidden/>
          </w:rPr>
          <w:fldChar w:fldCharType="begin"/>
        </w:r>
        <w:r>
          <w:rPr>
            <w:noProof/>
            <w:webHidden/>
          </w:rPr>
          <w:instrText xml:space="preserve"> PAGEREF _Toc243030484 \h </w:instrText>
        </w:r>
        <w:r>
          <w:rPr>
            <w:noProof/>
            <w:webHidden/>
          </w:rPr>
        </w:r>
        <w:r>
          <w:rPr>
            <w:noProof/>
            <w:webHidden/>
          </w:rPr>
          <w:fldChar w:fldCharType="separate"/>
        </w:r>
        <w:r>
          <w:rPr>
            <w:noProof/>
            <w:webHidden/>
          </w:rPr>
          <w:t>31</w:t>
        </w:r>
        <w:r>
          <w:rPr>
            <w:noProof/>
            <w:webHidden/>
          </w:rPr>
          <w:fldChar w:fldCharType="end"/>
        </w:r>
      </w:hyperlink>
    </w:p>
    <w:p w14:paraId="597C58A8" w14:textId="397BE398" w:rsidR="00A34BE8" w:rsidRDefault="00A34BE8">
      <w:pPr>
        <w:pStyle w:val="TM2"/>
        <w:tabs>
          <w:tab w:val="right" w:leader="underscore" w:pos="8630"/>
        </w:tabs>
        <w:rPr>
          <w:rFonts w:eastAsiaTheme="minorEastAsia"/>
          <w:b w:val="0"/>
          <w:bCs w:val="0"/>
          <w:noProof/>
          <w:sz w:val="24"/>
          <w:szCs w:val="24"/>
          <w:lang w:eastAsia="fr-CA"/>
        </w:rPr>
      </w:pPr>
      <w:hyperlink w:anchor="_Toc243030485" w:history="1">
        <w:r w:rsidRPr="00AC10FB">
          <w:rPr>
            <w:rStyle w:val="Hyperlien"/>
            <w:noProof/>
          </w:rPr>
          <w:t>5.2 Lia Approfondissent</w:t>
        </w:r>
        <w:r>
          <w:rPr>
            <w:noProof/>
            <w:webHidden/>
          </w:rPr>
          <w:tab/>
        </w:r>
        <w:r>
          <w:rPr>
            <w:noProof/>
            <w:webHidden/>
          </w:rPr>
          <w:fldChar w:fldCharType="begin"/>
        </w:r>
        <w:r>
          <w:rPr>
            <w:noProof/>
            <w:webHidden/>
          </w:rPr>
          <w:instrText xml:space="preserve"> PAGEREF _Toc243030485 \h </w:instrText>
        </w:r>
        <w:r>
          <w:rPr>
            <w:noProof/>
            <w:webHidden/>
          </w:rPr>
        </w:r>
        <w:r>
          <w:rPr>
            <w:noProof/>
            <w:webHidden/>
          </w:rPr>
          <w:fldChar w:fldCharType="separate"/>
        </w:r>
        <w:r>
          <w:rPr>
            <w:noProof/>
            <w:webHidden/>
          </w:rPr>
          <w:t>31</w:t>
        </w:r>
        <w:r>
          <w:rPr>
            <w:noProof/>
            <w:webHidden/>
          </w:rPr>
          <w:fldChar w:fldCharType="end"/>
        </w:r>
      </w:hyperlink>
    </w:p>
    <w:p w14:paraId="126211AE" w14:textId="33FCC911" w:rsidR="00A34BE8" w:rsidRDefault="00A34BE8">
      <w:pPr>
        <w:pStyle w:val="TM2"/>
        <w:tabs>
          <w:tab w:val="right" w:leader="underscore" w:pos="8630"/>
        </w:tabs>
        <w:rPr>
          <w:rFonts w:eastAsiaTheme="minorEastAsia"/>
          <w:b w:val="0"/>
          <w:bCs w:val="0"/>
          <w:noProof/>
          <w:sz w:val="24"/>
          <w:szCs w:val="24"/>
          <w:lang w:eastAsia="fr-CA"/>
        </w:rPr>
      </w:pPr>
      <w:hyperlink w:anchor="_Toc243030486" w:history="1">
        <w:r w:rsidRPr="00AC10FB">
          <w:rPr>
            <w:rStyle w:val="Hyperlien"/>
            <w:noProof/>
          </w:rPr>
          <w:t>5.3 Lia Coup d’œil</w:t>
        </w:r>
        <w:r>
          <w:rPr>
            <w:noProof/>
            <w:webHidden/>
          </w:rPr>
          <w:tab/>
        </w:r>
        <w:r>
          <w:rPr>
            <w:noProof/>
            <w:webHidden/>
          </w:rPr>
          <w:fldChar w:fldCharType="begin"/>
        </w:r>
        <w:r>
          <w:rPr>
            <w:noProof/>
            <w:webHidden/>
          </w:rPr>
          <w:instrText xml:space="preserve"> PAGEREF _Toc243030486 \h </w:instrText>
        </w:r>
        <w:r>
          <w:rPr>
            <w:noProof/>
            <w:webHidden/>
          </w:rPr>
        </w:r>
        <w:r>
          <w:rPr>
            <w:noProof/>
            <w:webHidden/>
          </w:rPr>
          <w:fldChar w:fldCharType="separate"/>
        </w:r>
        <w:r>
          <w:rPr>
            <w:noProof/>
            <w:webHidden/>
          </w:rPr>
          <w:t>31</w:t>
        </w:r>
        <w:r>
          <w:rPr>
            <w:noProof/>
            <w:webHidden/>
          </w:rPr>
          <w:fldChar w:fldCharType="end"/>
        </w:r>
      </w:hyperlink>
    </w:p>
    <w:p w14:paraId="574D0239" w14:textId="1EE809D0" w:rsidR="00A34BE8" w:rsidRDefault="00A34BE8">
      <w:pPr>
        <w:pStyle w:val="TM2"/>
        <w:tabs>
          <w:tab w:val="right" w:leader="underscore" w:pos="8630"/>
        </w:tabs>
        <w:rPr>
          <w:rFonts w:eastAsiaTheme="minorEastAsia"/>
          <w:b w:val="0"/>
          <w:bCs w:val="0"/>
          <w:noProof/>
          <w:sz w:val="24"/>
          <w:szCs w:val="24"/>
          <w:lang w:eastAsia="fr-CA"/>
        </w:rPr>
      </w:pPr>
      <w:hyperlink w:anchor="_Toc243030487" w:history="1">
        <w:r w:rsidRPr="00AC10FB">
          <w:rPr>
            <w:rStyle w:val="Hyperlien"/>
            <w:noProof/>
          </w:rPr>
          <w:t>5.4 Lia Idées prometteuses</w:t>
        </w:r>
        <w:r>
          <w:rPr>
            <w:noProof/>
            <w:webHidden/>
          </w:rPr>
          <w:tab/>
        </w:r>
        <w:r>
          <w:rPr>
            <w:noProof/>
            <w:webHidden/>
          </w:rPr>
          <w:fldChar w:fldCharType="begin"/>
        </w:r>
        <w:r>
          <w:rPr>
            <w:noProof/>
            <w:webHidden/>
          </w:rPr>
          <w:instrText xml:space="preserve"> PAGEREF _Toc243030487 \h </w:instrText>
        </w:r>
        <w:r>
          <w:rPr>
            <w:noProof/>
            <w:webHidden/>
          </w:rPr>
        </w:r>
        <w:r>
          <w:rPr>
            <w:noProof/>
            <w:webHidden/>
          </w:rPr>
          <w:fldChar w:fldCharType="separate"/>
        </w:r>
        <w:r>
          <w:rPr>
            <w:noProof/>
            <w:webHidden/>
          </w:rPr>
          <w:t>31</w:t>
        </w:r>
        <w:r>
          <w:rPr>
            <w:noProof/>
            <w:webHidden/>
          </w:rPr>
          <w:fldChar w:fldCharType="end"/>
        </w:r>
      </w:hyperlink>
    </w:p>
    <w:p w14:paraId="405B1F85" w14:textId="48AFB100" w:rsidR="00A34BE8" w:rsidRDefault="00A34BE8">
      <w:pPr>
        <w:pStyle w:val="TM2"/>
        <w:tabs>
          <w:tab w:val="right" w:leader="underscore" w:pos="8630"/>
        </w:tabs>
        <w:rPr>
          <w:rFonts w:eastAsiaTheme="minorEastAsia"/>
          <w:b w:val="0"/>
          <w:bCs w:val="0"/>
          <w:noProof/>
          <w:sz w:val="24"/>
          <w:szCs w:val="24"/>
          <w:lang w:eastAsia="fr-CA"/>
        </w:rPr>
      </w:pPr>
      <w:hyperlink w:anchor="_Toc243030488" w:history="1">
        <w:r w:rsidRPr="00AC10FB">
          <w:rPr>
            <w:rStyle w:val="Hyperlien"/>
            <w:noProof/>
          </w:rPr>
          <w:t>5.5 Lia Miroir</w:t>
        </w:r>
        <w:r>
          <w:rPr>
            <w:noProof/>
            <w:webHidden/>
          </w:rPr>
          <w:tab/>
        </w:r>
        <w:r>
          <w:rPr>
            <w:noProof/>
            <w:webHidden/>
          </w:rPr>
          <w:fldChar w:fldCharType="begin"/>
        </w:r>
        <w:r>
          <w:rPr>
            <w:noProof/>
            <w:webHidden/>
          </w:rPr>
          <w:instrText xml:space="preserve"> PAGEREF _Toc243030488 \h </w:instrText>
        </w:r>
        <w:r>
          <w:rPr>
            <w:noProof/>
            <w:webHidden/>
          </w:rPr>
        </w:r>
        <w:r>
          <w:rPr>
            <w:noProof/>
            <w:webHidden/>
          </w:rPr>
          <w:fldChar w:fldCharType="separate"/>
        </w:r>
        <w:r>
          <w:rPr>
            <w:noProof/>
            <w:webHidden/>
          </w:rPr>
          <w:t>31</w:t>
        </w:r>
        <w:r>
          <w:rPr>
            <w:noProof/>
            <w:webHidden/>
          </w:rPr>
          <w:fldChar w:fldCharType="end"/>
        </w:r>
      </w:hyperlink>
    </w:p>
    <w:p w14:paraId="02D510DB" w14:textId="2E61EFA2" w:rsidR="00A34BE8" w:rsidRDefault="00A34BE8">
      <w:pPr>
        <w:pStyle w:val="TM2"/>
        <w:tabs>
          <w:tab w:val="right" w:leader="underscore" w:pos="8630"/>
        </w:tabs>
        <w:rPr>
          <w:rFonts w:eastAsiaTheme="minorEastAsia"/>
          <w:b w:val="0"/>
          <w:bCs w:val="0"/>
          <w:noProof/>
          <w:sz w:val="24"/>
          <w:szCs w:val="24"/>
          <w:lang w:eastAsia="fr-CA"/>
        </w:rPr>
      </w:pPr>
      <w:hyperlink w:anchor="_Toc243030489" w:history="1">
        <w:r w:rsidRPr="00AC10FB">
          <w:rPr>
            <w:rStyle w:val="Hyperlien"/>
            <w:noProof/>
          </w:rPr>
          <w:t>5.6 Lia Inspiration</w:t>
        </w:r>
        <w:r>
          <w:rPr>
            <w:noProof/>
            <w:webHidden/>
          </w:rPr>
          <w:tab/>
        </w:r>
        <w:r>
          <w:rPr>
            <w:noProof/>
            <w:webHidden/>
          </w:rPr>
          <w:fldChar w:fldCharType="begin"/>
        </w:r>
        <w:r>
          <w:rPr>
            <w:noProof/>
            <w:webHidden/>
          </w:rPr>
          <w:instrText xml:space="preserve"> PAGEREF _Toc243030489 \h </w:instrText>
        </w:r>
        <w:r>
          <w:rPr>
            <w:noProof/>
            <w:webHidden/>
          </w:rPr>
        </w:r>
        <w:r>
          <w:rPr>
            <w:noProof/>
            <w:webHidden/>
          </w:rPr>
          <w:fldChar w:fldCharType="separate"/>
        </w:r>
        <w:r>
          <w:rPr>
            <w:noProof/>
            <w:webHidden/>
          </w:rPr>
          <w:t>31</w:t>
        </w:r>
        <w:r>
          <w:rPr>
            <w:noProof/>
            <w:webHidden/>
          </w:rPr>
          <w:fldChar w:fldCharType="end"/>
        </w:r>
      </w:hyperlink>
    </w:p>
    <w:p w14:paraId="42F44560" w14:textId="7F40B292" w:rsidR="00A34BE8" w:rsidRDefault="00A34BE8">
      <w:pPr>
        <w:pStyle w:val="TM2"/>
        <w:tabs>
          <w:tab w:val="right" w:leader="underscore" w:pos="8630"/>
        </w:tabs>
        <w:rPr>
          <w:rFonts w:eastAsiaTheme="minorEastAsia"/>
          <w:b w:val="0"/>
          <w:bCs w:val="0"/>
          <w:noProof/>
          <w:sz w:val="24"/>
          <w:szCs w:val="24"/>
          <w:lang w:eastAsia="fr-CA"/>
        </w:rPr>
      </w:pPr>
      <w:hyperlink w:anchor="_Toc243030490" w:history="1">
        <w:r w:rsidRPr="00AC10FB">
          <w:rPr>
            <w:rStyle w:val="Hyperlien"/>
            <w:noProof/>
          </w:rPr>
          <w:t>5.7 Lia Horizon</w:t>
        </w:r>
        <w:r>
          <w:rPr>
            <w:noProof/>
            <w:webHidden/>
          </w:rPr>
          <w:tab/>
        </w:r>
        <w:r>
          <w:rPr>
            <w:noProof/>
            <w:webHidden/>
          </w:rPr>
          <w:fldChar w:fldCharType="begin"/>
        </w:r>
        <w:r>
          <w:rPr>
            <w:noProof/>
            <w:webHidden/>
          </w:rPr>
          <w:instrText xml:space="preserve"> PAGEREF _Toc243030490 \h </w:instrText>
        </w:r>
        <w:r>
          <w:rPr>
            <w:noProof/>
            <w:webHidden/>
          </w:rPr>
        </w:r>
        <w:r>
          <w:rPr>
            <w:noProof/>
            <w:webHidden/>
          </w:rPr>
          <w:fldChar w:fldCharType="separate"/>
        </w:r>
        <w:r>
          <w:rPr>
            <w:noProof/>
            <w:webHidden/>
          </w:rPr>
          <w:t>31</w:t>
        </w:r>
        <w:r>
          <w:rPr>
            <w:noProof/>
            <w:webHidden/>
          </w:rPr>
          <w:fldChar w:fldCharType="end"/>
        </w:r>
      </w:hyperlink>
    </w:p>
    <w:p w14:paraId="301646F9" w14:textId="1E83251A" w:rsidR="00A34BE8" w:rsidRDefault="00A34BE8">
      <w:pPr>
        <w:pStyle w:val="TM2"/>
        <w:tabs>
          <w:tab w:val="right" w:leader="underscore" w:pos="8630"/>
        </w:tabs>
        <w:rPr>
          <w:rFonts w:eastAsiaTheme="minorEastAsia"/>
          <w:b w:val="0"/>
          <w:bCs w:val="0"/>
          <w:noProof/>
          <w:sz w:val="24"/>
          <w:szCs w:val="24"/>
          <w:lang w:eastAsia="fr-CA"/>
        </w:rPr>
      </w:pPr>
      <w:hyperlink w:anchor="_Toc243030491" w:history="1">
        <w:r w:rsidRPr="00AC10FB">
          <w:rPr>
            <w:rStyle w:val="Hyperlien"/>
            <w:noProof/>
          </w:rPr>
          <w:t>5.8 Lia Trajectoire</w:t>
        </w:r>
        <w:r>
          <w:rPr>
            <w:noProof/>
            <w:webHidden/>
          </w:rPr>
          <w:tab/>
        </w:r>
        <w:r>
          <w:rPr>
            <w:noProof/>
            <w:webHidden/>
          </w:rPr>
          <w:fldChar w:fldCharType="begin"/>
        </w:r>
        <w:r>
          <w:rPr>
            <w:noProof/>
            <w:webHidden/>
          </w:rPr>
          <w:instrText xml:space="preserve"> PAGEREF _Toc243030491 \h </w:instrText>
        </w:r>
        <w:r>
          <w:rPr>
            <w:noProof/>
            <w:webHidden/>
          </w:rPr>
        </w:r>
        <w:r>
          <w:rPr>
            <w:noProof/>
            <w:webHidden/>
          </w:rPr>
          <w:fldChar w:fldCharType="separate"/>
        </w:r>
        <w:r>
          <w:rPr>
            <w:noProof/>
            <w:webHidden/>
          </w:rPr>
          <w:t>31</w:t>
        </w:r>
        <w:r>
          <w:rPr>
            <w:noProof/>
            <w:webHidden/>
          </w:rPr>
          <w:fldChar w:fldCharType="end"/>
        </w:r>
      </w:hyperlink>
    </w:p>
    <w:p w14:paraId="61AD99CB" w14:textId="4AFEDE29" w:rsidR="00A34BE8" w:rsidRDefault="00A34BE8">
      <w:pPr>
        <w:pStyle w:val="TM2"/>
        <w:tabs>
          <w:tab w:val="right" w:leader="underscore" w:pos="8630"/>
        </w:tabs>
        <w:rPr>
          <w:rFonts w:eastAsiaTheme="minorEastAsia"/>
          <w:b w:val="0"/>
          <w:bCs w:val="0"/>
          <w:noProof/>
          <w:sz w:val="24"/>
          <w:szCs w:val="24"/>
          <w:lang w:eastAsia="fr-CA"/>
        </w:rPr>
      </w:pPr>
      <w:hyperlink w:anchor="_Toc243030492" w:history="1">
        <w:r w:rsidRPr="00AC10FB">
          <w:rPr>
            <w:rStyle w:val="Hyperlien"/>
            <w:noProof/>
          </w:rPr>
          <w:t>5.9 Lia Quintessence</w:t>
        </w:r>
        <w:r>
          <w:rPr>
            <w:noProof/>
            <w:webHidden/>
          </w:rPr>
          <w:tab/>
        </w:r>
        <w:r>
          <w:rPr>
            <w:noProof/>
            <w:webHidden/>
          </w:rPr>
          <w:fldChar w:fldCharType="begin"/>
        </w:r>
        <w:r>
          <w:rPr>
            <w:noProof/>
            <w:webHidden/>
          </w:rPr>
          <w:instrText xml:space="preserve"> PAGEREF _Toc243030492 \h </w:instrText>
        </w:r>
        <w:r>
          <w:rPr>
            <w:noProof/>
            <w:webHidden/>
          </w:rPr>
        </w:r>
        <w:r>
          <w:rPr>
            <w:noProof/>
            <w:webHidden/>
          </w:rPr>
          <w:fldChar w:fldCharType="separate"/>
        </w:r>
        <w:r>
          <w:rPr>
            <w:noProof/>
            <w:webHidden/>
          </w:rPr>
          <w:t>31</w:t>
        </w:r>
        <w:r>
          <w:rPr>
            <w:noProof/>
            <w:webHidden/>
          </w:rPr>
          <w:fldChar w:fldCharType="end"/>
        </w:r>
      </w:hyperlink>
    </w:p>
    <w:p w14:paraId="5BF1EAB1" w14:textId="73B6B015" w:rsidR="00A34BE8" w:rsidRDefault="00A34BE8">
      <w:pPr>
        <w:pStyle w:val="TM2"/>
        <w:tabs>
          <w:tab w:val="right" w:leader="underscore" w:pos="8630"/>
        </w:tabs>
        <w:rPr>
          <w:rFonts w:eastAsiaTheme="minorEastAsia"/>
          <w:b w:val="0"/>
          <w:bCs w:val="0"/>
          <w:noProof/>
          <w:sz w:val="24"/>
          <w:szCs w:val="24"/>
          <w:lang w:eastAsia="fr-CA"/>
        </w:rPr>
      </w:pPr>
      <w:hyperlink w:anchor="_Toc243030493" w:history="1">
        <w:r w:rsidRPr="00AC10FB">
          <w:rPr>
            <w:rStyle w:val="Hyperlien"/>
            <w:noProof/>
          </w:rPr>
          <w:t>5.10 Lia Sismographe</w:t>
        </w:r>
        <w:r>
          <w:rPr>
            <w:noProof/>
            <w:webHidden/>
          </w:rPr>
          <w:tab/>
        </w:r>
        <w:r>
          <w:rPr>
            <w:noProof/>
            <w:webHidden/>
          </w:rPr>
          <w:fldChar w:fldCharType="begin"/>
        </w:r>
        <w:r>
          <w:rPr>
            <w:noProof/>
            <w:webHidden/>
          </w:rPr>
          <w:instrText xml:space="preserve"> PAGEREF _Toc243030493 \h </w:instrText>
        </w:r>
        <w:r>
          <w:rPr>
            <w:noProof/>
            <w:webHidden/>
          </w:rPr>
        </w:r>
        <w:r>
          <w:rPr>
            <w:noProof/>
            <w:webHidden/>
          </w:rPr>
          <w:fldChar w:fldCharType="separate"/>
        </w:r>
        <w:r>
          <w:rPr>
            <w:noProof/>
            <w:webHidden/>
          </w:rPr>
          <w:t>31</w:t>
        </w:r>
        <w:r>
          <w:rPr>
            <w:noProof/>
            <w:webHidden/>
          </w:rPr>
          <w:fldChar w:fldCharType="end"/>
        </w:r>
      </w:hyperlink>
    </w:p>
    <w:p w14:paraId="6AC5825B" w14:textId="5F026878" w:rsidR="00A34BE8" w:rsidRDefault="00A34BE8">
      <w:pPr>
        <w:pStyle w:val="TM2"/>
        <w:tabs>
          <w:tab w:val="right" w:leader="underscore" w:pos="8630"/>
        </w:tabs>
        <w:rPr>
          <w:rFonts w:eastAsiaTheme="minorEastAsia"/>
          <w:b w:val="0"/>
          <w:bCs w:val="0"/>
          <w:noProof/>
          <w:sz w:val="24"/>
          <w:szCs w:val="24"/>
          <w:lang w:eastAsia="fr-CA"/>
        </w:rPr>
      </w:pPr>
      <w:hyperlink w:anchor="_Toc243030494" w:history="1">
        <w:r w:rsidRPr="00AC10FB">
          <w:rPr>
            <w:rStyle w:val="Hyperlien"/>
            <w:noProof/>
          </w:rPr>
          <w:t>5.11 Lia Plume</w:t>
        </w:r>
        <w:r>
          <w:rPr>
            <w:noProof/>
            <w:webHidden/>
          </w:rPr>
          <w:tab/>
        </w:r>
        <w:r>
          <w:rPr>
            <w:noProof/>
            <w:webHidden/>
          </w:rPr>
          <w:fldChar w:fldCharType="begin"/>
        </w:r>
        <w:r>
          <w:rPr>
            <w:noProof/>
            <w:webHidden/>
          </w:rPr>
          <w:instrText xml:space="preserve"> PAGEREF _Toc243030494 \h </w:instrText>
        </w:r>
        <w:r>
          <w:rPr>
            <w:noProof/>
            <w:webHidden/>
          </w:rPr>
        </w:r>
        <w:r>
          <w:rPr>
            <w:noProof/>
            <w:webHidden/>
          </w:rPr>
          <w:fldChar w:fldCharType="separate"/>
        </w:r>
        <w:r>
          <w:rPr>
            <w:noProof/>
            <w:webHidden/>
          </w:rPr>
          <w:t>31</w:t>
        </w:r>
        <w:r>
          <w:rPr>
            <w:noProof/>
            <w:webHidden/>
          </w:rPr>
          <w:fldChar w:fldCharType="end"/>
        </w:r>
      </w:hyperlink>
    </w:p>
    <w:p w14:paraId="3626D924" w14:textId="04FE6A6F" w:rsidR="00A34BE8" w:rsidRDefault="00A34BE8">
      <w:pPr>
        <w:pStyle w:val="TM2"/>
        <w:tabs>
          <w:tab w:val="right" w:leader="underscore" w:pos="8630"/>
        </w:tabs>
        <w:rPr>
          <w:rFonts w:eastAsiaTheme="minorEastAsia"/>
          <w:b w:val="0"/>
          <w:bCs w:val="0"/>
          <w:noProof/>
          <w:sz w:val="24"/>
          <w:szCs w:val="24"/>
          <w:lang w:eastAsia="fr-CA"/>
        </w:rPr>
      </w:pPr>
      <w:hyperlink w:anchor="_Toc243030495" w:history="1">
        <w:r w:rsidRPr="00AC10FB">
          <w:rPr>
            <w:rStyle w:val="Hyperlien"/>
            <w:noProof/>
          </w:rPr>
          <w:t>5.12 Lia Synthèse</w:t>
        </w:r>
        <w:r>
          <w:rPr>
            <w:noProof/>
            <w:webHidden/>
          </w:rPr>
          <w:tab/>
        </w:r>
        <w:r>
          <w:rPr>
            <w:noProof/>
            <w:webHidden/>
          </w:rPr>
          <w:fldChar w:fldCharType="begin"/>
        </w:r>
        <w:r>
          <w:rPr>
            <w:noProof/>
            <w:webHidden/>
          </w:rPr>
          <w:instrText xml:space="preserve"> PAGEREF _Toc243030495 \h </w:instrText>
        </w:r>
        <w:r>
          <w:rPr>
            <w:noProof/>
            <w:webHidden/>
          </w:rPr>
        </w:r>
        <w:r>
          <w:rPr>
            <w:noProof/>
            <w:webHidden/>
          </w:rPr>
          <w:fldChar w:fldCharType="separate"/>
        </w:r>
        <w:r>
          <w:rPr>
            <w:noProof/>
            <w:webHidden/>
          </w:rPr>
          <w:t>31</w:t>
        </w:r>
        <w:r>
          <w:rPr>
            <w:noProof/>
            <w:webHidden/>
          </w:rPr>
          <w:fldChar w:fldCharType="end"/>
        </w:r>
      </w:hyperlink>
    </w:p>
    <w:p w14:paraId="0B650C21" w14:textId="256365EC" w:rsidR="00A34BE8" w:rsidRDefault="00A34BE8">
      <w:pPr>
        <w:pStyle w:val="TM2"/>
        <w:tabs>
          <w:tab w:val="right" w:leader="underscore" w:pos="8630"/>
        </w:tabs>
        <w:rPr>
          <w:rFonts w:eastAsiaTheme="minorEastAsia"/>
          <w:b w:val="0"/>
          <w:bCs w:val="0"/>
          <w:noProof/>
          <w:sz w:val="24"/>
          <w:szCs w:val="24"/>
          <w:lang w:eastAsia="fr-CA"/>
        </w:rPr>
      </w:pPr>
      <w:hyperlink w:anchor="_Toc243030496" w:history="1">
        <w:r w:rsidRPr="00AC10FB">
          <w:rPr>
            <w:rStyle w:val="Hyperlien"/>
            <w:noProof/>
          </w:rPr>
          <w:t>5.13 Lia Ma Place</w:t>
        </w:r>
        <w:r>
          <w:rPr>
            <w:noProof/>
            <w:webHidden/>
          </w:rPr>
          <w:tab/>
        </w:r>
        <w:r>
          <w:rPr>
            <w:noProof/>
            <w:webHidden/>
          </w:rPr>
          <w:fldChar w:fldCharType="begin"/>
        </w:r>
        <w:r>
          <w:rPr>
            <w:noProof/>
            <w:webHidden/>
          </w:rPr>
          <w:instrText xml:space="preserve"> PAGEREF _Toc243030496 \h </w:instrText>
        </w:r>
        <w:r>
          <w:rPr>
            <w:noProof/>
            <w:webHidden/>
          </w:rPr>
        </w:r>
        <w:r>
          <w:rPr>
            <w:noProof/>
            <w:webHidden/>
          </w:rPr>
          <w:fldChar w:fldCharType="separate"/>
        </w:r>
        <w:r>
          <w:rPr>
            <w:noProof/>
            <w:webHidden/>
          </w:rPr>
          <w:t>31</w:t>
        </w:r>
        <w:r>
          <w:rPr>
            <w:noProof/>
            <w:webHidden/>
          </w:rPr>
          <w:fldChar w:fldCharType="end"/>
        </w:r>
      </w:hyperlink>
    </w:p>
    <w:p w14:paraId="3E8EFD7E" w14:textId="394FB963" w:rsidR="00A34BE8" w:rsidRDefault="00A34BE8">
      <w:pPr>
        <w:pStyle w:val="TM1"/>
        <w:tabs>
          <w:tab w:val="left" w:pos="480"/>
          <w:tab w:val="right" w:leader="underscore" w:pos="8630"/>
        </w:tabs>
        <w:rPr>
          <w:rFonts w:eastAsiaTheme="minorEastAsia"/>
          <w:b w:val="0"/>
          <w:bCs w:val="0"/>
          <w:i w:val="0"/>
          <w:iCs w:val="0"/>
          <w:noProof/>
          <w:lang w:eastAsia="fr-CA"/>
        </w:rPr>
      </w:pPr>
      <w:hyperlink w:anchor="_Toc243030497" w:history="1">
        <w:r w:rsidRPr="00AC10FB">
          <w:rPr>
            <w:rStyle w:val="Hyperlien"/>
            <w:noProof/>
          </w:rPr>
          <w:t>6.</w:t>
        </w:r>
        <w:r>
          <w:rPr>
            <w:rFonts w:eastAsiaTheme="minorEastAsia"/>
            <w:b w:val="0"/>
            <w:bCs w:val="0"/>
            <w:i w:val="0"/>
            <w:iCs w:val="0"/>
            <w:noProof/>
            <w:lang w:eastAsia="fr-CA"/>
          </w:rPr>
          <w:tab/>
        </w:r>
        <w:r w:rsidRPr="00AC10FB">
          <w:rPr>
            <w:rStyle w:val="Hyperlien"/>
            <w:noProof/>
          </w:rPr>
          <w:t>Concevoir un assistant IA dans l’atelier FabLia</w:t>
        </w:r>
        <w:r>
          <w:rPr>
            <w:noProof/>
            <w:webHidden/>
          </w:rPr>
          <w:tab/>
        </w:r>
        <w:r>
          <w:rPr>
            <w:noProof/>
            <w:webHidden/>
          </w:rPr>
          <w:fldChar w:fldCharType="begin"/>
        </w:r>
        <w:r>
          <w:rPr>
            <w:noProof/>
            <w:webHidden/>
          </w:rPr>
          <w:instrText xml:space="preserve"> PAGEREF _Toc243030497 \h </w:instrText>
        </w:r>
        <w:r>
          <w:rPr>
            <w:noProof/>
            <w:webHidden/>
          </w:rPr>
        </w:r>
        <w:r>
          <w:rPr>
            <w:noProof/>
            <w:webHidden/>
          </w:rPr>
          <w:fldChar w:fldCharType="separate"/>
        </w:r>
        <w:r>
          <w:rPr>
            <w:noProof/>
            <w:webHidden/>
          </w:rPr>
          <w:t>32</w:t>
        </w:r>
        <w:r>
          <w:rPr>
            <w:noProof/>
            <w:webHidden/>
          </w:rPr>
          <w:fldChar w:fldCharType="end"/>
        </w:r>
      </w:hyperlink>
    </w:p>
    <w:p w14:paraId="0E9FAAC3" w14:textId="736FB859" w:rsidR="00A34BE8" w:rsidRDefault="00A34BE8">
      <w:pPr>
        <w:pStyle w:val="TM1"/>
        <w:tabs>
          <w:tab w:val="left" w:pos="480"/>
          <w:tab w:val="right" w:leader="underscore" w:pos="8630"/>
        </w:tabs>
        <w:rPr>
          <w:rFonts w:eastAsiaTheme="minorEastAsia"/>
          <w:b w:val="0"/>
          <w:bCs w:val="0"/>
          <w:i w:val="0"/>
          <w:iCs w:val="0"/>
          <w:noProof/>
          <w:lang w:eastAsia="fr-CA"/>
        </w:rPr>
      </w:pPr>
      <w:hyperlink w:anchor="_Toc243030498" w:history="1">
        <w:r w:rsidRPr="00AC10FB">
          <w:rPr>
            <w:rStyle w:val="Hyperlien"/>
            <w:noProof/>
          </w:rPr>
          <w:t>7.</w:t>
        </w:r>
        <w:r>
          <w:rPr>
            <w:rFonts w:eastAsiaTheme="minorEastAsia"/>
            <w:b w:val="0"/>
            <w:bCs w:val="0"/>
            <w:i w:val="0"/>
            <w:iCs w:val="0"/>
            <w:noProof/>
            <w:lang w:eastAsia="fr-CA"/>
          </w:rPr>
          <w:tab/>
        </w:r>
        <w:r w:rsidRPr="00AC10FB">
          <w:rPr>
            <w:rStyle w:val="Hyperlien"/>
            <w:noProof/>
          </w:rPr>
          <w:t>Utiliser le tableau de bord</w:t>
        </w:r>
        <w:r>
          <w:rPr>
            <w:noProof/>
            <w:webHidden/>
          </w:rPr>
          <w:tab/>
        </w:r>
        <w:r>
          <w:rPr>
            <w:noProof/>
            <w:webHidden/>
          </w:rPr>
          <w:fldChar w:fldCharType="begin"/>
        </w:r>
        <w:r>
          <w:rPr>
            <w:noProof/>
            <w:webHidden/>
          </w:rPr>
          <w:instrText xml:space="preserve"> PAGEREF _Toc243030498 \h </w:instrText>
        </w:r>
        <w:r>
          <w:rPr>
            <w:noProof/>
            <w:webHidden/>
          </w:rPr>
        </w:r>
        <w:r>
          <w:rPr>
            <w:noProof/>
            <w:webHidden/>
          </w:rPr>
          <w:fldChar w:fldCharType="separate"/>
        </w:r>
        <w:r>
          <w:rPr>
            <w:noProof/>
            <w:webHidden/>
          </w:rPr>
          <w:t>33</w:t>
        </w:r>
        <w:r>
          <w:rPr>
            <w:noProof/>
            <w:webHidden/>
          </w:rPr>
          <w:fldChar w:fldCharType="end"/>
        </w:r>
      </w:hyperlink>
    </w:p>
    <w:p w14:paraId="1E66A21B" w14:textId="416516C2" w:rsidR="00A34BE8" w:rsidRDefault="00A34BE8">
      <w:pPr>
        <w:pStyle w:val="TM2"/>
        <w:tabs>
          <w:tab w:val="right" w:leader="underscore" w:pos="8630"/>
        </w:tabs>
        <w:rPr>
          <w:rFonts w:eastAsiaTheme="minorEastAsia"/>
          <w:b w:val="0"/>
          <w:bCs w:val="0"/>
          <w:noProof/>
          <w:sz w:val="24"/>
          <w:szCs w:val="24"/>
          <w:lang w:eastAsia="fr-CA"/>
        </w:rPr>
      </w:pPr>
      <w:hyperlink w:anchor="_Toc243030499" w:history="1">
        <w:r w:rsidRPr="00AC10FB">
          <w:rPr>
            <w:rStyle w:val="Hyperlien"/>
            <w:noProof/>
          </w:rPr>
          <w:t>7.1 Vue d’ensemble du tableau de bord</w:t>
        </w:r>
        <w:r>
          <w:rPr>
            <w:noProof/>
            <w:webHidden/>
          </w:rPr>
          <w:tab/>
        </w:r>
        <w:r>
          <w:rPr>
            <w:noProof/>
            <w:webHidden/>
          </w:rPr>
          <w:fldChar w:fldCharType="begin"/>
        </w:r>
        <w:r>
          <w:rPr>
            <w:noProof/>
            <w:webHidden/>
          </w:rPr>
          <w:instrText xml:space="preserve"> PAGEREF _Toc243030499 \h </w:instrText>
        </w:r>
        <w:r>
          <w:rPr>
            <w:noProof/>
            <w:webHidden/>
          </w:rPr>
        </w:r>
        <w:r>
          <w:rPr>
            <w:noProof/>
            <w:webHidden/>
          </w:rPr>
          <w:fldChar w:fldCharType="separate"/>
        </w:r>
        <w:r>
          <w:rPr>
            <w:noProof/>
            <w:webHidden/>
          </w:rPr>
          <w:t>33</w:t>
        </w:r>
        <w:r>
          <w:rPr>
            <w:noProof/>
            <w:webHidden/>
          </w:rPr>
          <w:fldChar w:fldCharType="end"/>
        </w:r>
      </w:hyperlink>
    </w:p>
    <w:p w14:paraId="6265A02D" w14:textId="17090AD1" w:rsidR="00A34BE8" w:rsidRDefault="00A34BE8">
      <w:pPr>
        <w:pStyle w:val="TM2"/>
        <w:tabs>
          <w:tab w:val="right" w:leader="underscore" w:pos="8630"/>
        </w:tabs>
        <w:rPr>
          <w:rFonts w:eastAsiaTheme="minorEastAsia"/>
          <w:b w:val="0"/>
          <w:bCs w:val="0"/>
          <w:noProof/>
          <w:sz w:val="24"/>
          <w:szCs w:val="24"/>
          <w:lang w:eastAsia="fr-CA"/>
        </w:rPr>
      </w:pPr>
      <w:hyperlink w:anchor="_Toc243030500" w:history="1">
        <w:r w:rsidRPr="00AC10FB">
          <w:rPr>
            <w:rStyle w:val="Hyperlien"/>
            <w:noProof/>
          </w:rPr>
          <w:t>7.2 Activité collective</w:t>
        </w:r>
        <w:r>
          <w:rPr>
            <w:noProof/>
            <w:webHidden/>
          </w:rPr>
          <w:tab/>
        </w:r>
        <w:r>
          <w:rPr>
            <w:noProof/>
            <w:webHidden/>
          </w:rPr>
          <w:fldChar w:fldCharType="begin"/>
        </w:r>
        <w:r>
          <w:rPr>
            <w:noProof/>
            <w:webHidden/>
          </w:rPr>
          <w:instrText xml:space="preserve"> PAGEREF _Toc243030500 \h </w:instrText>
        </w:r>
        <w:r>
          <w:rPr>
            <w:noProof/>
            <w:webHidden/>
          </w:rPr>
        </w:r>
        <w:r>
          <w:rPr>
            <w:noProof/>
            <w:webHidden/>
          </w:rPr>
          <w:fldChar w:fldCharType="separate"/>
        </w:r>
        <w:r>
          <w:rPr>
            <w:noProof/>
            <w:webHidden/>
          </w:rPr>
          <w:t>33</w:t>
        </w:r>
        <w:r>
          <w:rPr>
            <w:noProof/>
            <w:webHidden/>
          </w:rPr>
          <w:fldChar w:fldCharType="end"/>
        </w:r>
      </w:hyperlink>
    </w:p>
    <w:p w14:paraId="6FBECB4A" w14:textId="3A13DA72" w:rsidR="00A34BE8" w:rsidRDefault="00A34BE8">
      <w:pPr>
        <w:pStyle w:val="TM2"/>
        <w:tabs>
          <w:tab w:val="right" w:leader="underscore" w:pos="8630"/>
        </w:tabs>
        <w:rPr>
          <w:rFonts w:eastAsiaTheme="minorEastAsia"/>
          <w:b w:val="0"/>
          <w:bCs w:val="0"/>
          <w:noProof/>
          <w:sz w:val="24"/>
          <w:szCs w:val="24"/>
          <w:lang w:eastAsia="fr-CA"/>
        </w:rPr>
      </w:pPr>
      <w:hyperlink w:anchor="_Toc243030501" w:history="1">
        <w:r w:rsidRPr="00AC10FB">
          <w:rPr>
            <w:rStyle w:val="Hyperlien"/>
            <w:noProof/>
          </w:rPr>
          <w:t>7.3 Échafaudages</w:t>
        </w:r>
        <w:r>
          <w:rPr>
            <w:noProof/>
            <w:webHidden/>
          </w:rPr>
          <w:tab/>
        </w:r>
        <w:r>
          <w:rPr>
            <w:noProof/>
            <w:webHidden/>
          </w:rPr>
          <w:fldChar w:fldCharType="begin"/>
        </w:r>
        <w:r>
          <w:rPr>
            <w:noProof/>
            <w:webHidden/>
          </w:rPr>
          <w:instrText xml:space="preserve"> PAGEREF _Toc243030501 \h </w:instrText>
        </w:r>
        <w:r>
          <w:rPr>
            <w:noProof/>
            <w:webHidden/>
          </w:rPr>
        </w:r>
        <w:r>
          <w:rPr>
            <w:noProof/>
            <w:webHidden/>
          </w:rPr>
          <w:fldChar w:fldCharType="separate"/>
        </w:r>
        <w:r>
          <w:rPr>
            <w:noProof/>
            <w:webHidden/>
          </w:rPr>
          <w:t>33</w:t>
        </w:r>
        <w:r>
          <w:rPr>
            <w:noProof/>
            <w:webHidden/>
          </w:rPr>
          <w:fldChar w:fldCharType="end"/>
        </w:r>
      </w:hyperlink>
    </w:p>
    <w:p w14:paraId="0589DA23" w14:textId="4D77321B" w:rsidR="00A34BE8" w:rsidRDefault="00A34BE8">
      <w:pPr>
        <w:pStyle w:val="TM2"/>
        <w:tabs>
          <w:tab w:val="right" w:leader="underscore" w:pos="8630"/>
        </w:tabs>
        <w:rPr>
          <w:rFonts w:eastAsiaTheme="minorEastAsia"/>
          <w:b w:val="0"/>
          <w:bCs w:val="0"/>
          <w:noProof/>
          <w:sz w:val="24"/>
          <w:szCs w:val="24"/>
          <w:lang w:eastAsia="fr-CA"/>
        </w:rPr>
      </w:pPr>
      <w:hyperlink w:anchor="_Toc243030502" w:history="1">
        <w:r w:rsidRPr="00AC10FB">
          <w:rPr>
            <w:rStyle w:val="Hyperlien"/>
            <w:noProof/>
          </w:rPr>
          <w:t>7.4 Indicateurs de base de coélaboration de connaissances</w:t>
        </w:r>
        <w:r>
          <w:rPr>
            <w:noProof/>
            <w:webHidden/>
          </w:rPr>
          <w:tab/>
        </w:r>
        <w:r>
          <w:rPr>
            <w:noProof/>
            <w:webHidden/>
          </w:rPr>
          <w:fldChar w:fldCharType="begin"/>
        </w:r>
        <w:r>
          <w:rPr>
            <w:noProof/>
            <w:webHidden/>
          </w:rPr>
          <w:instrText xml:space="preserve"> PAGEREF _Toc243030502 \h </w:instrText>
        </w:r>
        <w:r>
          <w:rPr>
            <w:noProof/>
            <w:webHidden/>
          </w:rPr>
        </w:r>
        <w:r>
          <w:rPr>
            <w:noProof/>
            <w:webHidden/>
          </w:rPr>
          <w:fldChar w:fldCharType="separate"/>
        </w:r>
        <w:r>
          <w:rPr>
            <w:noProof/>
            <w:webHidden/>
          </w:rPr>
          <w:t>33</w:t>
        </w:r>
        <w:r>
          <w:rPr>
            <w:noProof/>
            <w:webHidden/>
          </w:rPr>
          <w:fldChar w:fldCharType="end"/>
        </w:r>
      </w:hyperlink>
    </w:p>
    <w:p w14:paraId="148214C2" w14:textId="11C190C0" w:rsidR="00A34BE8" w:rsidRDefault="00A34BE8">
      <w:pPr>
        <w:pStyle w:val="TM2"/>
        <w:tabs>
          <w:tab w:val="right" w:leader="underscore" w:pos="8630"/>
        </w:tabs>
        <w:rPr>
          <w:rFonts w:eastAsiaTheme="minorEastAsia"/>
          <w:b w:val="0"/>
          <w:bCs w:val="0"/>
          <w:noProof/>
          <w:sz w:val="24"/>
          <w:szCs w:val="24"/>
          <w:lang w:eastAsia="fr-CA"/>
        </w:rPr>
      </w:pPr>
      <w:hyperlink w:anchor="_Toc243030503" w:history="1">
        <w:r w:rsidRPr="00AC10FB">
          <w:rPr>
            <w:rStyle w:val="Hyperlien"/>
            <w:noProof/>
          </w:rPr>
          <w:t>7.5 Portrait de participation</w:t>
        </w:r>
        <w:r>
          <w:rPr>
            <w:noProof/>
            <w:webHidden/>
          </w:rPr>
          <w:tab/>
        </w:r>
        <w:r>
          <w:rPr>
            <w:noProof/>
            <w:webHidden/>
          </w:rPr>
          <w:fldChar w:fldCharType="begin"/>
        </w:r>
        <w:r>
          <w:rPr>
            <w:noProof/>
            <w:webHidden/>
          </w:rPr>
          <w:instrText xml:space="preserve"> PAGEREF _Toc243030503 \h </w:instrText>
        </w:r>
        <w:r>
          <w:rPr>
            <w:noProof/>
            <w:webHidden/>
          </w:rPr>
        </w:r>
        <w:r>
          <w:rPr>
            <w:noProof/>
            <w:webHidden/>
          </w:rPr>
          <w:fldChar w:fldCharType="separate"/>
        </w:r>
        <w:r>
          <w:rPr>
            <w:noProof/>
            <w:webHidden/>
          </w:rPr>
          <w:t>33</w:t>
        </w:r>
        <w:r>
          <w:rPr>
            <w:noProof/>
            <w:webHidden/>
          </w:rPr>
          <w:fldChar w:fldCharType="end"/>
        </w:r>
      </w:hyperlink>
    </w:p>
    <w:p w14:paraId="5D63181D" w14:textId="680D9742" w:rsidR="00A34BE8" w:rsidRDefault="00A34BE8">
      <w:pPr>
        <w:pStyle w:val="TM2"/>
        <w:tabs>
          <w:tab w:val="right" w:leader="underscore" w:pos="8630"/>
        </w:tabs>
        <w:rPr>
          <w:rFonts w:eastAsiaTheme="minorEastAsia"/>
          <w:b w:val="0"/>
          <w:bCs w:val="0"/>
          <w:noProof/>
          <w:sz w:val="24"/>
          <w:szCs w:val="24"/>
          <w:lang w:eastAsia="fr-CA"/>
        </w:rPr>
      </w:pPr>
      <w:hyperlink w:anchor="_Toc243030504" w:history="1">
        <w:r w:rsidRPr="00AC10FB">
          <w:rPr>
            <w:rStyle w:val="Hyperlien"/>
            <w:noProof/>
          </w:rPr>
          <w:t>7.6 Analyse du vocabulaire</w:t>
        </w:r>
        <w:r>
          <w:rPr>
            <w:noProof/>
            <w:webHidden/>
          </w:rPr>
          <w:tab/>
        </w:r>
        <w:r>
          <w:rPr>
            <w:noProof/>
            <w:webHidden/>
          </w:rPr>
          <w:fldChar w:fldCharType="begin"/>
        </w:r>
        <w:r>
          <w:rPr>
            <w:noProof/>
            <w:webHidden/>
          </w:rPr>
          <w:instrText xml:space="preserve"> PAGEREF _Toc243030504 \h </w:instrText>
        </w:r>
        <w:r>
          <w:rPr>
            <w:noProof/>
            <w:webHidden/>
          </w:rPr>
        </w:r>
        <w:r>
          <w:rPr>
            <w:noProof/>
            <w:webHidden/>
          </w:rPr>
          <w:fldChar w:fldCharType="separate"/>
        </w:r>
        <w:r>
          <w:rPr>
            <w:noProof/>
            <w:webHidden/>
          </w:rPr>
          <w:t>33</w:t>
        </w:r>
        <w:r>
          <w:rPr>
            <w:noProof/>
            <w:webHidden/>
          </w:rPr>
          <w:fldChar w:fldCharType="end"/>
        </w:r>
      </w:hyperlink>
    </w:p>
    <w:p w14:paraId="3DA0EEDF" w14:textId="3BB0E167" w:rsidR="00A34BE8" w:rsidRDefault="00A34BE8">
      <w:pPr>
        <w:pStyle w:val="TM2"/>
        <w:tabs>
          <w:tab w:val="right" w:leader="underscore" w:pos="8630"/>
        </w:tabs>
        <w:rPr>
          <w:rFonts w:eastAsiaTheme="minorEastAsia"/>
          <w:b w:val="0"/>
          <w:bCs w:val="0"/>
          <w:noProof/>
          <w:sz w:val="24"/>
          <w:szCs w:val="24"/>
          <w:lang w:eastAsia="fr-CA"/>
        </w:rPr>
      </w:pPr>
      <w:hyperlink w:anchor="_Toc243030505" w:history="1">
        <w:r w:rsidRPr="00AC10FB">
          <w:rPr>
            <w:rStyle w:val="Hyperlien"/>
            <w:noProof/>
          </w:rPr>
          <w:t>7.7 Nuage de mots</w:t>
        </w:r>
        <w:r>
          <w:rPr>
            <w:noProof/>
            <w:webHidden/>
          </w:rPr>
          <w:tab/>
        </w:r>
        <w:r>
          <w:rPr>
            <w:noProof/>
            <w:webHidden/>
          </w:rPr>
          <w:fldChar w:fldCharType="begin"/>
        </w:r>
        <w:r>
          <w:rPr>
            <w:noProof/>
            <w:webHidden/>
          </w:rPr>
          <w:instrText xml:space="preserve"> PAGEREF _Toc243030505 \h </w:instrText>
        </w:r>
        <w:r>
          <w:rPr>
            <w:noProof/>
            <w:webHidden/>
          </w:rPr>
        </w:r>
        <w:r>
          <w:rPr>
            <w:noProof/>
            <w:webHidden/>
          </w:rPr>
          <w:fldChar w:fldCharType="separate"/>
        </w:r>
        <w:r>
          <w:rPr>
            <w:noProof/>
            <w:webHidden/>
          </w:rPr>
          <w:t>33</w:t>
        </w:r>
        <w:r>
          <w:rPr>
            <w:noProof/>
            <w:webHidden/>
          </w:rPr>
          <w:fldChar w:fldCharType="end"/>
        </w:r>
      </w:hyperlink>
    </w:p>
    <w:p w14:paraId="61F8AEC9" w14:textId="782B7AED" w:rsidR="00A34BE8" w:rsidRDefault="00A34BE8">
      <w:pPr>
        <w:pStyle w:val="TM2"/>
        <w:tabs>
          <w:tab w:val="right" w:leader="underscore" w:pos="8630"/>
        </w:tabs>
        <w:rPr>
          <w:rFonts w:eastAsiaTheme="minorEastAsia"/>
          <w:b w:val="0"/>
          <w:bCs w:val="0"/>
          <w:noProof/>
          <w:sz w:val="24"/>
          <w:szCs w:val="24"/>
          <w:lang w:eastAsia="fr-CA"/>
        </w:rPr>
      </w:pPr>
      <w:hyperlink w:anchor="_Toc243030506" w:history="1">
        <w:r w:rsidRPr="00AC10FB">
          <w:rPr>
            <w:rStyle w:val="Hyperlien"/>
            <w:noProof/>
          </w:rPr>
          <w:t>7.8 Réseau d’interactions</w:t>
        </w:r>
        <w:r>
          <w:rPr>
            <w:noProof/>
            <w:webHidden/>
          </w:rPr>
          <w:tab/>
        </w:r>
        <w:r>
          <w:rPr>
            <w:noProof/>
            <w:webHidden/>
          </w:rPr>
          <w:fldChar w:fldCharType="begin"/>
        </w:r>
        <w:r>
          <w:rPr>
            <w:noProof/>
            <w:webHidden/>
          </w:rPr>
          <w:instrText xml:space="preserve"> PAGEREF _Toc243030506 \h </w:instrText>
        </w:r>
        <w:r>
          <w:rPr>
            <w:noProof/>
            <w:webHidden/>
          </w:rPr>
        </w:r>
        <w:r>
          <w:rPr>
            <w:noProof/>
            <w:webHidden/>
          </w:rPr>
          <w:fldChar w:fldCharType="separate"/>
        </w:r>
        <w:r>
          <w:rPr>
            <w:noProof/>
            <w:webHidden/>
          </w:rPr>
          <w:t>33</w:t>
        </w:r>
        <w:r>
          <w:rPr>
            <w:noProof/>
            <w:webHidden/>
          </w:rPr>
          <w:fldChar w:fldCharType="end"/>
        </w:r>
      </w:hyperlink>
    </w:p>
    <w:p w14:paraId="1C5643B1" w14:textId="24A28678" w:rsidR="00A34BE8" w:rsidRDefault="00A34BE8">
      <w:pPr>
        <w:pStyle w:val="TM2"/>
        <w:tabs>
          <w:tab w:val="right" w:leader="underscore" w:pos="8630"/>
        </w:tabs>
        <w:rPr>
          <w:rFonts w:eastAsiaTheme="minorEastAsia"/>
          <w:b w:val="0"/>
          <w:bCs w:val="0"/>
          <w:noProof/>
          <w:sz w:val="24"/>
          <w:szCs w:val="24"/>
          <w:lang w:eastAsia="fr-CA"/>
        </w:rPr>
      </w:pPr>
      <w:hyperlink w:anchor="_Toc243030507" w:history="1">
        <w:r w:rsidRPr="00AC10FB">
          <w:rPr>
            <w:rStyle w:val="Hyperlien"/>
            <w:noProof/>
          </w:rPr>
          <w:t>7.9 Autoévaluation</w:t>
        </w:r>
        <w:r>
          <w:rPr>
            <w:noProof/>
            <w:webHidden/>
          </w:rPr>
          <w:tab/>
        </w:r>
        <w:r>
          <w:rPr>
            <w:noProof/>
            <w:webHidden/>
          </w:rPr>
          <w:fldChar w:fldCharType="begin"/>
        </w:r>
        <w:r>
          <w:rPr>
            <w:noProof/>
            <w:webHidden/>
          </w:rPr>
          <w:instrText xml:space="preserve"> PAGEREF _Toc243030507 \h </w:instrText>
        </w:r>
        <w:r>
          <w:rPr>
            <w:noProof/>
            <w:webHidden/>
          </w:rPr>
        </w:r>
        <w:r>
          <w:rPr>
            <w:noProof/>
            <w:webHidden/>
          </w:rPr>
          <w:fldChar w:fldCharType="separate"/>
        </w:r>
        <w:r>
          <w:rPr>
            <w:noProof/>
            <w:webHidden/>
          </w:rPr>
          <w:t>33</w:t>
        </w:r>
        <w:r>
          <w:rPr>
            <w:noProof/>
            <w:webHidden/>
          </w:rPr>
          <w:fldChar w:fldCharType="end"/>
        </w:r>
      </w:hyperlink>
    </w:p>
    <w:p w14:paraId="346F9BA4" w14:textId="3FA996D6" w:rsidR="00A34BE8" w:rsidRDefault="00A34BE8">
      <w:pPr>
        <w:pStyle w:val="TM2"/>
        <w:tabs>
          <w:tab w:val="right" w:leader="underscore" w:pos="8630"/>
        </w:tabs>
        <w:rPr>
          <w:rFonts w:eastAsiaTheme="minorEastAsia"/>
          <w:b w:val="0"/>
          <w:bCs w:val="0"/>
          <w:noProof/>
          <w:sz w:val="24"/>
          <w:szCs w:val="24"/>
          <w:lang w:eastAsia="fr-CA"/>
        </w:rPr>
      </w:pPr>
      <w:hyperlink w:anchor="_Toc243030508" w:history="1">
        <w:r w:rsidRPr="00AC10FB">
          <w:rPr>
            <w:rStyle w:val="Hyperlien"/>
            <w:noProof/>
          </w:rPr>
          <w:t>7.10 Évaluation</w:t>
        </w:r>
        <w:r>
          <w:rPr>
            <w:noProof/>
            <w:webHidden/>
          </w:rPr>
          <w:tab/>
        </w:r>
        <w:r>
          <w:rPr>
            <w:noProof/>
            <w:webHidden/>
          </w:rPr>
          <w:fldChar w:fldCharType="begin"/>
        </w:r>
        <w:r>
          <w:rPr>
            <w:noProof/>
            <w:webHidden/>
          </w:rPr>
          <w:instrText xml:space="preserve"> PAGEREF _Toc243030508 \h </w:instrText>
        </w:r>
        <w:r>
          <w:rPr>
            <w:noProof/>
            <w:webHidden/>
          </w:rPr>
        </w:r>
        <w:r>
          <w:rPr>
            <w:noProof/>
            <w:webHidden/>
          </w:rPr>
          <w:fldChar w:fldCharType="separate"/>
        </w:r>
        <w:r>
          <w:rPr>
            <w:noProof/>
            <w:webHidden/>
          </w:rPr>
          <w:t>33</w:t>
        </w:r>
        <w:r>
          <w:rPr>
            <w:noProof/>
            <w:webHidden/>
          </w:rPr>
          <w:fldChar w:fldCharType="end"/>
        </w:r>
      </w:hyperlink>
    </w:p>
    <w:p w14:paraId="38B2C137" w14:textId="418E5008" w:rsidR="00A34BE8" w:rsidRDefault="00A34BE8">
      <w:pPr>
        <w:pStyle w:val="TM2"/>
        <w:tabs>
          <w:tab w:val="right" w:leader="underscore" w:pos="8630"/>
        </w:tabs>
        <w:rPr>
          <w:rFonts w:eastAsiaTheme="minorEastAsia"/>
          <w:b w:val="0"/>
          <w:bCs w:val="0"/>
          <w:noProof/>
          <w:sz w:val="24"/>
          <w:szCs w:val="24"/>
          <w:lang w:eastAsia="fr-CA"/>
        </w:rPr>
      </w:pPr>
      <w:hyperlink w:anchor="_Toc243030509" w:history="1">
        <w:r w:rsidRPr="00AC10FB">
          <w:rPr>
            <w:rStyle w:val="Hyperlien"/>
            <w:noProof/>
          </w:rPr>
          <w:t>7.11 Idées prometteuses</w:t>
        </w:r>
        <w:r>
          <w:rPr>
            <w:noProof/>
            <w:webHidden/>
          </w:rPr>
          <w:tab/>
        </w:r>
        <w:r>
          <w:rPr>
            <w:noProof/>
            <w:webHidden/>
          </w:rPr>
          <w:fldChar w:fldCharType="begin"/>
        </w:r>
        <w:r>
          <w:rPr>
            <w:noProof/>
            <w:webHidden/>
          </w:rPr>
          <w:instrText xml:space="preserve"> PAGEREF _Toc243030509 \h </w:instrText>
        </w:r>
        <w:r>
          <w:rPr>
            <w:noProof/>
            <w:webHidden/>
          </w:rPr>
        </w:r>
        <w:r>
          <w:rPr>
            <w:noProof/>
            <w:webHidden/>
          </w:rPr>
          <w:fldChar w:fldCharType="separate"/>
        </w:r>
        <w:r>
          <w:rPr>
            <w:noProof/>
            <w:webHidden/>
          </w:rPr>
          <w:t>33</w:t>
        </w:r>
        <w:r>
          <w:rPr>
            <w:noProof/>
            <w:webHidden/>
          </w:rPr>
          <w:fldChar w:fldCharType="end"/>
        </w:r>
      </w:hyperlink>
    </w:p>
    <w:p w14:paraId="3CAB1E44" w14:textId="3D6B8D7C" w:rsidR="00A34BE8" w:rsidRDefault="00A34BE8">
      <w:pPr>
        <w:pStyle w:val="TM2"/>
        <w:tabs>
          <w:tab w:val="right" w:leader="underscore" w:pos="8630"/>
        </w:tabs>
        <w:rPr>
          <w:rFonts w:eastAsiaTheme="minorEastAsia"/>
          <w:b w:val="0"/>
          <w:bCs w:val="0"/>
          <w:noProof/>
          <w:sz w:val="24"/>
          <w:szCs w:val="24"/>
          <w:lang w:eastAsia="fr-CA"/>
        </w:rPr>
      </w:pPr>
      <w:hyperlink w:anchor="_Toc243030510" w:history="1">
        <w:r w:rsidRPr="00AC10FB">
          <w:rPr>
            <w:rStyle w:val="Hyperlien"/>
            <w:noProof/>
          </w:rPr>
          <w:t>7.12 Exportation de contributions</w:t>
        </w:r>
        <w:r>
          <w:rPr>
            <w:noProof/>
            <w:webHidden/>
          </w:rPr>
          <w:tab/>
        </w:r>
        <w:r>
          <w:rPr>
            <w:noProof/>
            <w:webHidden/>
          </w:rPr>
          <w:fldChar w:fldCharType="begin"/>
        </w:r>
        <w:r>
          <w:rPr>
            <w:noProof/>
            <w:webHidden/>
          </w:rPr>
          <w:instrText xml:space="preserve"> PAGEREF _Toc243030510 \h </w:instrText>
        </w:r>
        <w:r>
          <w:rPr>
            <w:noProof/>
            <w:webHidden/>
          </w:rPr>
        </w:r>
        <w:r>
          <w:rPr>
            <w:noProof/>
            <w:webHidden/>
          </w:rPr>
          <w:fldChar w:fldCharType="separate"/>
        </w:r>
        <w:r>
          <w:rPr>
            <w:noProof/>
            <w:webHidden/>
          </w:rPr>
          <w:t>33</w:t>
        </w:r>
        <w:r>
          <w:rPr>
            <w:noProof/>
            <w:webHidden/>
          </w:rPr>
          <w:fldChar w:fldCharType="end"/>
        </w:r>
      </w:hyperlink>
    </w:p>
    <w:p w14:paraId="0BB4F4E4" w14:textId="71593994" w:rsidR="00A34BE8" w:rsidRDefault="00A34BE8">
      <w:pPr>
        <w:pStyle w:val="TM2"/>
        <w:tabs>
          <w:tab w:val="right" w:leader="underscore" w:pos="8630"/>
        </w:tabs>
        <w:rPr>
          <w:rFonts w:eastAsiaTheme="minorEastAsia"/>
          <w:b w:val="0"/>
          <w:bCs w:val="0"/>
          <w:noProof/>
          <w:sz w:val="24"/>
          <w:szCs w:val="24"/>
          <w:lang w:eastAsia="fr-CA"/>
        </w:rPr>
      </w:pPr>
      <w:hyperlink w:anchor="_Toc243030511" w:history="1">
        <w:r w:rsidRPr="00AC10FB">
          <w:rPr>
            <w:rStyle w:val="Hyperlien"/>
            <w:noProof/>
          </w:rPr>
          <w:t>7.13 Processus d’écriture</w:t>
        </w:r>
        <w:r>
          <w:rPr>
            <w:noProof/>
            <w:webHidden/>
          </w:rPr>
          <w:tab/>
        </w:r>
        <w:r>
          <w:rPr>
            <w:noProof/>
            <w:webHidden/>
          </w:rPr>
          <w:fldChar w:fldCharType="begin"/>
        </w:r>
        <w:r>
          <w:rPr>
            <w:noProof/>
            <w:webHidden/>
          </w:rPr>
          <w:instrText xml:space="preserve"> PAGEREF _Toc243030511 \h </w:instrText>
        </w:r>
        <w:r>
          <w:rPr>
            <w:noProof/>
            <w:webHidden/>
          </w:rPr>
        </w:r>
        <w:r>
          <w:rPr>
            <w:noProof/>
            <w:webHidden/>
          </w:rPr>
          <w:fldChar w:fldCharType="separate"/>
        </w:r>
        <w:r>
          <w:rPr>
            <w:noProof/>
            <w:webHidden/>
          </w:rPr>
          <w:t>33</w:t>
        </w:r>
        <w:r>
          <w:rPr>
            <w:noProof/>
            <w:webHidden/>
          </w:rPr>
          <w:fldChar w:fldCharType="end"/>
        </w:r>
      </w:hyperlink>
    </w:p>
    <w:p w14:paraId="38238EAB" w14:textId="10B6A4B7" w:rsidR="00A34BE8" w:rsidRDefault="00A34BE8">
      <w:pPr>
        <w:pStyle w:val="TM2"/>
        <w:tabs>
          <w:tab w:val="right" w:leader="underscore" w:pos="8630"/>
        </w:tabs>
        <w:rPr>
          <w:rFonts w:eastAsiaTheme="minorEastAsia"/>
          <w:b w:val="0"/>
          <w:bCs w:val="0"/>
          <w:noProof/>
          <w:sz w:val="24"/>
          <w:szCs w:val="24"/>
          <w:lang w:eastAsia="fr-CA"/>
        </w:rPr>
      </w:pPr>
      <w:hyperlink w:anchor="_Toc243030512" w:history="1">
        <w:r w:rsidRPr="00AC10FB">
          <w:rPr>
            <w:rStyle w:val="Hyperlien"/>
            <w:noProof/>
          </w:rPr>
          <w:t>7.14 Révisions du texte</w:t>
        </w:r>
        <w:r>
          <w:rPr>
            <w:noProof/>
            <w:webHidden/>
          </w:rPr>
          <w:tab/>
        </w:r>
        <w:r>
          <w:rPr>
            <w:noProof/>
            <w:webHidden/>
          </w:rPr>
          <w:fldChar w:fldCharType="begin"/>
        </w:r>
        <w:r>
          <w:rPr>
            <w:noProof/>
            <w:webHidden/>
          </w:rPr>
          <w:instrText xml:space="preserve"> PAGEREF _Toc243030512 \h </w:instrText>
        </w:r>
        <w:r>
          <w:rPr>
            <w:noProof/>
            <w:webHidden/>
          </w:rPr>
        </w:r>
        <w:r>
          <w:rPr>
            <w:noProof/>
            <w:webHidden/>
          </w:rPr>
          <w:fldChar w:fldCharType="separate"/>
        </w:r>
        <w:r>
          <w:rPr>
            <w:noProof/>
            <w:webHidden/>
          </w:rPr>
          <w:t>33</w:t>
        </w:r>
        <w:r>
          <w:rPr>
            <w:noProof/>
            <w:webHidden/>
          </w:rPr>
          <w:fldChar w:fldCharType="end"/>
        </w:r>
      </w:hyperlink>
    </w:p>
    <w:p w14:paraId="472506AB" w14:textId="3FBFB0D7" w:rsidR="00A34BE8" w:rsidRDefault="00A34BE8">
      <w:pPr>
        <w:pStyle w:val="TM1"/>
        <w:tabs>
          <w:tab w:val="left" w:pos="480"/>
          <w:tab w:val="right" w:leader="underscore" w:pos="8630"/>
        </w:tabs>
        <w:rPr>
          <w:rFonts w:eastAsiaTheme="minorEastAsia"/>
          <w:b w:val="0"/>
          <w:bCs w:val="0"/>
          <w:i w:val="0"/>
          <w:iCs w:val="0"/>
          <w:noProof/>
          <w:lang w:eastAsia="fr-CA"/>
        </w:rPr>
      </w:pPr>
      <w:hyperlink w:anchor="_Toc243030513" w:history="1">
        <w:r w:rsidRPr="00AC10FB">
          <w:rPr>
            <w:rStyle w:val="Hyperlien"/>
            <w:noProof/>
          </w:rPr>
          <w:t>8.</w:t>
        </w:r>
        <w:r>
          <w:rPr>
            <w:rFonts w:eastAsiaTheme="minorEastAsia"/>
            <w:b w:val="0"/>
            <w:bCs w:val="0"/>
            <w:i w:val="0"/>
            <w:iCs w:val="0"/>
            <w:noProof/>
            <w:lang w:eastAsia="fr-CA"/>
          </w:rPr>
          <w:tab/>
        </w:r>
        <w:r w:rsidRPr="00AC10FB">
          <w:rPr>
            <w:rStyle w:val="Hyperlien"/>
            <w:noProof/>
          </w:rPr>
          <w:t>Rechercher</w:t>
        </w:r>
        <w:r>
          <w:rPr>
            <w:noProof/>
            <w:webHidden/>
          </w:rPr>
          <w:tab/>
        </w:r>
        <w:r>
          <w:rPr>
            <w:noProof/>
            <w:webHidden/>
          </w:rPr>
          <w:fldChar w:fldCharType="begin"/>
        </w:r>
        <w:r>
          <w:rPr>
            <w:noProof/>
            <w:webHidden/>
          </w:rPr>
          <w:instrText xml:space="preserve"> PAGEREF _Toc243030513 \h </w:instrText>
        </w:r>
        <w:r>
          <w:rPr>
            <w:noProof/>
            <w:webHidden/>
          </w:rPr>
        </w:r>
        <w:r>
          <w:rPr>
            <w:noProof/>
            <w:webHidden/>
          </w:rPr>
          <w:fldChar w:fldCharType="separate"/>
        </w:r>
        <w:r>
          <w:rPr>
            <w:noProof/>
            <w:webHidden/>
          </w:rPr>
          <w:t>34</w:t>
        </w:r>
        <w:r>
          <w:rPr>
            <w:noProof/>
            <w:webHidden/>
          </w:rPr>
          <w:fldChar w:fldCharType="end"/>
        </w:r>
      </w:hyperlink>
    </w:p>
    <w:p w14:paraId="727DB213" w14:textId="0D455590" w:rsidR="00A34BE8" w:rsidRDefault="00A34BE8">
      <w:pPr>
        <w:pStyle w:val="TM2"/>
        <w:tabs>
          <w:tab w:val="right" w:leader="underscore" w:pos="8630"/>
        </w:tabs>
        <w:rPr>
          <w:rFonts w:eastAsiaTheme="minorEastAsia"/>
          <w:b w:val="0"/>
          <w:bCs w:val="0"/>
          <w:noProof/>
          <w:sz w:val="24"/>
          <w:szCs w:val="24"/>
          <w:lang w:eastAsia="fr-CA"/>
        </w:rPr>
      </w:pPr>
      <w:hyperlink w:anchor="_Toc243030514" w:history="1">
        <w:r w:rsidRPr="00AC10FB">
          <w:rPr>
            <w:rStyle w:val="Hyperlien"/>
            <w:noProof/>
          </w:rPr>
          <w:t>8.1 Rechercher dans le corpus de la communauté</w:t>
        </w:r>
        <w:r>
          <w:rPr>
            <w:noProof/>
            <w:webHidden/>
          </w:rPr>
          <w:tab/>
        </w:r>
        <w:r>
          <w:rPr>
            <w:noProof/>
            <w:webHidden/>
          </w:rPr>
          <w:fldChar w:fldCharType="begin"/>
        </w:r>
        <w:r>
          <w:rPr>
            <w:noProof/>
            <w:webHidden/>
          </w:rPr>
          <w:instrText xml:space="preserve"> PAGEREF _Toc243030514 \h </w:instrText>
        </w:r>
        <w:r>
          <w:rPr>
            <w:noProof/>
            <w:webHidden/>
          </w:rPr>
        </w:r>
        <w:r>
          <w:rPr>
            <w:noProof/>
            <w:webHidden/>
          </w:rPr>
          <w:fldChar w:fldCharType="separate"/>
        </w:r>
        <w:r>
          <w:rPr>
            <w:noProof/>
            <w:webHidden/>
          </w:rPr>
          <w:t>34</w:t>
        </w:r>
        <w:r>
          <w:rPr>
            <w:noProof/>
            <w:webHidden/>
          </w:rPr>
          <w:fldChar w:fldCharType="end"/>
        </w:r>
      </w:hyperlink>
    </w:p>
    <w:p w14:paraId="5B256894" w14:textId="15FD20AA" w:rsidR="00A34BE8" w:rsidRDefault="00A34BE8">
      <w:pPr>
        <w:pStyle w:val="TM2"/>
        <w:tabs>
          <w:tab w:val="right" w:leader="underscore" w:pos="8630"/>
        </w:tabs>
        <w:rPr>
          <w:rFonts w:eastAsiaTheme="minorEastAsia"/>
          <w:b w:val="0"/>
          <w:bCs w:val="0"/>
          <w:noProof/>
          <w:sz w:val="24"/>
          <w:szCs w:val="24"/>
          <w:lang w:eastAsia="fr-CA"/>
        </w:rPr>
      </w:pPr>
      <w:hyperlink w:anchor="_Toc243030515" w:history="1">
        <w:r w:rsidRPr="00AC10FB">
          <w:rPr>
            <w:rStyle w:val="Hyperlien"/>
            <w:noProof/>
          </w:rPr>
          <w:t>8.2 Rechercher dans la littérature scientifique</w:t>
        </w:r>
        <w:r>
          <w:rPr>
            <w:noProof/>
            <w:webHidden/>
          </w:rPr>
          <w:tab/>
        </w:r>
        <w:r>
          <w:rPr>
            <w:noProof/>
            <w:webHidden/>
          </w:rPr>
          <w:fldChar w:fldCharType="begin"/>
        </w:r>
        <w:r>
          <w:rPr>
            <w:noProof/>
            <w:webHidden/>
          </w:rPr>
          <w:instrText xml:space="preserve"> PAGEREF _Toc243030515 \h </w:instrText>
        </w:r>
        <w:r>
          <w:rPr>
            <w:noProof/>
            <w:webHidden/>
          </w:rPr>
        </w:r>
        <w:r>
          <w:rPr>
            <w:noProof/>
            <w:webHidden/>
          </w:rPr>
          <w:fldChar w:fldCharType="separate"/>
        </w:r>
        <w:r>
          <w:rPr>
            <w:noProof/>
            <w:webHidden/>
          </w:rPr>
          <w:t>34</w:t>
        </w:r>
        <w:r>
          <w:rPr>
            <w:noProof/>
            <w:webHidden/>
          </w:rPr>
          <w:fldChar w:fldCharType="end"/>
        </w:r>
      </w:hyperlink>
    </w:p>
    <w:p w14:paraId="4529E256" w14:textId="2B477732" w:rsidR="00A34BE8" w:rsidRDefault="00A34BE8">
      <w:pPr>
        <w:pStyle w:val="TM1"/>
        <w:tabs>
          <w:tab w:val="left" w:pos="480"/>
          <w:tab w:val="right" w:leader="underscore" w:pos="8630"/>
        </w:tabs>
        <w:rPr>
          <w:rFonts w:eastAsiaTheme="minorEastAsia"/>
          <w:b w:val="0"/>
          <w:bCs w:val="0"/>
          <w:i w:val="0"/>
          <w:iCs w:val="0"/>
          <w:noProof/>
          <w:lang w:eastAsia="fr-CA"/>
        </w:rPr>
      </w:pPr>
      <w:hyperlink w:anchor="_Toc243030516" w:history="1">
        <w:r w:rsidRPr="00AC10FB">
          <w:rPr>
            <w:rStyle w:val="Hyperlien"/>
            <w:noProof/>
          </w:rPr>
          <w:t>9.</w:t>
        </w:r>
        <w:r>
          <w:rPr>
            <w:rFonts w:eastAsiaTheme="minorEastAsia"/>
            <w:b w:val="0"/>
            <w:bCs w:val="0"/>
            <w:i w:val="0"/>
            <w:iCs w:val="0"/>
            <w:noProof/>
            <w:lang w:eastAsia="fr-CA"/>
          </w:rPr>
          <w:tab/>
        </w:r>
        <w:r w:rsidRPr="00AC10FB">
          <w:rPr>
            <w:rStyle w:val="Hyperlien"/>
            <w:noProof/>
          </w:rPr>
          <w:t>Utiliser le bloc-notes personnel</w:t>
        </w:r>
        <w:r>
          <w:rPr>
            <w:noProof/>
            <w:webHidden/>
          </w:rPr>
          <w:tab/>
        </w:r>
        <w:r>
          <w:rPr>
            <w:noProof/>
            <w:webHidden/>
          </w:rPr>
          <w:fldChar w:fldCharType="begin"/>
        </w:r>
        <w:r>
          <w:rPr>
            <w:noProof/>
            <w:webHidden/>
          </w:rPr>
          <w:instrText xml:space="preserve"> PAGEREF _Toc243030516 \h </w:instrText>
        </w:r>
        <w:r>
          <w:rPr>
            <w:noProof/>
            <w:webHidden/>
          </w:rPr>
        </w:r>
        <w:r>
          <w:rPr>
            <w:noProof/>
            <w:webHidden/>
          </w:rPr>
          <w:fldChar w:fldCharType="separate"/>
        </w:r>
        <w:r>
          <w:rPr>
            <w:noProof/>
            <w:webHidden/>
          </w:rPr>
          <w:t>35</w:t>
        </w:r>
        <w:r>
          <w:rPr>
            <w:noProof/>
            <w:webHidden/>
          </w:rPr>
          <w:fldChar w:fldCharType="end"/>
        </w:r>
      </w:hyperlink>
    </w:p>
    <w:p w14:paraId="72DCDEA5" w14:textId="7DD17B06" w:rsidR="00A34BE8" w:rsidRDefault="00A34BE8">
      <w:pPr>
        <w:pStyle w:val="TM1"/>
        <w:tabs>
          <w:tab w:val="left" w:pos="720"/>
          <w:tab w:val="right" w:leader="underscore" w:pos="8630"/>
        </w:tabs>
        <w:rPr>
          <w:rFonts w:eastAsiaTheme="minorEastAsia"/>
          <w:b w:val="0"/>
          <w:bCs w:val="0"/>
          <w:i w:val="0"/>
          <w:iCs w:val="0"/>
          <w:noProof/>
          <w:lang w:eastAsia="fr-CA"/>
        </w:rPr>
      </w:pPr>
      <w:hyperlink w:anchor="_Toc243030517" w:history="1">
        <w:r w:rsidRPr="00AC10FB">
          <w:rPr>
            <w:rStyle w:val="Hyperlien"/>
            <w:noProof/>
          </w:rPr>
          <w:t>10.</w:t>
        </w:r>
        <w:r>
          <w:rPr>
            <w:rFonts w:eastAsiaTheme="minorEastAsia"/>
            <w:b w:val="0"/>
            <w:bCs w:val="0"/>
            <w:i w:val="0"/>
            <w:iCs w:val="0"/>
            <w:noProof/>
            <w:lang w:eastAsia="fr-CA"/>
          </w:rPr>
          <w:tab/>
        </w:r>
        <w:r w:rsidRPr="00AC10FB">
          <w:rPr>
            <w:rStyle w:val="Hyperlien"/>
            <w:noProof/>
          </w:rPr>
          <w:t>Utiliser les ressources documentaires</w:t>
        </w:r>
        <w:r>
          <w:rPr>
            <w:noProof/>
            <w:webHidden/>
          </w:rPr>
          <w:tab/>
        </w:r>
        <w:r>
          <w:rPr>
            <w:noProof/>
            <w:webHidden/>
          </w:rPr>
          <w:fldChar w:fldCharType="begin"/>
        </w:r>
        <w:r>
          <w:rPr>
            <w:noProof/>
            <w:webHidden/>
          </w:rPr>
          <w:instrText xml:space="preserve"> PAGEREF _Toc243030517 \h </w:instrText>
        </w:r>
        <w:r>
          <w:rPr>
            <w:noProof/>
            <w:webHidden/>
          </w:rPr>
        </w:r>
        <w:r>
          <w:rPr>
            <w:noProof/>
            <w:webHidden/>
          </w:rPr>
          <w:fldChar w:fldCharType="separate"/>
        </w:r>
        <w:r>
          <w:rPr>
            <w:noProof/>
            <w:webHidden/>
          </w:rPr>
          <w:t>36</w:t>
        </w:r>
        <w:r>
          <w:rPr>
            <w:noProof/>
            <w:webHidden/>
          </w:rPr>
          <w:fldChar w:fldCharType="end"/>
        </w:r>
      </w:hyperlink>
    </w:p>
    <w:p w14:paraId="1E56653E" w14:textId="33A078DA" w:rsidR="00A34BE8" w:rsidRDefault="00A34BE8">
      <w:pPr>
        <w:pStyle w:val="TM1"/>
        <w:tabs>
          <w:tab w:val="left" w:pos="720"/>
          <w:tab w:val="right" w:leader="underscore" w:pos="8630"/>
        </w:tabs>
        <w:rPr>
          <w:rFonts w:eastAsiaTheme="minorEastAsia"/>
          <w:b w:val="0"/>
          <w:bCs w:val="0"/>
          <w:i w:val="0"/>
          <w:iCs w:val="0"/>
          <w:noProof/>
          <w:lang w:eastAsia="fr-CA"/>
        </w:rPr>
      </w:pPr>
      <w:hyperlink w:anchor="_Toc243030518" w:history="1">
        <w:r w:rsidRPr="00AC10FB">
          <w:rPr>
            <w:rStyle w:val="Hyperlien"/>
            <w:noProof/>
          </w:rPr>
          <w:t>11.</w:t>
        </w:r>
        <w:r>
          <w:rPr>
            <w:rFonts w:eastAsiaTheme="minorEastAsia"/>
            <w:b w:val="0"/>
            <w:bCs w:val="0"/>
            <w:i w:val="0"/>
            <w:iCs w:val="0"/>
            <w:noProof/>
            <w:lang w:eastAsia="fr-CA"/>
          </w:rPr>
          <w:tab/>
        </w:r>
        <w:r w:rsidRPr="00AC10FB">
          <w:rPr>
            <w:rStyle w:val="Hyperlien"/>
            <w:noProof/>
          </w:rPr>
          <w:t>Configurer Mon profil</w:t>
        </w:r>
        <w:r>
          <w:rPr>
            <w:noProof/>
            <w:webHidden/>
          </w:rPr>
          <w:tab/>
        </w:r>
        <w:r>
          <w:rPr>
            <w:noProof/>
            <w:webHidden/>
          </w:rPr>
          <w:fldChar w:fldCharType="begin"/>
        </w:r>
        <w:r>
          <w:rPr>
            <w:noProof/>
            <w:webHidden/>
          </w:rPr>
          <w:instrText xml:space="preserve"> PAGEREF _Toc243030518 \h </w:instrText>
        </w:r>
        <w:r>
          <w:rPr>
            <w:noProof/>
            <w:webHidden/>
          </w:rPr>
        </w:r>
        <w:r>
          <w:rPr>
            <w:noProof/>
            <w:webHidden/>
          </w:rPr>
          <w:fldChar w:fldCharType="separate"/>
        </w:r>
        <w:r>
          <w:rPr>
            <w:noProof/>
            <w:webHidden/>
          </w:rPr>
          <w:t>37</w:t>
        </w:r>
        <w:r>
          <w:rPr>
            <w:noProof/>
            <w:webHidden/>
          </w:rPr>
          <w:fldChar w:fldCharType="end"/>
        </w:r>
      </w:hyperlink>
    </w:p>
    <w:p w14:paraId="7376B464" w14:textId="451F9D20" w:rsidR="00A34BE8" w:rsidRDefault="00A34BE8">
      <w:pPr>
        <w:pStyle w:val="TM1"/>
        <w:tabs>
          <w:tab w:val="left" w:pos="720"/>
          <w:tab w:val="right" w:leader="underscore" w:pos="8630"/>
        </w:tabs>
        <w:rPr>
          <w:rFonts w:eastAsiaTheme="minorEastAsia"/>
          <w:b w:val="0"/>
          <w:bCs w:val="0"/>
          <w:i w:val="0"/>
          <w:iCs w:val="0"/>
          <w:noProof/>
          <w:lang w:eastAsia="fr-CA"/>
        </w:rPr>
      </w:pPr>
      <w:hyperlink w:anchor="_Toc243030519" w:history="1">
        <w:r w:rsidRPr="00AC10FB">
          <w:rPr>
            <w:rStyle w:val="Hyperlien"/>
            <w:noProof/>
          </w:rPr>
          <w:t>12.</w:t>
        </w:r>
        <w:r>
          <w:rPr>
            <w:rFonts w:eastAsiaTheme="minorEastAsia"/>
            <w:b w:val="0"/>
            <w:bCs w:val="0"/>
            <w:i w:val="0"/>
            <w:iCs w:val="0"/>
            <w:noProof/>
            <w:lang w:eastAsia="fr-CA"/>
          </w:rPr>
          <w:tab/>
        </w:r>
        <w:r w:rsidRPr="00AC10FB">
          <w:rPr>
            <w:rStyle w:val="Hyperlien"/>
            <w:noProof/>
          </w:rPr>
          <w:t>Données et confidentialité</w:t>
        </w:r>
        <w:r>
          <w:rPr>
            <w:noProof/>
            <w:webHidden/>
          </w:rPr>
          <w:tab/>
        </w:r>
        <w:r>
          <w:rPr>
            <w:noProof/>
            <w:webHidden/>
          </w:rPr>
          <w:fldChar w:fldCharType="begin"/>
        </w:r>
        <w:r>
          <w:rPr>
            <w:noProof/>
            <w:webHidden/>
          </w:rPr>
          <w:instrText xml:space="preserve"> PAGEREF _Toc243030519 \h </w:instrText>
        </w:r>
        <w:r>
          <w:rPr>
            <w:noProof/>
            <w:webHidden/>
          </w:rPr>
        </w:r>
        <w:r>
          <w:rPr>
            <w:noProof/>
            <w:webHidden/>
          </w:rPr>
          <w:fldChar w:fldCharType="separate"/>
        </w:r>
        <w:r>
          <w:rPr>
            <w:noProof/>
            <w:webHidden/>
          </w:rPr>
          <w:t>38</w:t>
        </w:r>
        <w:r>
          <w:rPr>
            <w:noProof/>
            <w:webHidden/>
          </w:rPr>
          <w:fldChar w:fldCharType="end"/>
        </w:r>
      </w:hyperlink>
    </w:p>
    <w:p w14:paraId="13FCFB9B" w14:textId="2BF35B5D" w:rsidR="00063AF6" w:rsidRDefault="00063AF6" w:rsidP="005E1BC3">
      <w:r>
        <w:fldChar w:fldCharType="end"/>
      </w:r>
    </w:p>
    <w:p w14:paraId="2A890E86" w14:textId="52FF63F3" w:rsidR="00C012BD" w:rsidRDefault="00C012BD" w:rsidP="000B3B96">
      <w:pPr>
        <w:pStyle w:val="Titre1"/>
        <w:numPr>
          <w:ilvl w:val="0"/>
          <w:numId w:val="3"/>
        </w:numPr>
      </w:pPr>
      <w:bookmarkStart w:id="0" w:name="_Toc243030457"/>
      <w:r>
        <w:lastRenderedPageBreak/>
        <w:t xml:space="preserve">Faire ses premiers pas dans </w:t>
      </w:r>
      <w:proofErr w:type="spellStart"/>
      <w:r>
        <w:t>Coélia</w:t>
      </w:r>
      <w:bookmarkEnd w:id="0"/>
      <w:proofErr w:type="spellEnd"/>
    </w:p>
    <w:p w14:paraId="7DF258B2" w14:textId="1C228560" w:rsidR="00C012BD" w:rsidRDefault="000B3B96" w:rsidP="00C012BD">
      <w:pPr>
        <w:pStyle w:val="Titre2"/>
      </w:pPr>
      <w:bookmarkStart w:id="1" w:name="_Toc243030458"/>
      <w:r>
        <w:t xml:space="preserve">1.1 </w:t>
      </w:r>
      <w:r w:rsidR="00C012BD">
        <w:t xml:space="preserve">Qu’est-ce que </w:t>
      </w:r>
      <w:proofErr w:type="spellStart"/>
      <w:r w:rsidR="00C012BD">
        <w:t>Coélia</w:t>
      </w:r>
      <w:proofErr w:type="spellEnd"/>
      <w:r w:rsidR="00C012BD">
        <w:t>?</w:t>
      </w:r>
      <w:bookmarkEnd w:id="1"/>
    </w:p>
    <w:p w14:paraId="0080827C" w14:textId="6DCBDD4A" w:rsidR="000A5374" w:rsidRDefault="0020484C" w:rsidP="00470208">
      <w:pPr>
        <w:jc w:val="both"/>
      </w:pPr>
      <w:proofErr w:type="spellStart"/>
      <w:r>
        <w:t>Coélia</w:t>
      </w:r>
      <w:proofErr w:type="spellEnd"/>
      <w:r>
        <w:t xml:space="preserve"> est une application éducative de collaboration qui peut être utilisée avec des élèves ou </w:t>
      </w:r>
      <w:r w:rsidR="000A5374">
        <w:t xml:space="preserve">des </w:t>
      </w:r>
      <w:r>
        <w:t xml:space="preserve">étudiants de tous les ordres d’enseignement. De façon plus spécifique, </w:t>
      </w:r>
      <w:proofErr w:type="spellStart"/>
      <w:r>
        <w:t>Coélia</w:t>
      </w:r>
      <w:proofErr w:type="spellEnd"/>
      <w:r>
        <w:t xml:space="preserve"> est un environnement de coélaboration de connaissances</w:t>
      </w:r>
      <w:r w:rsidR="000A5374">
        <w:t xml:space="preserve"> (</w:t>
      </w:r>
      <w:proofErr w:type="spellStart"/>
      <w:r w:rsidR="000A5374">
        <w:t>coéco</w:t>
      </w:r>
      <w:proofErr w:type="spellEnd"/>
      <w:r w:rsidR="000A5374">
        <w:t>)</w:t>
      </w:r>
      <w:r>
        <w:t xml:space="preserve">, c’est-à-dire un environnement où des personnes cherchent à mieux comprendre quelque chose. En </w:t>
      </w:r>
      <w:proofErr w:type="spellStart"/>
      <w:r w:rsidR="000A5374">
        <w:t>coéco</w:t>
      </w:r>
      <w:proofErr w:type="spellEnd"/>
      <w:r>
        <w:t>, on travaille habituellement en investigation collective, c’est-à-dire à partir de questions complexes auxquelles le groupe n’a pas de réponse d’entrée de jeu. Cette notion de complexité est importante pour que l</w:t>
      </w:r>
      <w:r w:rsidR="00DC3727">
        <w:t>a</w:t>
      </w:r>
      <w:r>
        <w:t xml:space="preserve"> démarche prenne forme; une complexité qu’on adapte bien sûr au niveau des apprenants. </w:t>
      </w:r>
    </w:p>
    <w:p w14:paraId="5F3EA722" w14:textId="77777777" w:rsidR="000A5374" w:rsidRDefault="000A5374" w:rsidP="00470208">
      <w:pPr>
        <w:jc w:val="both"/>
      </w:pPr>
    </w:p>
    <w:p w14:paraId="05179742" w14:textId="77777777" w:rsidR="000A5374" w:rsidRDefault="0020484C" w:rsidP="00470208">
      <w:pPr>
        <w:jc w:val="both"/>
      </w:pPr>
      <w:r>
        <w:t xml:space="preserve">Le discours, notamment le discours écrit, est central en </w:t>
      </w:r>
      <w:proofErr w:type="spellStart"/>
      <w:r w:rsidR="000A5374">
        <w:t>coéco</w:t>
      </w:r>
      <w:proofErr w:type="spellEnd"/>
      <w:r>
        <w:t>. On rédige des contributions qui font part, par exemple, de nos idées initiales sur la question, d</w:t>
      </w:r>
      <w:r w:rsidR="000A5374">
        <w:t xml:space="preserve">’autres </w:t>
      </w:r>
      <w:r>
        <w:t xml:space="preserve">qui énoncent des hypothèses, </w:t>
      </w:r>
      <w:r w:rsidR="002911B6">
        <w:t xml:space="preserve">qui remettent en question certaines idées, qui partagent des informations provenant d’observations ou de la consultation de ressources crédibles sur le sujet, etc. </w:t>
      </w:r>
      <w:r w:rsidR="00017CDD">
        <w:t xml:space="preserve">Bref, chacun amène ses idées et, de façon progressive, le groupe parvient à mieux comprendre ce sur quoi il s’interroge. </w:t>
      </w:r>
    </w:p>
    <w:p w14:paraId="5DB55538" w14:textId="77777777" w:rsidR="000A5374" w:rsidRDefault="000A5374" w:rsidP="00470208">
      <w:pPr>
        <w:jc w:val="both"/>
      </w:pPr>
    </w:p>
    <w:p w14:paraId="0A12000C" w14:textId="799E4308" w:rsidR="0020484C" w:rsidRDefault="00017CDD" w:rsidP="00470208">
      <w:pPr>
        <w:jc w:val="both"/>
      </w:pPr>
      <w:proofErr w:type="spellStart"/>
      <w:r>
        <w:t>Coélia</w:t>
      </w:r>
      <w:proofErr w:type="spellEnd"/>
      <w:r>
        <w:t xml:space="preserve"> a été </w:t>
      </w:r>
      <w:r w:rsidR="00470208">
        <w:t>développée</w:t>
      </w:r>
      <w:r>
        <w:t xml:space="preserve"> pour soutenir les apprenants tout au long de leur démarche de </w:t>
      </w:r>
      <w:proofErr w:type="spellStart"/>
      <w:r w:rsidR="000A5374">
        <w:t>coéco</w:t>
      </w:r>
      <w:proofErr w:type="spellEnd"/>
      <w:r>
        <w:t>. La conception a été orientée par des travaux sur les sciences de l’apprentissage, dont plusieurs menés au Québec</w:t>
      </w:r>
      <w:r w:rsidR="00470208">
        <w:t>, ainsi que par l’expérience du concepteur de cette approche dans divers contextes depuis plus de 25 ans.</w:t>
      </w:r>
    </w:p>
    <w:p w14:paraId="1ABCE6FA" w14:textId="77777777" w:rsidR="00CF0F86" w:rsidRDefault="00CF0F86" w:rsidP="00470208">
      <w:pPr>
        <w:jc w:val="both"/>
      </w:pPr>
    </w:p>
    <w:p w14:paraId="0115BA76" w14:textId="3F38D8CD" w:rsidR="00CF0F86" w:rsidRDefault="000B3B96" w:rsidP="00CF0F86">
      <w:pPr>
        <w:pStyle w:val="Titre2"/>
      </w:pPr>
      <w:bookmarkStart w:id="2" w:name="_Toc243030459"/>
      <w:r>
        <w:t xml:space="preserve">1.2 </w:t>
      </w:r>
      <w:r w:rsidR="00CF0F86">
        <w:t xml:space="preserve">Contacter le concepteur de </w:t>
      </w:r>
      <w:proofErr w:type="spellStart"/>
      <w:r w:rsidR="00CF0F86">
        <w:t>Coélia</w:t>
      </w:r>
      <w:bookmarkEnd w:id="2"/>
      <w:proofErr w:type="spellEnd"/>
    </w:p>
    <w:p w14:paraId="1A228599" w14:textId="50C2B66F" w:rsidR="00CF0F86" w:rsidRDefault="00CF0F86" w:rsidP="00CF0F86">
      <w:pPr>
        <w:jc w:val="both"/>
      </w:pPr>
      <w:r>
        <w:t xml:space="preserve">L’application </w:t>
      </w:r>
      <w:proofErr w:type="spellStart"/>
      <w:r>
        <w:t>Coélia</w:t>
      </w:r>
      <w:proofErr w:type="spellEnd"/>
      <w:r>
        <w:t xml:space="preserve"> a été conçue par Stéphane Allaire, professeur en pratiques éducatives au secondaire au Département des sciences de l’éducation de l’Université du Québec à Chicoutimi. </w:t>
      </w:r>
    </w:p>
    <w:p w14:paraId="11712396" w14:textId="4B7DC7C9" w:rsidR="00CF0F86" w:rsidRDefault="00CF0F86" w:rsidP="00CF0F86">
      <w:pPr>
        <w:jc w:val="both"/>
      </w:pPr>
      <w:r>
        <w:t xml:space="preserve">Courriel : </w:t>
      </w:r>
      <w:hyperlink r:id="rId9" w:history="1">
        <w:r w:rsidRPr="00902868">
          <w:rPr>
            <w:rStyle w:val="Hyperlien"/>
          </w:rPr>
          <w:t>sallaire@uqac.ca</w:t>
        </w:r>
      </w:hyperlink>
    </w:p>
    <w:p w14:paraId="58300A19" w14:textId="6961B168" w:rsidR="001B6DF5" w:rsidRPr="0020484C" w:rsidRDefault="001B6DF5" w:rsidP="00CF0F86">
      <w:pPr>
        <w:jc w:val="both"/>
      </w:pPr>
      <w:r>
        <w:t xml:space="preserve">Portfolio professionnel : </w:t>
      </w:r>
      <w:hyperlink r:id="rId10" w:history="1">
        <w:r w:rsidRPr="00902868">
          <w:rPr>
            <w:rStyle w:val="Hyperlien"/>
          </w:rPr>
          <w:t>http://www.uqac.ca/portfolio/stephaneallaire/</w:t>
        </w:r>
      </w:hyperlink>
    </w:p>
    <w:p w14:paraId="1BD98B3D" w14:textId="77777777" w:rsidR="008900A9" w:rsidRDefault="008900A9">
      <w:pPr>
        <w:rPr>
          <w:rFonts w:asciiTheme="majorHAnsi" w:eastAsiaTheme="majorEastAsia" w:hAnsiTheme="majorHAnsi" w:cstheme="majorBidi"/>
          <w:color w:val="0F4761" w:themeColor="accent1" w:themeShade="BF"/>
          <w:sz w:val="32"/>
          <w:szCs w:val="32"/>
        </w:rPr>
      </w:pPr>
      <w:r>
        <w:br w:type="page"/>
      </w:r>
    </w:p>
    <w:p w14:paraId="087C5242" w14:textId="2B783D3F" w:rsidR="00C012BD" w:rsidRDefault="000B3B96" w:rsidP="00C012BD">
      <w:pPr>
        <w:pStyle w:val="Titre2"/>
      </w:pPr>
      <w:bookmarkStart w:id="3" w:name="_Toc243030460"/>
      <w:r>
        <w:lastRenderedPageBreak/>
        <w:t xml:space="preserve">1.3 </w:t>
      </w:r>
      <w:r w:rsidR="00C012BD">
        <w:t>Se connecter et rejoindre une communauté</w:t>
      </w:r>
      <w:bookmarkEnd w:id="3"/>
    </w:p>
    <w:p w14:paraId="3E81B47B" w14:textId="20B60043" w:rsidR="008900A9" w:rsidRDefault="008900A9" w:rsidP="004722DE">
      <w:pPr>
        <w:jc w:val="both"/>
      </w:pPr>
      <w:r>
        <w:t xml:space="preserve">L’environnement </w:t>
      </w:r>
      <w:proofErr w:type="spellStart"/>
      <w:r>
        <w:t>Coélia</w:t>
      </w:r>
      <w:proofErr w:type="spellEnd"/>
      <w:r>
        <w:t xml:space="preserve"> est organisé en communautés. Une communauté représente, par exemple, un groupe d’élèves ou un cours universitaire. Chaque communauté est indépendante des autres et nécessite son propre code d’enregistrement pour y accéder. Ce code est fourni par l’enseignant ou l’administrateur de la communauté.</w:t>
      </w:r>
    </w:p>
    <w:p w14:paraId="6159D5F7" w14:textId="77777777" w:rsidR="008900A9" w:rsidRPr="008900A9" w:rsidRDefault="008900A9" w:rsidP="004722DE">
      <w:pPr>
        <w:jc w:val="both"/>
      </w:pPr>
    </w:p>
    <w:p w14:paraId="130EC1BB" w14:textId="6BA40A10" w:rsidR="008900A9" w:rsidRDefault="008900A9" w:rsidP="004722DE">
      <w:pPr>
        <w:pStyle w:val="Paragraphedeliste"/>
        <w:numPr>
          <w:ilvl w:val="0"/>
          <w:numId w:val="1"/>
        </w:numPr>
        <w:jc w:val="both"/>
      </w:pPr>
      <w:r>
        <w:t xml:space="preserve">Pour se brancher à </w:t>
      </w:r>
      <w:proofErr w:type="spellStart"/>
      <w:r>
        <w:t>Coélia</w:t>
      </w:r>
      <w:proofErr w:type="spellEnd"/>
      <w:r>
        <w:t xml:space="preserve"> : </w:t>
      </w:r>
      <w:hyperlink r:id="rId11" w:history="1">
        <w:r w:rsidRPr="00902868">
          <w:rPr>
            <w:rStyle w:val="Hyperlien"/>
          </w:rPr>
          <w:t>www.coelia.app</w:t>
        </w:r>
      </w:hyperlink>
    </w:p>
    <w:p w14:paraId="44A82AF4" w14:textId="43DA4BE6" w:rsidR="008900A9" w:rsidRDefault="008900A9" w:rsidP="004722DE">
      <w:pPr>
        <w:pStyle w:val="Paragraphedeliste"/>
        <w:numPr>
          <w:ilvl w:val="0"/>
          <w:numId w:val="1"/>
        </w:numPr>
        <w:jc w:val="both"/>
      </w:pPr>
      <w:r>
        <w:t xml:space="preserve">Si vous n’avez pas encore de compte, cliquez sur </w:t>
      </w:r>
      <w:r w:rsidRPr="008900A9">
        <w:rPr>
          <w:b/>
          <w:bCs/>
        </w:rPr>
        <w:t>Créer un compte</w:t>
      </w:r>
      <w:r>
        <w:rPr>
          <w:b/>
          <w:bCs/>
        </w:rPr>
        <w:t xml:space="preserve"> </w:t>
      </w:r>
      <w:r>
        <w:t>et complétez les informations demandées. Cette étape doit être faite une seule fois. On utilise le même compte pour accéder à plusieurs communautés différentes.</w:t>
      </w:r>
    </w:p>
    <w:p w14:paraId="4713C8BD" w14:textId="44FD2279" w:rsidR="004722DE" w:rsidRDefault="008900A9" w:rsidP="004722DE">
      <w:pPr>
        <w:pStyle w:val="Paragraphedeliste"/>
        <w:numPr>
          <w:ilvl w:val="0"/>
          <w:numId w:val="1"/>
        </w:numPr>
        <w:jc w:val="both"/>
      </w:pPr>
      <w:r>
        <w:t xml:space="preserve">Cliquez sur </w:t>
      </w:r>
      <w:r w:rsidRPr="008900A9">
        <w:rPr>
          <w:b/>
          <w:bCs/>
        </w:rPr>
        <w:t>Créer mon compte</w:t>
      </w:r>
      <w:r>
        <w:t>.</w:t>
      </w:r>
    </w:p>
    <w:p w14:paraId="2E4C1A79" w14:textId="77777777" w:rsidR="004722DE" w:rsidRDefault="004722DE" w:rsidP="004722DE">
      <w:pPr>
        <w:jc w:val="both"/>
      </w:pPr>
    </w:p>
    <w:p w14:paraId="3759B8F9" w14:textId="632E4F97" w:rsidR="004722DE" w:rsidRDefault="004722DE" w:rsidP="004722DE">
      <w:pPr>
        <w:jc w:val="both"/>
      </w:pPr>
      <w:r>
        <w:t xml:space="preserve">Si vous êtes enseignant au primaire ou au secondaire, une procédure de création de compte simplifiée (sans courriel) est disponible pour l’accès de vos élèves. </w:t>
      </w:r>
      <w:r w:rsidR="00312B96">
        <w:t>Voir</w:t>
      </w:r>
      <w:r>
        <w:t xml:space="preserve"> la section </w:t>
      </w:r>
      <w:r w:rsidR="00312B96">
        <w:t xml:space="preserve">« </w:t>
      </w:r>
      <w:r>
        <w:t>Gérer une communauté</w:t>
      </w:r>
      <w:r w:rsidR="00312B96">
        <w:t xml:space="preserve"> ».</w:t>
      </w:r>
    </w:p>
    <w:p w14:paraId="4BDEEC4E" w14:textId="77777777" w:rsidR="00DE16C4" w:rsidRDefault="00DE16C4" w:rsidP="004722DE">
      <w:pPr>
        <w:jc w:val="both"/>
      </w:pPr>
    </w:p>
    <w:p w14:paraId="53B6E742" w14:textId="5D3D05C2" w:rsidR="00DE16C4" w:rsidRDefault="00DE16C4" w:rsidP="00DE16C4">
      <w:pPr>
        <w:pStyle w:val="Paragraphedeliste"/>
        <w:numPr>
          <w:ilvl w:val="0"/>
          <w:numId w:val="2"/>
        </w:numPr>
        <w:jc w:val="both"/>
      </w:pPr>
      <w:r>
        <w:t xml:space="preserve">Connectez-vous en utilisant les informations du compte. Vous accéderez à la liste des communautés auxquelles vous avez accès. Il est possible de joindre une nouvelle communauté en utilisant un code d’enregistrement et en cliquant sur </w:t>
      </w:r>
      <w:r w:rsidRPr="00DE16C4">
        <w:rPr>
          <w:b/>
          <w:bCs/>
        </w:rPr>
        <w:t>Rejoindre</w:t>
      </w:r>
      <w:r>
        <w:t>.</w:t>
      </w:r>
    </w:p>
    <w:p w14:paraId="0786D571" w14:textId="77777777" w:rsidR="00DE16C4" w:rsidRDefault="00DE16C4" w:rsidP="00DE16C4">
      <w:pPr>
        <w:jc w:val="both"/>
      </w:pPr>
    </w:p>
    <w:p w14:paraId="31C2D421" w14:textId="17F65350" w:rsidR="00DE16C4" w:rsidRDefault="00DE16C4" w:rsidP="00DE16C4">
      <w:pPr>
        <w:jc w:val="both"/>
      </w:pPr>
      <w:r>
        <w:rPr>
          <w:noProof/>
        </w:rPr>
        <w:drawing>
          <wp:inline distT="0" distB="0" distL="0" distR="0" wp14:anchorId="5FE6D417" wp14:editId="35134C96">
            <wp:extent cx="5486400" cy="3744595"/>
            <wp:effectExtent l="0" t="0" r="0" b="1905"/>
            <wp:docPr id="13894804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80427" name="Image 13894804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3744595"/>
                    </a:xfrm>
                    <a:prstGeom prst="rect">
                      <a:avLst/>
                    </a:prstGeom>
                  </pic:spPr>
                </pic:pic>
              </a:graphicData>
            </a:graphic>
          </wp:inline>
        </w:drawing>
      </w:r>
    </w:p>
    <w:p w14:paraId="2ECA800A" w14:textId="40DFAF6C" w:rsidR="00DE16C4" w:rsidRDefault="00DE16C4" w:rsidP="00DE16C4">
      <w:pPr>
        <w:jc w:val="both"/>
      </w:pPr>
      <w:r>
        <w:lastRenderedPageBreak/>
        <w:t xml:space="preserve">Chaque communauté possède un nom (par exemple, « </w:t>
      </w:r>
      <w:proofErr w:type="spellStart"/>
      <w:r>
        <w:t>CoP</w:t>
      </w:r>
      <w:proofErr w:type="spellEnd"/>
      <w:r>
        <w:t xml:space="preserve"> </w:t>
      </w:r>
      <w:proofErr w:type="spellStart"/>
      <w:r>
        <w:t>Coélia</w:t>
      </w:r>
      <w:proofErr w:type="spellEnd"/>
      <w:r>
        <w:t xml:space="preserve"> »), suivi d’une description facultative. Ces informations sont </w:t>
      </w:r>
      <w:r w:rsidR="00764F1A">
        <w:t>saisies</w:t>
      </w:r>
      <w:r>
        <w:t xml:space="preserve"> par l’administrateur </w:t>
      </w:r>
      <w:r w:rsidR="00764F1A">
        <w:t>lors de</w:t>
      </w:r>
      <w:r>
        <w:t xml:space="preserve"> la</w:t>
      </w:r>
      <w:r w:rsidR="008D4B6E">
        <w:t xml:space="preserve"> création de la</w:t>
      </w:r>
      <w:r>
        <w:t xml:space="preserve"> communauté.</w:t>
      </w:r>
      <w:r w:rsidR="00764F1A">
        <w:t xml:space="preserve"> Le </w:t>
      </w:r>
      <w:r w:rsidR="002B1CE5">
        <w:t>rôle</w:t>
      </w:r>
      <w:r w:rsidR="00764F1A">
        <w:t xml:space="preserve"> de l’utilisateur au sein de la communauté apparait à droite. Il y a trois principaux </w:t>
      </w:r>
      <w:r w:rsidR="002B1CE5">
        <w:t>rôles</w:t>
      </w:r>
      <w:r w:rsidR="00764F1A">
        <w:t xml:space="preserve"> dans </w:t>
      </w:r>
      <w:proofErr w:type="spellStart"/>
      <w:r w:rsidR="00764F1A">
        <w:t>Coélia</w:t>
      </w:r>
      <w:proofErr w:type="spellEnd"/>
      <w:r w:rsidR="00764F1A">
        <w:t> :</w:t>
      </w:r>
    </w:p>
    <w:p w14:paraId="0471875F" w14:textId="77777777" w:rsidR="00764F1A" w:rsidRDefault="00764F1A" w:rsidP="00DE16C4">
      <w:pPr>
        <w:jc w:val="both"/>
      </w:pPr>
    </w:p>
    <w:p w14:paraId="7C40DA6E" w14:textId="54CDC370" w:rsidR="00764F1A" w:rsidRDefault="00764F1A" w:rsidP="00764F1A">
      <w:pPr>
        <w:pStyle w:val="Paragraphedeliste"/>
        <w:numPr>
          <w:ilvl w:val="0"/>
          <w:numId w:val="2"/>
        </w:numPr>
        <w:jc w:val="both"/>
      </w:pPr>
      <w:r w:rsidRPr="00764F1A">
        <w:rPr>
          <w:i/>
          <w:iCs/>
        </w:rPr>
        <w:t>Contributeur</w:t>
      </w:r>
      <w:r>
        <w:t xml:space="preserve">. Il s’agit du </w:t>
      </w:r>
      <w:r w:rsidR="002B1CE5">
        <w:t>rôle</w:t>
      </w:r>
      <w:r>
        <w:t xml:space="preserve"> par défaut lors de la création d’un compte. </w:t>
      </w:r>
      <w:r w:rsidR="002B1CE5">
        <w:t>Il</w:t>
      </w:r>
      <w:r>
        <w:t xml:space="preserve"> est habituellement attribué aux élèves et aux étudiants.</w:t>
      </w:r>
    </w:p>
    <w:p w14:paraId="57AA49B0" w14:textId="438E6316" w:rsidR="00764F1A" w:rsidRDefault="00764F1A" w:rsidP="00764F1A">
      <w:pPr>
        <w:pStyle w:val="Paragraphedeliste"/>
        <w:numPr>
          <w:ilvl w:val="0"/>
          <w:numId w:val="2"/>
        </w:numPr>
        <w:jc w:val="both"/>
      </w:pPr>
      <w:r w:rsidRPr="00764F1A">
        <w:rPr>
          <w:i/>
          <w:iCs/>
        </w:rPr>
        <w:t>Accompagnateur</w:t>
      </w:r>
      <w:r>
        <w:t xml:space="preserve">. Ce </w:t>
      </w:r>
      <w:r w:rsidR="002B1CE5">
        <w:t>rôle</w:t>
      </w:r>
      <w:r>
        <w:t xml:space="preserve"> est habituellement attribué à la personne qui anime la communauté.</w:t>
      </w:r>
    </w:p>
    <w:p w14:paraId="205A4380" w14:textId="7C4090ED" w:rsidR="00764F1A" w:rsidRDefault="00764F1A" w:rsidP="00764F1A">
      <w:pPr>
        <w:pStyle w:val="Paragraphedeliste"/>
        <w:numPr>
          <w:ilvl w:val="0"/>
          <w:numId w:val="2"/>
        </w:numPr>
        <w:jc w:val="both"/>
      </w:pPr>
      <w:r w:rsidRPr="00764F1A">
        <w:rPr>
          <w:i/>
          <w:iCs/>
        </w:rPr>
        <w:t>Administrateur</w:t>
      </w:r>
      <w:r>
        <w:t xml:space="preserve">. Ce </w:t>
      </w:r>
      <w:r w:rsidR="002B1CE5">
        <w:t>rôle</w:t>
      </w:r>
      <w:r>
        <w:t xml:space="preserve"> est réservé au gestionnaire de la plateforme.</w:t>
      </w:r>
    </w:p>
    <w:p w14:paraId="21807689" w14:textId="77777777" w:rsidR="00764F1A" w:rsidRDefault="00764F1A" w:rsidP="00764F1A">
      <w:pPr>
        <w:jc w:val="both"/>
      </w:pPr>
    </w:p>
    <w:p w14:paraId="5892A931" w14:textId="1F7CEA99" w:rsidR="00764F1A" w:rsidRDefault="00764F1A" w:rsidP="00764F1A">
      <w:pPr>
        <w:jc w:val="both"/>
      </w:pPr>
      <w:r>
        <w:t xml:space="preserve">Les principaux </w:t>
      </w:r>
      <w:r w:rsidR="002B1CE5">
        <w:t>privilèges</w:t>
      </w:r>
      <w:r>
        <w:t xml:space="preserve"> associés à chaque </w:t>
      </w:r>
      <w:r w:rsidR="002B1CE5">
        <w:t>rôle</w:t>
      </w:r>
      <w:r>
        <w:t xml:space="preserve"> sont présentés à la section « Comprendre les </w:t>
      </w:r>
      <w:r w:rsidR="00957102">
        <w:t>rôles</w:t>
      </w:r>
      <w:r>
        <w:t xml:space="preserve"> associés aux statuts ».</w:t>
      </w:r>
    </w:p>
    <w:p w14:paraId="0396606A" w14:textId="77777777" w:rsidR="00764F1A" w:rsidRDefault="00764F1A" w:rsidP="00764F1A">
      <w:pPr>
        <w:jc w:val="both"/>
      </w:pPr>
    </w:p>
    <w:p w14:paraId="1DA957E3" w14:textId="77777777" w:rsidR="000B3B96" w:rsidRDefault="000B3B96">
      <w:pPr>
        <w:rPr>
          <w:rFonts w:asciiTheme="majorHAnsi" w:eastAsiaTheme="majorEastAsia" w:hAnsiTheme="majorHAnsi" w:cstheme="majorBidi"/>
          <w:color w:val="0F4761" w:themeColor="accent1" w:themeShade="BF"/>
          <w:sz w:val="32"/>
          <w:szCs w:val="32"/>
        </w:rPr>
      </w:pPr>
      <w:r>
        <w:br w:type="page"/>
      </w:r>
    </w:p>
    <w:p w14:paraId="49C4E58D" w14:textId="5BDA43A2" w:rsidR="00D72A4D" w:rsidRDefault="000B3B96" w:rsidP="00D72A4D">
      <w:pPr>
        <w:pStyle w:val="Titre2"/>
      </w:pPr>
      <w:bookmarkStart w:id="4" w:name="_Toc243030461"/>
      <w:r>
        <w:lastRenderedPageBreak/>
        <w:t xml:space="preserve">1.4 </w:t>
      </w:r>
      <w:r w:rsidR="00764F1A">
        <w:t xml:space="preserve">Comprendre les </w:t>
      </w:r>
      <w:r w:rsidR="002B1CE5">
        <w:t>privilèges</w:t>
      </w:r>
      <w:r w:rsidR="00764F1A">
        <w:t xml:space="preserve"> associés aux </w:t>
      </w:r>
      <w:r w:rsidR="002B1CE5">
        <w:t>rôles</w:t>
      </w:r>
      <w:bookmarkEnd w:id="4"/>
    </w:p>
    <w:p w14:paraId="26F020DD" w14:textId="0A9F2EFB" w:rsidR="00D72A4D" w:rsidRDefault="000B3B96" w:rsidP="00D72A4D">
      <w:r>
        <w:t>Les fonctionnalités sont détaillées dans les différentes sections du guide.</w:t>
      </w:r>
    </w:p>
    <w:p w14:paraId="24F37D29" w14:textId="77777777" w:rsidR="000B3B96" w:rsidRPr="00D72A4D" w:rsidRDefault="000B3B96" w:rsidP="00D72A4D"/>
    <w:tbl>
      <w:tblPr>
        <w:tblW w:w="0" w:type="auto"/>
        <w:tblCellSpacing w:w="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5" w:type="dxa"/>
          <w:left w:w="15" w:type="dxa"/>
          <w:bottom w:w="15" w:type="dxa"/>
          <w:right w:w="15" w:type="dxa"/>
        </w:tblCellMar>
        <w:tblLook w:val="04A0" w:firstRow="1" w:lastRow="0" w:firstColumn="1" w:lastColumn="0" w:noHBand="0" w:noVBand="1"/>
      </w:tblPr>
      <w:tblGrid>
        <w:gridCol w:w="2233"/>
        <w:gridCol w:w="2089"/>
        <w:gridCol w:w="2237"/>
        <w:gridCol w:w="2071"/>
      </w:tblGrid>
      <w:tr w:rsidR="00C52083" w:rsidRPr="00C52083" w14:paraId="2F7578FD" w14:textId="77777777" w:rsidTr="00C52083">
        <w:trPr>
          <w:tblHeader/>
          <w:tblCellSpacing w:w="15" w:type="dxa"/>
        </w:trPr>
        <w:tc>
          <w:tcPr>
            <w:tcW w:w="0" w:type="auto"/>
            <w:vAlign w:val="center"/>
            <w:hideMark/>
          </w:tcPr>
          <w:p w14:paraId="413439C4" w14:textId="77777777" w:rsidR="00C52083" w:rsidRPr="001F4A55" w:rsidRDefault="00C52083" w:rsidP="001F4A55">
            <w:pPr>
              <w:jc w:val="center"/>
              <w:rPr>
                <w:b/>
                <w:bCs/>
                <w:lang w:eastAsia="fr-CA"/>
              </w:rPr>
            </w:pPr>
            <w:r w:rsidRPr="001F4A55">
              <w:rPr>
                <w:b/>
                <w:bCs/>
                <w:lang w:eastAsia="fr-CA"/>
              </w:rPr>
              <w:t>Fonctionnalité</w:t>
            </w:r>
          </w:p>
        </w:tc>
        <w:tc>
          <w:tcPr>
            <w:tcW w:w="0" w:type="auto"/>
            <w:vAlign w:val="center"/>
            <w:hideMark/>
          </w:tcPr>
          <w:p w14:paraId="0B98E7D4" w14:textId="77777777" w:rsidR="00C52083" w:rsidRPr="001F4A55" w:rsidRDefault="00C52083" w:rsidP="001F4A55">
            <w:pPr>
              <w:jc w:val="center"/>
              <w:rPr>
                <w:b/>
                <w:bCs/>
                <w:lang w:eastAsia="fr-CA"/>
              </w:rPr>
            </w:pPr>
            <w:r w:rsidRPr="001F4A55">
              <w:rPr>
                <w:b/>
                <w:bCs/>
                <w:lang w:eastAsia="fr-CA"/>
              </w:rPr>
              <w:t>Contributeur</w:t>
            </w:r>
          </w:p>
        </w:tc>
        <w:tc>
          <w:tcPr>
            <w:tcW w:w="0" w:type="auto"/>
            <w:vAlign w:val="center"/>
            <w:hideMark/>
          </w:tcPr>
          <w:p w14:paraId="04025868" w14:textId="77777777" w:rsidR="00C52083" w:rsidRPr="001F4A55" w:rsidRDefault="00C52083" w:rsidP="001F4A55">
            <w:pPr>
              <w:jc w:val="center"/>
              <w:rPr>
                <w:b/>
                <w:bCs/>
                <w:lang w:eastAsia="fr-CA"/>
              </w:rPr>
            </w:pPr>
            <w:r w:rsidRPr="001F4A55">
              <w:rPr>
                <w:b/>
                <w:bCs/>
                <w:lang w:eastAsia="fr-CA"/>
              </w:rPr>
              <w:t>Accompagnateur</w:t>
            </w:r>
          </w:p>
        </w:tc>
        <w:tc>
          <w:tcPr>
            <w:tcW w:w="0" w:type="auto"/>
            <w:vAlign w:val="center"/>
            <w:hideMark/>
          </w:tcPr>
          <w:p w14:paraId="69063D95" w14:textId="77777777" w:rsidR="00C52083" w:rsidRPr="001F4A55" w:rsidRDefault="00C52083" w:rsidP="001F4A55">
            <w:pPr>
              <w:jc w:val="center"/>
              <w:rPr>
                <w:b/>
                <w:bCs/>
                <w:lang w:eastAsia="fr-CA"/>
              </w:rPr>
            </w:pPr>
            <w:r w:rsidRPr="001F4A55">
              <w:rPr>
                <w:b/>
                <w:bCs/>
                <w:lang w:eastAsia="fr-CA"/>
              </w:rPr>
              <w:t>Administrateur</w:t>
            </w:r>
          </w:p>
        </w:tc>
      </w:tr>
      <w:tr w:rsidR="00D72A4D" w:rsidRPr="00C52083" w14:paraId="5D77F6A1" w14:textId="77777777" w:rsidTr="00C52083">
        <w:trPr>
          <w:tblCellSpacing w:w="15" w:type="dxa"/>
        </w:trPr>
        <w:tc>
          <w:tcPr>
            <w:tcW w:w="0" w:type="auto"/>
            <w:vAlign w:val="center"/>
          </w:tcPr>
          <w:p w14:paraId="71689C84" w14:textId="749DEC45" w:rsidR="00D72A4D" w:rsidRPr="001F4A55" w:rsidRDefault="00D72A4D" w:rsidP="001F4A55">
            <w:pPr>
              <w:jc w:val="center"/>
              <w:rPr>
                <w:b/>
                <w:bCs/>
                <w:lang w:eastAsia="fr-CA"/>
              </w:rPr>
            </w:pPr>
            <w:r w:rsidRPr="001F4A55">
              <w:rPr>
                <w:b/>
                <w:bCs/>
                <w:lang w:eastAsia="fr-CA"/>
              </w:rPr>
              <w:t>Création de communautés</w:t>
            </w:r>
          </w:p>
        </w:tc>
        <w:tc>
          <w:tcPr>
            <w:tcW w:w="0" w:type="auto"/>
            <w:vAlign w:val="center"/>
          </w:tcPr>
          <w:p w14:paraId="55496AA3" w14:textId="24BBCF8E" w:rsidR="00D72A4D" w:rsidRPr="00C52083" w:rsidRDefault="00D72A4D" w:rsidP="001F4A55">
            <w:pPr>
              <w:jc w:val="center"/>
              <w:rPr>
                <w:lang w:eastAsia="fr-CA"/>
              </w:rPr>
            </w:pPr>
            <w:r w:rsidRPr="00C52083">
              <w:rPr>
                <w:lang w:eastAsia="fr-CA"/>
              </w:rPr>
              <w:t>—</w:t>
            </w:r>
          </w:p>
        </w:tc>
        <w:tc>
          <w:tcPr>
            <w:tcW w:w="0" w:type="auto"/>
            <w:vAlign w:val="center"/>
          </w:tcPr>
          <w:p w14:paraId="7C8CE4A0" w14:textId="541652B3" w:rsidR="00D72A4D" w:rsidRPr="00C52083" w:rsidRDefault="00D72A4D" w:rsidP="001F4A55">
            <w:pPr>
              <w:jc w:val="center"/>
              <w:rPr>
                <w:lang w:eastAsia="fr-CA"/>
              </w:rPr>
            </w:pPr>
            <w:r w:rsidRPr="00C52083">
              <w:rPr>
                <w:lang w:eastAsia="fr-CA"/>
              </w:rPr>
              <w:t>—</w:t>
            </w:r>
          </w:p>
        </w:tc>
        <w:tc>
          <w:tcPr>
            <w:tcW w:w="0" w:type="auto"/>
            <w:vAlign w:val="center"/>
          </w:tcPr>
          <w:p w14:paraId="442BC02A" w14:textId="528DD511" w:rsidR="00D72A4D" w:rsidRPr="00C52083" w:rsidRDefault="00D72A4D" w:rsidP="001F4A55">
            <w:pPr>
              <w:jc w:val="center"/>
              <w:rPr>
                <w:lang w:eastAsia="fr-CA"/>
              </w:rPr>
            </w:pPr>
            <w:r w:rsidRPr="00C52083">
              <w:rPr>
                <w:rFonts w:ascii="Segoe UI Symbol" w:hAnsi="Segoe UI Symbol" w:cs="Segoe UI Symbol"/>
                <w:lang w:eastAsia="fr-CA"/>
              </w:rPr>
              <w:t>✓</w:t>
            </w:r>
          </w:p>
        </w:tc>
      </w:tr>
      <w:tr w:rsidR="00D72A4D" w:rsidRPr="00C52083" w14:paraId="5960B66C" w14:textId="77777777" w:rsidTr="00C52083">
        <w:trPr>
          <w:tblCellSpacing w:w="15" w:type="dxa"/>
        </w:trPr>
        <w:tc>
          <w:tcPr>
            <w:tcW w:w="0" w:type="auto"/>
            <w:vAlign w:val="center"/>
          </w:tcPr>
          <w:p w14:paraId="03DE2FA1" w14:textId="5259EAA9" w:rsidR="00D72A4D" w:rsidRPr="001F4A55" w:rsidRDefault="00D72A4D" w:rsidP="001F4A55">
            <w:pPr>
              <w:jc w:val="center"/>
              <w:rPr>
                <w:b/>
                <w:bCs/>
                <w:lang w:eastAsia="fr-CA"/>
              </w:rPr>
            </w:pPr>
            <w:r w:rsidRPr="001F4A55">
              <w:rPr>
                <w:b/>
                <w:bCs/>
                <w:lang w:eastAsia="fr-CA"/>
              </w:rPr>
              <w:t>Création de compte</w:t>
            </w:r>
            <w:r w:rsidR="000F2272" w:rsidRPr="001F4A55">
              <w:rPr>
                <w:b/>
                <w:bCs/>
                <w:lang w:eastAsia="fr-CA"/>
              </w:rPr>
              <w:t xml:space="preserve"> </w:t>
            </w:r>
            <w:r w:rsidRPr="001F4A55">
              <w:rPr>
                <w:b/>
                <w:bCs/>
                <w:lang w:eastAsia="fr-CA"/>
              </w:rPr>
              <w:t>contributeur</w:t>
            </w:r>
          </w:p>
        </w:tc>
        <w:tc>
          <w:tcPr>
            <w:tcW w:w="0" w:type="auto"/>
            <w:vAlign w:val="center"/>
          </w:tcPr>
          <w:p w14:paraId="7DD5E6F6" w14:textId="2781A3AB" w:rsidR="00D72A4D" w:rsidRPr="00C52083" w:rsidRDefault="00D72A4D" w:rsidP="001F4A55">
            <w:pPr>
              <w:jc w:val="center"/>
              <w:rPr>
                <w:lang w:eastAsia="fr-CA"/>
              </w:rPr>
            </w:pPr>
            <w:r w:rsidRPr="00C52083">
              <w:rPr>
                <w:lang w:eastAsia="fr-CA"/>
              </w:rPr>
              <w:t>—</w:t>
            </w:r>
          </w:p>
        </w:tc>
        <w:tc>
          <w:tcPr>
            <w:tcW w:w="0" w:type="auto"/>
            <w:vAlign w:val="center"/>
          </w:tcPr>
          <w:p w14:paraId="120A6368" w14:textId="16B54F60" w:rsidR="00D72A4D" w:rsidRPr="00C52083" w:rsidRDefault="00D72A4D" w:rsidP="001F4A55">
            <w:pPr>
              <w:jc w:val="center"/>
              <w:rPr>
                <w:lang w:eastAsia="fr-CA"/>
              </w:rPr>
            </w:pPr>
            <w:r w:rsidRPr="00C52083">
              <w:rPr>
                <w:rFonts w:ascii="Segoe UI Symbol" w:hAnsi="Segoe UI Symbol" w:cs="Segoe UI Symbol"/>
                <w:lang w:eastAsia="fr-CA"/>
              </w:rPr>
              <w:t>✓</w:t>
            </w:r>
          </w:p>
        </w:tc>
        <w:tc>
          <w:tcPr>
            <w:tcW w:w="0" w:type="auto"/>
            <w:vAlign w:val="center"/>
          </w:tcPr>
          <w:p w14:paraId="33943FCF" w14:textId="44B2D3EB" w:rsidR="00D72A4D" w:rsidRPr="00C52083" w:rsidRDefault="00D72A4D" w:rsidP="001F4A55">
            <w:pPr>
              <w:jc w:val="center"/>
              <w:rPr>
                <w:rFonts w:ascii="Segoe UI Symbol" w:hAnsi="Segoe UI Symbol" w:cs="Segoe UI Symbol"/>
                <w:lang w:eastAsia="fr-CA"/>
              </w:rPr>
            </w:pPr>
            <w:r w:rsidRPr="00C52083">
              <w:rPr>
                <w:rFonts w:ascii="Segoe UI Symbol" w:hAnsi="Segoe UI Symbol" w:cs="Segoe UI Symbol"/>
                <w:lang w:eastAsia="fr-CA"/>
              </w:rPr>
              <w:t>✓</w:t>
            </w:r>
          </w:p>
        </w:tc>
      </w:tr>
      <w:tr w:rsidR="00D72A4D" w:rsidRPr="00C52083" w14:paraId="276C35DF" w14:textId="77777777" w:rsidTr="00C52083">
        <w:trPr>
          <w:tblCellSpacing w:w="15" w:type="dxa"/>
        </w:trPr>
        <w:tc>
          <w:tcPr>
            <w:tcW w:w="0" w:type="auto"/>
            <w:vAlign w:val="center"/>
          </w:tcPr>
          <w:p w14:paraId="41506DC4" w14:textId="21B1DA6E" w:rsidR="00D72A4D" w:rsidRPr="001F4A55" w:rsidRDefault="00D72A4D" w:rsidP="001F4A55">
            <w:pPr>
              <w:jc w:val="center"/>
              <w:rPr>
                <w:b/>
                <w:bCs/>
                <w:lang w:eastAsia="fr-CA"/>
              </w:rPr>
            </w:pPr>
            <w:r w:rsidRPr="001F4A55">
              <w:rPr>
                <w:b/>
                <w:bCs/>
                <w:lang w:eastAsia="fr-CA"/>
              </w:rPr>
              <w:t>Création de compte accompagnateur</w:t>
            </w:r>
          </w:p>
        </w:tc>
        <w:tc>
          <w:tcPr>
            <w:tcW w:w="0" w:type="auto"/>
            <w:vAlign w:val="center"/>
          </w:tcPr>
          <w:p w14:paraId="458FC348" w14:textId="3370A99E" w:rsidR="00D72A4D" w:rsidRPr="00C52083" w:rsidRDefault="00D72A4D" w:rsidP="001F4A55">
            <w:pPr>
              <w:jc w:val="center"/>
              <w:rPr>
                <w:lang w:eastAsia="fr-CA"/>
              </w:rPr>
            </w:pPr>
            <w:r w:rsidRPr="00C52083">
              <w:rPr>
                <w:lang w:eastAsia="fr-CA"/>
              </w:rPr>
              <w:t>—</w:t>
            </w:r>
          </w:p>
        </w:tc>
        <w:tc>
          <w:tcPr>
            <w:tcW w:w="0" w:type="auto"/>
            <w:vAlign w:val="center"/>
          </w:tcPr>
          <w:p w14:paraId="37437B25" w14:textId="1B78ACA3" w:rsidR="00D72A4D" w:rsidRPr="00C52083" w:rsidRDefault="00D72A4D" w:rsidP="001F4A55">
            <w:pPr>
              <w:jc w:val="center"/>
              <w:rPr>
                <w:lang w:eastAsia="fr-CA"/>
              </w:rPr>
            </w:pPr>
            <w:r w:rsidRPr="00C52083">
              <w:rPr>
                <w:rFonts w:ascii="Segoe UI Symbol" w:hAnsi="Segoe UI Symbol" w:cs="Segoe UI Symbol"/>
                <w:lang w:eastAsia="fr-CA"/>
              </w:rPr>
              <w:t>✓</w:t>
            </w:r>
          </w:p>
        </w:tc>
        <w:tc>
          <w:tcPr>
            <w:tcW w:w="0" w:type="auto"/>
            <w:vAlign w:val="center"/>
          </w:tcPr>
          <w:p w14:paraId="32D81A0D" w14:textId="7F83A54E" w:rsidR="00D72A4D" w:rsidRPr="00C52083" w:rsidRDefault="00D72A4D" w:rsidP="001F4A55">
            <w:pPr>
              <w:jc w:val="center"/>
              <w:rPr>
                <w:rFonts w:ascii="Segoe UI Symbol" w:hAnsi="Segoe UI Symbol" w:cs="Segoe UI Symbol"/>
                <w:lang w:eastAsia="fr-CA"/>
              </w:rPr>
            </w:pPr>
            <w:r w:rsidRPr="00C52083">
              <w:rPr>
                <w:rFonts w:ascii="Segoe UI Symbol" w:hAnsi="Segoe UI Symbol" w:cs="Segoe UI Symbol"/>
                <w:lang w:eastAsia="fr-CA"/>
              </w:rPr>
              <w:t>✓</w:t>
            </w:r>
          </w:p>
        </w:tc>
      </w:tr>
      <w:tr w:rsidR="00D72A4D" w:rsidRPr="00C52083" w14:paraId="1E16CA33" w14:textId="77777777" w:rsidTr="00C52083">
        <w:trPr>
          <w:tblCellSpacing w:w="15" w:type="dxa"/>
        </w:trPr>
        <w:tc>
          <w:tcPr>
            <w:tcW w:w="0" w:type="auto"/>
            <w:vAlign w:val="center"/>
          </w:tcPr>
          <w:p w14:paraId="1053B910" w14:textId="11A5B642" w:rsidR="00D72A4D" w:rsidRPr="001F4A55" w:rsidRDefault="00D72A4D" w:rsidP="001F4A55">
            <w:pPr>
              <w:jc w:val="center"/>
              <w:rPr>
                <w:b/>
                <w:bCs/>
                <w:lang w:eastAsia="fr-CA"/>
              </w:rPr>
            </w:pPr>
            <w:r w:rsidRPr="001F4A55">
              <w:rPr>
                <w:b/>
                <w:bCs/>
                <w:lang w:eastAsia="fr-CA"/>
              </w:rPr>
              <w:t>Création de compte administrateur</w:t>
            </w:r>
          </w:p>
        </w:tc>
        <w:tc>
          <w:tcPr>
            <w:tcW w:w="0" w:type="auto"/>
            <w:vAlign w:val="center"/>
          </w:tcPr>
          <w:p w14:paraId="76EF62AA" w14:textId="0427EBB8" w:rsidR="00D72A4D" w:rsidRPr="00C52083" w:rsidRDefault="00D72A4D" w:rsidP="001F4A55">
            <w:pPr>
              <w:jc w:val="center"/>
              <w:rPr>
                <w:lang w:eastAsia="fr-CA"/>
              </w:rPr>
            </w:pPr>
            <w:r w:rsidRPr="00C52083">
              <w:rPr>
                <w:lang w:eastAsia="fr-CA"/>
              </w:rPr>
              <w:t>—</w:t>
            </w:r>
          </w:p>
        </w:tc>
        <w:tc>
          <w:tcPr>
            <w:tcW w:w="0" w:type="auto"/>
            <w:vAlign w:val="center"/>
          </w:tcPr>
          <w:p w14:paraId="58A91B60" w14:textId="13577A53" w:rsidR="00D72A4D" w:rsidRPr="00C52083" w:rsidRDefault="00D72A4D" w:rsidP="001F4A55">
            <w:pPr>
              <w:jc w:val="center"/>
              <w:rPr>
                <w:lang w:eastAsia="fr-CA"/>
              </w:rPr>
            </w:pPr>
            <w:r w:rsidRPr="00C52083">
              <w:rPr>
                <w:lang w:eastAsia="fr-CA"/>
              </w:rPr>
              <w:t>—</w:t>
            </w:r>
          </w:p>
        </w:tc>
        <w:tc>
          <w:tcPr>
            <w:tcW w:w="0" w:type="auto"/>
            <w:vAlign w:val="center"/>
          </w:tcPr>
          <w:p w14:paraId="6A8C293C" w14:textId="57319EDD" w:rsidR="00D72A4D" w:rsidRPr="00C52083" w:rsidRDefault="00D72A4D" w:rsidP="001F4A55">
            <w:pPr>
              <w:jc w:val="center"/>
              <w:rPr>
                <w:rFonts w:ascii="Segoe UI Symbol" w:hAnsi="Segoe UI Symbol" w:cs="Segoe UI Symbol"/>
                <w:lang w:eastAsia="fr-CA"/>
              </w:rPr>
            </w:pPr>
            <w:r w:rsidRPr="00C52083">
              <w:rPr>
                <w:rFonts w:ascii="Segoe UI Symbol" w:hAnsi="Segoe UI Symbol" w:cs="Segoe UI Symbol"/>
                <w:lang w:eastAsia="fr-CA"/>
              </w:rPr>
              <w:t>✓</w:t>
            </w:r>
          </w:p>
        </w:tc>
      </w:tr>
      <w:tr w:rsidR="00C52083" w:rsidRPr="00C52083" w14:paraId="72C6401F" w14:textId="77777777" w:rsidTr="00C52083">
        <w:trPr>
          <w:tblCellSpacing w:w="15" w:type="dxa"/>
        </w:trPr>
        <w:tc>
          <w:tcPr>
            <w:tcW w:w="0" w:type="auto"/>
            <w:vAlign w:val="center"/>
            <w:hideMark/>
          </w:tcPr>
          <w:p w14:paraId="48AF3F0D" w14:textId="77777777" w:rsidR="00C52083" w:rsidRPr="001F4A55" w:rsidRDefault="00C52083" w:rsidP="001F4A55">
            <w:pPr>
              <w:jc w:val="center"/>
              <w:rPr>
                <w:b/>
                <w:bCs/>
                <w:lang w:eastAsia="fr-CA"/>
              </w:rPr>
            </w:pPr>
            <w:r w:rsidRPr="001F4A55">
              <w:rPr>
                <w:b/>
                <w:bCs/>
                <w:lang w:eastAsia="fr-CA"/>
              </w:rPr>
              <w:t>Toile — contributions</w:t>
            </w:r>
          </w:p>
        </w:tc>
        <w:tc>
          <w:tcPr>
            <w:tcW w:w="0" w:type="auto"/>
            <w:vAlign w:val="center"/>
            <w:hideMark/>
          </w:tcPr>
          <w:p w14:paraId="0612B7F5" w14:textId="77777777" w:rsidR="00C52083" w:rsidRPr="00C52083" w:rsidRDefault="00C52083" w:rsidP="001F4A55">
            <w:pPr>
              <w:jc w:val="center"/>
              <w:rPr>
                <w:lang w:eastAsia="fr-CA"/>
              </w:rPr>
            </w:pPr>
            <w:r w:rsidRPr="00C52083">
              <w:rPr>
                <w:lang w:eastAsia="fr-CA"/>
              </w:rPr>
              <w:t>Créer, modifier, supprimer ses propres contributions</w:t>
            </w:r>
          </w:p>
        </w:tc>
        <w:tc>
          <w:tcPr>
            <w:tcW w:w="0" w:type="auto"/>
            <w:vAlign w:val="center"/>
            <w:hideMark/>
          </w:tcPr>
          <w:p w14:paraId="1727EA81" w14:textId="77777777" w:rsidR="00C52083" w:rsidRPr="00C52083" w:rsidRDefault="00C52083" w:rsidP="001F4A55">
            <w:pPr>
              <w:jc w:val="center"/>
              <w:rPr>
                <w:lang w:eastAsia="fr-CA"/>
              </w:rPr>
            </w:pPr>
            <w:r w:rsidRPr="00C52083">
              <w:rPr>
                <w:lang w:eastAsia="fr-CA"/>
              </w:rPr>
              <w:t>Créer, modifier, supprimer toutes les contributions</w:t>
            </w:r>
          </w:p>
        </w:tc>
        <w:tc>
          <w:tcPr>
            <w:tcW w:w="0" w:type="auto"/>
            <w:vAlign w:val="center"/>
            <w:hideMark/>
          </w:tcPr>
          <w:p w14:paraId="715C08B0" w14:textId="77777777" w:rsidR="00C52083" w:rsidRPr="00C52083" w:rsidRDefault="00C52083" w:rsidP="001F4A55">
            <w:pPr>
              <w:jc w:val="center"/>
              <w:rPr>
                <w:lang w:eastAsia="fr-CA"/>
              </w:rPr>
            </w:pPr>
            <w:r w:rsidRPr="00C52083">
              <w:rPr>
                <w:lang w:eastAsia="fr-CA"/>
              </w:rPr>
              <w:t>Créer, modifier, supprimer toutes les contributions</w:t>
            </w:r>
          </w:p>
        </w:tc>
      </w:tr>
      <w:tr w:rsidR="00C52083" w:rsidRPr="00C52083" w14:paraId="28ED878C" w14:textId="77777777" w:rsidTr="00C52083">
        <w:trPr>
          <w:tblCellSpacing w:w="15" w:type="dxa"/>
        </w:trPr>
        <w:tc>
          <w:tcPr>
            <w:tcW w:w="0" w:type="auto"/>
            <w:vAlign w:val="center"/>
            <w:hideMark/>
          </w:tcPr>
          <w:p w14:paraId="3A96CC97" w14:textId="35977F23" w:rsidR="00C52083" w:rsidRPr="001F4A55" w:rsidRDefault="000F2272" w:rsidP="001F4A55">
            <w:pPr>
              <w:jc w:val="center"/>
              <w:rPr>
                <w:b/>
                <w:bCs/>
                <w:lang w:eastAsia="fr-CA"/>
              </w:rPr>
            </w:pPr>
            <w:r w:rsidRPr="001F4A55">
              <w:rPr>
                <w:b/>
                <w:bCs/>
                <w:lang w:eastAsia="fr-CA"/>
              </w:rPr>
              <w:t>Consultation des données du t</w:t>
            </w:r>
            <w:r w:rsidR="00C52083" w:rsidRPr="001F4A55">
              <w:rPr>
                <w:b/>
                <w:bCs/>
                <w:lang w:eastAsia="fr-CA"/>
              </w:rPr>
              <w:t>ableau de bord</w:t>
            </w:r>
          </w:p>
        </w:tc>
        <w:tc>
          <w:tcPr>
            <w:tcW w:w="0" w:type="auto"/>
            <w:vAlign w:val="center"/>
            <w:hideMark/>
          </w:tcPr>
          <w:p w14:paraId="463382EA" w14:textId="77777777" w:rsidR="00C52083" w:rsidRPr="00C52083" w:rsidRDefault="00C52083" w:rsidP="001F4A55">
            <w:pPr>
              <w:jc w:val="center"/>
              <w:rPr>
                <w:lang w:eastAsia="fr-CA"/>
              </w:rPr>
            </w:pPr>
            <w:r w:rsidRPr="00C52083">
              <w:rPr>
                <w:lang w:eastAsia="fr-CA"/>
              </w:rPr>
              <w:t>Ses propres données nominatives + données des autres anonymisées</w:t>
            </w:r>
          </w:p>
        </w:tc>
        <w:tc>
          <w:tcPr>
            <w:tcW w:w="0" w:type="auto"/>
            <w:vAlign w:val="center"/>
            <w:hideMark/>
          </w:tcPr>
          <w:p w14:paraId="41321E7A" w14:textId="77777777" w:rsidR="00C52083" w:rsidRPr="00C52083" w:rsidRDefault="00C52083" w:rsidP="001F4A55">
            <w:pPr>
              <w:jc w:val="center"/>
              <w:rPr>
                <w:lang w:eastAsia="fr-CA"/>
              </w:rPr>
            </w:pPr>
            <w:r w:rsidRPr="00C52083">
              <w:rPr>
                <w:lang w:eastAsia="fr-CA"/>
              </w:rPr>
              <w:t>Toutes les données nominatives</w:t>
            </w:r>
          </w:p>
        </w:tc>
        <w:tc>
          <w:tcPr>
            <w:tcW w:w="0" w:type="auto"/>
            <w:vAlign w:val="center"/>
            <w:hideMark/>
          </w:tcPr>
          <w:p w14:paraId="3AC8157F" w14:textId="77777777" w:rsidR="00C52083" w:rsidRPr="00C52083" w:rsidRDefault="00C52083" w:rsidP="001F4A55">
            <w:pPr>
              <w:jc w:val="center"/>
              <w:rPr>
                <w:lang w:eastAsia="fr-CA"/>
              </w:rPr>
            </w:pPr>
            <w:r w:rsidRPr="00C52083">
              <w:rPr>
                <w:lang w:eastAsia="fr-CA"/>
              </w:rPr>
              <w:t>Toutes les données nominatives</w:t>
            </w:r>
          </w:p>
        </w:tc>
      </w:tr>
      <w:tr w:rsidR="00C52083" w:rsidRPr="00C52083" w14:paraId="6DB7BFBE" w14:textId="77777777" w:rsidTr="00C52083">
        <w:trPr>
          <w:tblCellSpacing w:w="15" w:type="dxa"/>
        </w:trPr>
        <w:tc>
          <w:tcPr>
            <w:tcW w:w="0" w:type="auto"/>
            <w:vAlign w:val="center"/>
            <w:hideMark/>
          </w:tcPr>
          <w:p w14:paraId="3B75DA9B" w14:textId="57880D0D" w:rsidR="00C52083" w:rsidRPr="001F4A55" w:rsidRDefault="005C5873" w:rsidP="001F4A55">
            <w:pPr>
              <w:jc w:val="center"/>
              <w:rPr>
                <w:b/>
                <w:bCs/>
                <w:lang w:eastAsia="fr-CA"/>
              </w:rPr>
            </w:pPr>
            <w:r w:rsidRPr="001F4A55">
              <w:rPr>
                <w:b/>
                <w:bCs/>
                <w:lang w:eastAsia="fr-CA"/>
              </w:rPr>
              <w:t>Exportation des données d’interactions sociales</w:t>
            </w:r>
          </w:p>
        </w:tc>
        <w:tc>
          <w:tcPr>
            <w:tcW w:w="0" w:type="auto"/>
            <w:vAlign w:val="center"/>
            <w:hideMark/>
          </w:tcPr>
          <w:p w14:paraId="3350307F" w14:textId="77777777" w:rsidR="00C52083" w:rsidRPr="00C52083" w:rsidRDefault="00C52083" w:rsidP="001F4A55">
            <w:pPr>
              <w:jc w:val="center"/>
              <w:rPr>
                <w:lang w:eastAsia="fr-CA"/>
              </w:rPr>
            </w:pPr>
            <w:r w:rsidRPr="00C52083">
              <w:rPr>
                <w:lang w:eastAsia="fr-CA"/>
              </w:rPr>
              <w:t>—</w:t>
            </w:r>
          </w:p>
        </w:tc>
        <w:tc>
          <w:tcPr>
            <w:tcW w:w="0" w:type="auto"/>
            <w:vAlign w:val="center"/>
            <w:hideMark/>
          </w:tcPr>
          <w:p w14:paraId="266136DB" w14:textId="77777777" w:rsidR="00C52083" w:rsidRPr="00C52083" w:rsidRDefault="00C52083" w:rsidP="001F4A55">
            <w:pPr>
              <w:jc w:val="center"/>
              <w:rPr>
                <w:lang w:eastAsia="fr-CA"/>
              </w:rPr>
            </w:pPr>
            <w:r w:rsidRPr="00C52083">
              <w:rPr>
                <w:rFonts w:ascii="Segoe UI Symbol" w:hAnsi="Segoe UI Symbol" w:cs="Segoe UI Symbol"/>
                <w:lang w:eastAsia="fr-CA"/>
              </w:rPr>
              <w:t>✓</w:t>
            </w:r>
          </w:p>
        </w:tc>
        <w:tc>
          <w:tcPr>
            <w:tcW w:w="0" w:type="auto"/>
            <w:vAlign w:val="center"/>
            <w:hideMark/>
          </w:tcPr>
          <w:p w14:paraId="7A82244E" w14:textId="77777777" w:rsidR="00C52083" w:rsidRPr="00C52083" w:rsidRDefault="00C52083" w:rsidP="001F4A55">
            <w:pPr>
              <w:jc w:val="center"/>
              <w:rPr>
                <w:lang w:eastAsia="fr-CA"/>
              </w:rPr>
            </w:pPr>
            <w:r w:rsidRPr="00C52083">
              <w:rPr>
                <w:rFonts w:ascii="Segoe UI Symbol" w:hAnsi="Segoe UI Symbol" w:cs="Segoe UI Symbol"/>
                <w:lang w:eastAsia="fr-CA"/>
              </w:rPr>
              <w:t>✓</w:t>
            </w:r>
          </w:p>
        </w:tc>
      </w:tr>
      <w:tr w:rsidR="00C52083" w:rsidRPr="00C52083" w14:paraId="74FAAE52" w14:textId="77777777" w:rsidTr="00C52083">
        <w:trPr>
          <w:tblCellSpacing w:w="15" w:type="dxa"/>
        </w:trPr>
        <w:tc>
          <w:tcPr>
            <w:tcW w:w="0" w:type="auto"/>
            <w:vAlign w:val="center"/>
            <w:hideMark/>
          </w:tcPr>
          <w:p w14:paraId="3D43BC28" w14:textId="76861A9A" w:rsidR="00C52083" w:rsidRPr="001F4A55" w:rsidRDefault="005C5873" w:rsidP="001F4A55">
            <w:pPr>
              <w:jc w:val="center"/>
              <w:rPr>
                <w:b/>
                <w:bCs/>
                <w:lang w:eastAsia="fr-CA"/>
              </w:rPr>
            </w:pPr>
            <w:r w:rsidRPr="001F4A55">
              <w:rPr>
                <w:b/>
                <w:bCs/>
                <w:lang w:eastAsia="fr-CA"/>
              </w:rPr>
              <w:t>Exportation des contributions</w:t>
            </w:r>
          </w:p>
        </w:tc>
        <w:tc>
          <w:tcPr>
            <w:tcW w:w="0" w:type="auto"/>
            <w:vAlign w:val="center"/>
            <w:hideMark/>
          </w:tcPr>
          <w:p w14:paraId="6A96262B" w14:textId="77777777" w:rsidR="00C52083" w:rsidRPr="00C52083" w:rsidRDefault="00C52083" w:rsidP="001F4A55">
            <w:pPr>
              <w:jc w:val="center"/>
              <w:rPr>
                <w:lang w:eastAsia="fr-CA"/>
              </w:rPr>
            </w:pPr>
            <w:r w:rsidRPr="00C52083">
              <w:rPr>
                <w:lang w:eastAsia="fr-CA"/>
              </w:rPr>
              <w:t>—</w:t>
            </w:r>
          </w:p>
        </w:tc>
        <w:tc>
          <w:tcPr>
            <w:tcW w:w="0" w:type="auto"/>
            <w:vAlign w:val="center"/>
            <w:hideMark/>
          </w:tcPr>
          <w:p w14:paraId="1D431F15" w14:textId="77777777" w:rsidR="00C52083" w:rsidRPr="00C52083" w:rsidRDefault="00C52083" w:rsidP="001F4A55">
            <w:pPr>
              <w:jc w:val="center"/>
              <w:rPr>
                <w:lang w:eastAsia="fr-CA"/>
              </w:rPr>
            </w:pPr>
            <w:r w:rsidRPr="00C52083">
              <w:rPr>
                <w:rFonts w:ascii="Segoe UI Symbol" w:hAnsi="Segoe UI Symbol" w:cs="Segoe UI Symbol"/>
                <w:lang w:eastAsia="fr-CA"/>
              </w:rPr>
              <w:t>✓</w:t>
            </w:r>
          </w:p>
        </w:tc>
        <w:tc>
          <w:tcPr>
            <w:tcW w:w="0" w:type="auto"/>
            <w:vAlign w:val="center"/>
            <w:hideMark/>
          </w:tcPr>
          <w:p w14:paraId="330C2BD7" w14:textId="77777777" w:rsidR="00C52083" w:rsidRPr="00C52083" w:rsidRDefault="00C52083" w:rsidP="001F4A55">
            <w:pPr>
              <w:jc w:val="center"/>
              <w:rPr>
                <w:lang w:eastAsia="fr-CA"/>
              </w:rPr>
            </w:pPr>
            <w:r w:rsidRPr="00C52083">
              <w:rPr>
                <w:rFonts w:ascii="Segoe UI Symbol" w:hAnsi="Segoe UI Symbol" w:cs="Segoe UI Symbol"/>
                <w:lang w:eastAsia="fr-CA"/>
              </w:rPr>
              <w:t>✓</w:t>
            </w:r>
          </w:p>
        </w:tc>
      </w:tr>
      <w:tr w:rsidR="00C52083" w:rsidRPr="00C52083" w14:paraId="1730A786" w14:textId="77777777" w:rsidTr="00C52083">
        <w:trPr>
          <w:tblCellSpacing w:w="15" w:type="dxa"/>
        </w:trPr>
        <w:tc>
          <w:tcPr>
            <w:tcW w:w="0" w:type="auto"/>
            <w:vAlign w:val="center"/>
            <w:hideMark/>
          </w:tcPr>
          <w:p w14:paraId="4FFE6A1D" w14:textId="77777777" w:rsidR="00C52083" w:rsidRPr="001F4A55" w:rsidRDefault="00C52083" w:rsidP="001F4A55">
            <w:pPr>
              <w:jc w:val="center"/>
              <w:rPr>
                <w:b/>
                <w:bCs/>
                <w:lang w:eastAsia="fr-CA"/>
              </w:rPr>
            </w:pPr>
            <w:r w:rsidRPr="001F4A55">
              <w:rPr>
                <w:b/>
                <w:bCs/>
                <w:lang w:eastAsia="fr-CA"/>
              </w:rPr>
              <w:t>Grilles d'évaluation — bibliothèque</w:t>
            </w:r>
          </w:p>
        </w:tc>
        <w:tc>
          <w:tcPr>
            <w:tcW w:w="0" w:type="auto"/>
            <w:vAlign w:val="center"/>
            <w:hideMark/>
          </w:tcPr>
          <w:p w14:paraId="6E39AAC8" w14:textId="77777777" w:rsidR="00C52083" w:rsidRPr="00C52083" w:rsidRDefault="00C52083" w:rsidP="001F4A55">
            <w:pPr>
              <w:jc w:val="center"/>
              <w:rPr>
                <w:lang w:eastAsia="fr-CA"/>
              </w:rPr>
            </w:pPr>
            <w:r w:rsidRPr="00C52083">
              <w:rPr>
                <w:lang w:eastAsia="fr-CA"/>
              </w:rPr>
              <w:t>Lecture seule</w:t>
            </w:r>
          </w:p>
        </w:tc>
        <w:tc>
          <w:tcPr>
            <w:tcW w:w="0" w:type="auto"/>
            <w:vAlign w:val="center"/>
            <w:hideMark/>
          </w:tcPr>
          <w:p w14:paraId="3559A91A" w14:textId="77777777" w:rsidR="00C52083" w:rsidRPr="00C52083" w:rsidRDefault="00C52083" w:rsidP="001F4A55">
            <w:pPr>
              <w:jc w:val="center"/>
              <w:rPr>
                <w:lang w:eastAsia="fr-CA"/>
              </w:rPr>
            </w:pPr>
            <w:r w:rsidRPr="00C52083">
              <w:rPr>
                <w:lang w:eastAsia="fr-CA"/>
              </w:rPr>
              <w:t>Créer, modifier, supprimer</w:t>
            </w:r>
          </w:p>
        </w:tc>
        <w:tc>
          <w:tcPr>
            <w:tcW w:w="0" w:type="auto"/>
            <w:vAlign w:val="center"/>
            <w:hideMark/>
          </w:tcPr>
          <w:p w14:paraId="4BB91A3E" w14:textId="77777777" w:rsidR="00C52083" w:rsidRPr="00C52083" w:rsidRDefault="00C52083" w:rsidP="001F4A55">
            <w:pPr>
              <w:jc w:val="center"/>
              <w:rPr>
                <w:lang w:eastAsia="fr-CA"/>
              </w:rPr>
            </w:pPr>
            <w:r w:rsidRPr="00C52083">
              <w:rPr>
                <w:lang w:eastAsia="fr-CA"/>
              </w:rPr>
              <w:t>Créer, modifier, supprimer</w:t>
            </w:r>
          </w:p>
        </w:tc>
      </w:tr>
      <w:tr w:rsidR="00C52083" w:rsidRPr="00C52083" w14:paraId="17734EAE" w14:textId="77777777" w:rsidTr="00C52083">
        <w:trPr>
          <w:tblCellSpacing w:w="15" w:type="dxa"/>
        </w:trPr>
        <w:tc>
          <w:tcPr>
            <w:tcW w:w="0" w:type="auto"/>
            <w:vAlign w:val="center"/>
            <w:hideMark/>
          </w:tcPr>
          <w:p w14:paraId="409781D7" w14:textId="77777777" w:rsidR="00C52083" w:rsidRPr="001F4A55" w:rsidRDefault="00C52083" w:rsidP="001F4A55">
            <w:pPr>
              <w:jc w:val="center"/>
              <w:rPr>
                <w:b/>
                <w:bCs/>
                <w:lang w:eastAsia="fr-CA"/>
              </w:rPr>
            </w:pPr>
            <w:r w:rsidRPr="001F4A55">
              <w:rPr>
                <w:b/>
                <w:bCs/>
                <w:lang w:eastAsia="fr-CA"/>
              </w:rPr>
              <w:t>Grilles d'évaluation — cotation</w:t>
            </w:r>
          </w:p>
        </w:tc>
        <w:tc>
          <w:tcPr>
            <w:tcW w:w="0" w:type="auto"/>
            <w:vAlign w:val="center"/>
            <w:hideMark/>
          </w:tcPr>
          <w:p w14:paraId="0F5CFDDC" w14:textId="4C482E40" w:rsidR="00C52083" w:rsidRPr="00C52083" w:rsidRDefault="00C52083" w:rsidP="001F4A55">
            <w:pPr>
              <w:jc w:val="center"/>
              <w:rPr>
                <w:lang w:eastAsia="fr-CA"/>
              </w:rPr>
            </w:pPr>
            <w:r w:rsidRPr="00C52083">
              <w:rPr>
                <w:lang w:eastAsia="fr-CA"/>
              </w:rPr>
              <w:t>Voit sa propre cote (si activé</w:t>
            </w:r>
            <w:r w:rsidR="005C5873">
              <w:rPr>
                <w:lang w:eastAsia="fr-CA"/>
              </w:rPr>
              <w:t>)</w:t>
            </w:r>
          </w:p>
        </w:tc>
        <w:tc>
          <w:tcPr>
            <w:tcW w:w="0" w:type="auto"/>
            <w:vAlign w:val="center"/>
            <w:hideMark/>
          </w:tcPr>
          <w:p w14:paraId="7D8391D9" w14:textId="77777777" w:rsidR="00C52083" w:rsidRPr="00C52083" w:rsidRDefault="00C52083" w:rsidP="001F4A55">
            <w:pPr>
              <w:jc w:val="center"/>
              <w:rPr>
                <w:lang w:eastAsia="fr-CA"/>
              </w:rPr>
            </w:pPr>
            <w:r w:rsidRPr="00C52083">
              <w:rPr>
                <w:lang w:eastAsia="fr-CA"/>
              </w:rPr>
              <w:t>Coter toutes les contributions</w:t>
            </w:r>
          </w:p>
        </w:tc>
        <w:tc>
          <w:tcPr>
            <w:tcW w:w="0" w:type="auto"/>
            <w:vAlign w:val="center"/>
            <w:hideMark/>
          </w:tcPr>
          <w:p w14:paraId="3B7F2320" w14:textId="77777777" w:rsidR="00C52083" w:rsidRPr="00C52083" w:rsidRDefault="00C52083" w:rsidP="001F4A55">
            <w:pPr>
              <w:jc w:val="center"/>
              <w:rPr>
                <w:lang w:eastAsia="fr-CA"/>
              </w:rPr>
            </w:pPr>
            <w:r w:rsidRPr="00C52083">
              <w:rPr>
                <w:lang w:eastAsia="fr-CA"/>
              </w:rPr>
              <w:t>Coter toutes les contributions</w:t>
            </w:r>
          </w:p>
        </w:tc>
      </w:tr>
      <w:tr w:rsidR="00C52083" w:rsidRPr="00C52083" w14:paraId="5171DC63" w14:textId="77777777" w:rsidTr="00C52083">
        <w:trPr>
          <w:tblCellSpacing w:w="15" w:type="dxa"/>
        </w:trPr>
        <w:tc>
          <w:tcPr>
            <w:tcW w:w="0" w:type="auto"/>
            <w:vAlign w:val="center"/>
            <w:hideMark/>
          </w:tcPr>
          <w:p w14:paraId="3D9E2AB3" w14:textId="77777777" w:rsidR="00C52083" w:rsidRPr="001F4A55" w:rsidRDefault="00C52083" w:rsidP="001F4A55">
            <w:pPr>
              <w:jc w:val="center"/>
              <w:rPr>
                <w:b/>
                <w:bCs/>
                <w:lang w:eastAsia="fr-CA"/>
              </w:rPr>
            </w:pPr>
            <w:r w:rsidRPr="001F4A55">
              <w:rPr>
                <w:b/>
                <w:bCs/>
                <w:lang w:eastAsia="fr-CA"/>
              </w:rPr>
              <w:t>Ressources documentaires</w:t>
            </w:r>
          </w:p>
        </w:tc>
        <w:tc>
          <w:tcPr>
            <w:tcW w:w="0" w:type="auto"/>
            <w:vAlign w:val="center"/>
            <w:hideMark/>
          </w:tcPr>
          <w:p w14:paraId="77D8E56C" w14:textId="4A5CCF79" w:rsidR="00C52083" w:rsidRPr="00C52083" w:rsidRDefault="00C52083" w:rsidP="001F4A55">
            <w:pPr>
              <w:jc w:val="center"/>
              <w:rPr>
                <w:lang w:eastAsia="fr-CA"/>
              </w:rPr>
            </w:pPr>
            <w:r w:rsidRPr="00C52083">
              <w:rPr>
                <w:lang w:eastAsia="fr-CA"/>
              </w:rPr>
              <w:t>Consulter</w:t>
            </w:r>
          </w:p>
        </w:tc>
        <w:tc>
          <w:tcPr>
            <w:tcW w:w="0" w:type="auto"/>
            <w:vAlign w:val="center"/>
            <w:hideMark/>
          </w:tcPr>
          <w:p w14:paraId="56E65C9D" w14:textId="77777777" w:rsidR="00C52083" w:rsidRPr="00C52083" w:rsidRDefault="00C52083" w:rsidP="001F4A55">
            <w:pPr>
              <w:jc w:val="center"/>
              <w:rPr>
                <w:lang w:eastAsia="fr-CA"/>
              </w:rPr>
            </w:pPr>
            <w:r w:rsidRPr="00C52083">
              <w:rPr>
                <w:lang w:eastAsia="fr-CA"/>
              </w:rPr>
              <w:t>Ajouter, organiser, supprimer</w:t>
            </w:r>
          </w:p>
        </w:tc>
        <w:tc>
          <w:tcPr>
            <w:tcW w:w="0" w:type="auto"/>
            <w:vAlign w:val="center"/>
            <w:hideMark/>
          </w:tcPr>
          <w:p w14:paraId="5E7BE0F4" w14:textId="77777777" w:rsidR="00C52083" w:rsidRPr="00C52083" w:rsidRDefault="00C52083" w:rsidP="001F4A55">
            <w:pPr>
              <w:jc w:val="center"/>
              <w:rPr>
                <w:lang w:eastAsia="fr-CA"/>
              </w:rPr>
            </w:pPr>
            <w:r w:rsidRPr="00C52083">
              <w:rPr>
                <w:lang w:eastAsia="fr-CA"/>
              </w:rPr>
              <w:t>Ajouter, organiser, supprimer</w:t>
            </w:r>
          </w:p>
        </w:tc>
      </w:tr>
      <w:tr w:rsidR="00C52083" w:rsidRPr="00C52083" w14:paraId="46793384" w14:textId="77777777" w:rsidTr="00C52083">
        <w:trPr>
          <w:tblCellSpacing w:w="15" w:type="dxa"/>
        </w:trPr>
        <w:tc>
          <w:tcPr>
            <w:tcW w:w="0" w:type="auto"/>
            <w:vAlign w:val="center"/>
            <w:hideMark/>
          </w:tcPr>
          <w:p w14:paraId="1820A373" w14:textId="77777777" w:rsidR="00C52083" w:rsidRPr="001F4A55" w:rsidRDefault="00C52083" w:rsidP="001F4A55">
            <w:pPr>
              <w:jc w:val="center"/>
              <w:rPr>
                <w:b/>
                <w:bCs/>
                <w:lang w:eastAsia="fr-CA"/>
              </w:rPr>
            </w:pPr>
            <w:r w:rsidRPr="001F4A55">
              <w:rPr>
                <w:b/>
                <w:bCs/>
                <w:lang w:eastAsia="fr-CA"/>
              </w:rPr>
              <w:lastRenderedPageBreak/>
              <w:t>Objets de la toile (images)</w:t>
            </w:r>
          </w:p>
        </w:tc>
        <w:tc>
          <w:tcPr>
            <w:tcW w:w="0" w:type="auto"/>
            <w:vAlign w:val="center"/>
            <w:hideMark/>
          </w:tcPr>
          <w:p w14:paraId="372B3251" w14:textId="77777777" w:rsidR="00C52083" w:rsidRPr="00C52083" w:rsidRDefault="00C52083" w:rsidP="001F4A55">
            <w:pPr>
              <w:jc w:val="center"/>
              <w:rPr>
                <w:lang w:eastAsia="fr-CA"/>
              </w:rPr>
            </w:pPr>
            <w:r w:rsidRPr="00C52083">
              <w:rPr>
                <w:lang w:eastAsia="fr-CA"/>
              </w:rPr>
              <w:t>Voir uniquement</w:t>
            </w:r>
          </w:p>
        </w:tc>
        <w:tc>
          <w:tcPr>
            <w:tcW w:w="0" w:type="auto"/>
            <w:vAlign w:val="center"/>
            <w:hideMark/>
          </w:tcPr>
          <w:p w14:paraId="0F362878" w14:textId="77777777" w:rsidR="00C52083" w:rsidRPr="00C52083" w:rsidRDefault="00C52083" w:rsidP="001F4A55">
            <w:pPr>
              <w:jc w:val="center"/>
              <w:rPr>
                <w:lang w:eastAsia="fr-CA"/>
              </w:rPr>
            </w:pPr>
            <w:r w:rsidRPr="00C52083">
              <w:rPr>
                <w:lang w:eastAsia="fr-CA"/>
              </w:rPr>
              <w:t>Ajouter, déplacer, redimensionner, supprimer</w:t>
            </w:r>
          </w:p>
        </w:tc>
        <w:tc>
          <w:tcPr>
            <w:tcW w:w="0" w:type="auto"/>
            <w:vAlign w:val="center"/>
            <w:hideMark/>
          </w:tcPr>
          <w:p w14:paraId="2BBB2B4F" w14:textId="77777777" w:rsidR="00C52083" w:rsidRPr="00C52083" w:rsidRDefault="00C52083" w:rsidP="001F4A55">
            <w:pPr>
              <w:jc w:val="center"/>
              <w:rPr>
                <w:lang w:eastAsia="fr-CA"/>
              </w:rPr>
            </w:pPr>
            <w:r w:rsidRPr="00C52083">
              <w:rPr>
                <w:lang w:eastAsia="fr-CA"/>
              </w:rPr>
              <w:t>Ajouter, déplacer, redimensionner, supprimer</w:t>
            </w:r>
          </w:p>
        </w:tc>
      </w:tr>
      <w:tr w:rsidR="00C52083" w:rsidRPr="00C52083" w14:paraId="067A30C2" w14:textId="77777777" w:rsidTr="00C52083">
        <w:trPr>
          <w:tblCellSpacing w:w="15" w:type="dxa"/>
        </w:trPr>
        <w:tc>
          <w:tcPr>
            <w:tcW w:w="0" w:type="auto"/>
            <w:vAlign w:val="center"/>
            <w:hideMark/>
          </w:tcPr>
          <w:p w14:paraId="32BA232C" w14:textId="77777777" w:rsidR="00C52083" w:rsidRPr="001F4A55" w:rsidRDefault="00C52083" w:rsidP="001F4A55">
            <w:pPr>
              <w:jc w:val="center"/>
              <w:rPr>
                <w:b/>
                <w:bCs/>
                <w:lang w:eastAsia="fr-CA"/>
              </w:rPr>
            </w:pPr>
            <w:r w:rsidRPr="001F4A55">
              <w:rPr>
                <w:b/>
                <w:bCs/>
                <w:lang w:eastAsia="fr-CA"/>
              </w:rPr>
              <w:t>Idées prometteuses</w:t>
            </w:r>
          </w:p>
        </w:tc>
        <w:tc>
          <w:tcPr>
            <w:tcW w:w="0" w:type="auto"/>
            <w:vAlign w:val="center"/>
            <w:hideMark/>
          </w:tcPr>
          <w:p w14:paraId="29E42F1E" w14:textId="77777777" w:rsidR="00C52083" w:rsidRPr="00C52083" w:rsidRDefault="00C52083" w:rsidP="001F4A55">
            <w:pPr>
              <w:jc w:val="center"/>
              <w:rPr>
                <w:lang w:eastAsia="fr-CA"/>
              </w:rPr>
            </w:pPr>
            <w:r w:rsidRPr="00C52083">
              <w:rPr>
                <w:lang w:eastAsia="fr-CA"/>
              </w:rPr>
              <w:t>Signaler une IP, élaborer (si activé)</w:t>
            </w:r>
          </w:p>
        </w:tc>
        <w:tc>
          <w:tcPr>
            <w:tcW w:w="0" w:type="auto"/>
            <w:vAlign w:val="center"/>
            <w:hideMark/>
          </w:tcPr>
          <w:p w14:paraId="31F06D76" w14:textId="77777777" w:rsidR="00C52083" w:rsidRPr="00C52083" w:rsidRDefault="00C52083" w:rsidP="001F4A55">
            <w:pPr>
              <w:jc w:val="center"/>
              <w:rPr>
                <w:lang w:eastAsia="fr-CA"/>
              </w:rPr>
            </w:pPr>
            <w:r w:rsidRPr="00C52083">
              <w:rPr>
                <w:lang w:eastAsia="fr-CA"/>
              </w:rPr>
              <w:t>Signaler, élaborer, gérer</w:t>
            </w:r>
          </w:p>
        </w:tc>
        <w:tc>
          <w:tcPr>
            <w:tcW w:w="0" w:type="auto"/>
            <w:vAlign w:val="center"/>
            <w:hideMark/>
          </w:tcPr>
          <w:p w14:paraId="6FA4205B" w14:textId="77777777" w:rsidR="00C52083" w:rsidRPr="00C52083" w:rsidRDefault="00C52083" w:rsidP="001F4A55">
            <w:pPr>
              <w:jc w:val="center"/>
              <w:rPr>
                <w:lang w:eastAsia="fr-CA"/>
              </w:rPr>
            </w:pPr>
            <w:r w:rsidRPr="00C52083">
              <w:rPr>
                <w:lang w:eastAsia="fr-CA"/>
              </w:rPr>
              <w:t>Signaler, élaborer, gérer</w:t>
            </w:r>
          </w:p>
        </w:tc>
      </w:tr>
      <w:tr w:rsidR="00C52083" w:rsidRPr="00C52083" w14:paraId="05D0E025" w14:textId="77777777" w:rsidTr="00C52083">
        <w:trPr>
          <w:tblCellSpacing w:w="15" w:type="dxa"/>
        </w:trPr>
        <w:tc>
          <w:tcPr>
            <w:tcW w:w="0" w:type="auto"/>
            <w:vAlign w:val="center"/>
            <w:hideMark/>
          </w:tcPr>
          <w:p w14:paraId="18AD32F5" w14:textId="44CEDC5B" w:rsidR="00C52083" w:rsidRPr="001F4A55" w:rsidRDefault="005C5873" w:rsidP="001F4A55">
            <w:pPr>
              <w:jc w:val="center"/>
              <w:rPr>
                <w:b/>
                <w:bCs/>
                <w:lang w:eastAsia="fr-CA"/>
              </w:rPr>
            </w:pPr>
            <w:r w:rsidRPr="001F4A55">
              <w:rPr>
                <w:b/>
                <w:bCs/>
                <w:lang w:eastAsia="fr-CA"/>
              </w:rPr>
              <w:t>Questionnaires d’autoévaluation</w:t>
            </w:r>
          </w:p>
        </w:tc>
        <w:tc>
          <w:tcPr>
            <w:tcW w:w="0" w:type="auto"/>
            <w:vAlign w:val="center"/>
            <w:hideMark/>
          </w:tcPr>
          <w:p w14:paraId="4788A87C" w14:textId="2CB42A65" w:rsidR="00C52083" w:rsidRPr="00C52083" w:rsidRDefault="00C52083" w:rsidP="001F4A55">
            <w:pPr>
              <w:jc w:val="center"/>
              <w:rPr>
                <w:lang w:eastAsia="fr-CA"/>
              </w:rPr>
            </w:pPr>
            <w:r w:rsidRPr="00C52083">
              <w:rPr>
                <w:lang w:eastAsia="fr-CA"/>
              </w:rPr>
              <w:t xml:space="preserve">Répondre aux </w:t>
            </w:r>
            <w:r w:rsidR="005C5873">
              <w:rPr>
                <w:lang w:eastAsia="fr-CA"/>
              </w:rPr>
              <w:t>questionnaires</w:t>
            </w:r>
            <w:r w:rsidRPr="00C52083">
              <w:rPr>
                <w:lang w:eastAsia="fr-CA"/>
              </w:rPr>
              <w:t xml:space="preserve"> en attente</w:t>
            </w:r>
          </w:p>
        </w:tc>
        <w:tc>
          <w:tcPr>
            <w:tcW w:w="0" w:type="auto"/>
            <w:vAlign w:val="center"/>
            <w:hideMark/>
          </w:tcPr>
          <w:p w14:paraId="60B481D3" w14:textId="77777777" w:rsidR="00C52083" w:rsidRPr="00C52083" w:rsidRDefault="00C52083" w:rsidP="001F4A55">
            <w:pPr>
              <w:jc w:val="center"/>
              <w:rPr>
                <w:lang w:eastAsia="fr-CA"/>
              </w:rPr>
            </w:pPr>
            <w:r w:rsidRPr="00C52083">
              <w:rPr>
                <w:lang w:eastAsia="fr-CA"/>
              </w:rPr>
              <w:t>Créer, lancer, compiler, exporter</w:t>
            </w:r>
          </w:p>
        </w:tc>
        <w:tc>
          <w:tcPr>
            <w:tcW w:w="0" w:type="auto"/>
            <w:vAlign w:val="center"/>
            <w:hideMark/>
          </w:tcPr>
          <w:p w14:paraId="07E56142" w14:textId="77777777" w:rsidR="00C52083" w:rsidRPr="00C52083" w:rsidRDefault="00C52083" w:rsidP="001F4A55">
            <w:pPr>
              <w:jc w:val="center"/>
              <w:rPr>
                <w:lang w:eastAsia="fr-CA"/>
              </w:rPr>
            </w:pPr>
            <w:r w:rsidRPr="00C52083">
              <w:rPr>
                <w:lang w:eastAsia="fr-CA"/>
              </w:rPr>
              <w:t>Créer, lancer, compiler, exporter</w:t>
            </w:r>
          </w:p>
        </w:tc>
      </w:tr>
      <w:tr w:rsidR="00C52083" w:rsidRPr="00C52083" w14:paraId="14DE99CE" w14:textId="77777777" w:rsidTr="00C52083">
        <w:trPr>
          <w:tblCellSpacing w:w="15" w:type="dxa"/>
        </w:trPr>
        <w:tc>
          <w:tcPr>
            <w:tcW w:w="0" w:type="auto"/>
            <w:vAlign w:val="center"/>
            <w:hideMark/>
          </w:tcPr>
          <w:p w14:paraId="3933A3A3" w14:textId="77777777" w:rsidR="00C52083" w:rsidRPr="001F4A55" w:rsidRDefault="00C52083" w:rsidP="001F4A55">
            <w:pPr>
              <w:jc w:val="center"/>
              <w:rPr>
                <w:b/>
                <w:bCs/>
                <w:lang w:eastAsia="fr-CA"/>
              </w:rPr>
            </w:pPr>
            <w:r w:rsidRPr="001F4A55">
              <w:rPr>
                <w:b/>
                <w:bCs/>
                <w:lang w:eastAsia="fr-CA"/>
              </w:rPr>
              <w:t>Bloc-notes personnel</w:t>
            </w:r>
          </w:p>
        </w:tc>
        <w:tc>
          <w:tcPr>
            <w:tcW w:w="0" w:type="auto"/>
            <w:vAlign w:val="center"/>
            <w:hideMark/>
          </w:tcPr>
          <w:p w14:paraId="0D1986E6" w14:textId="77777777" w:rsidR="00C52083" w:rsidRPr="00C52083" w:rsidRDefault="00C52083" w:rsidP="001F4A55">
            <w:pPr>
              <w:jc w:val="center"/>
              <w:rPr>
                <w:lang w:eastAsia="fr-CA"/>
              </w:rPr>
            </w:pPr>
            <w:r w:rsidRPr="00C52083">
              <w:rPr>
                <w:rFonts w:ascii="Segoe UI Symbol" w:hAnsi="Segoe UI Symbol" w:cs="Segoe UI Symbol"/>
                <w:lang w:eastAsia="fr-CA"/>
              </w:rPr>
              <w:t>✓</w:t>
            </w:r>
            <w:r w:rsidRPr="00C52083">
              <w:rPr>
                <w:lang w:eastAsia="fr-CA"/>
              </w:rPr>
              <w:t xml:space="preserve"> (privé)</w:t>
            </w:r>
          </w:p>
        </w:tc>
        <w:tc>
          <w:tcPr>
            <w:tcW w:w="0" w:type="auto"/>
            <w:vAlign w:val="center"/>
            <w:hideMark/>
          </w:tcPr>
          <w:p w14:paraId="2758E180" w14:textId="77777777" w:rsidR="00C52083" w:rsidRPr="00C52083" w:rsidRDefault="00C52083" w:rsidP="001F4A55">
            <w:pPr>
              <w:jc w:val="center"/>
              <w:rPr>
                <w:lang w:eastAsia="fr-CA"/>
              </w:rPr>
            </w:pPr>
            <w:r w:rsidRPr="00C52083">
              <w:rPr>
                <w:rFonts w:ascii="Segoe UI Symbol" w:hAnsi="Segoe UI Symbol" w:cs="Segoe UI Symbol"/>
                <w:lang w:eastAsia="fr-CA"/>
              </w:rPr>
              <w:t>✓</w:t>
            </w:r>
            <w:r w:rsidRPr="00C52083">
              <w:rPr>
                <w:lang w:eastAsia="fr-CA"/>
              </w:rPr>
              <w:t xml:space="preserve"> (privé)</w:t>
            </w:r>
          </w:p>
        </w:tc>
        <w:tc>
          <w:tcPr>
            <w:tcW w:w="0" w:type="auto"/>
            <w:vAlign w:val="center"/>
            <w:hideMark/>
          </w:tcPr>
          <w:p w14:paraId="17CFAAF8" w14:textId="77777777" w:rsidR="00C52083" w:rsidRPr="00C52083" w:rsidRDefault="00C52083" w:rsidP="001F4A55">
            <w:pPr>
              <w:jc w:val="center"/>
              <w:rPr>
                <w:lang w:eastAsia="fr-CA"/>
              </w:rPr>
            </w:pPr>
            <w:r w:rsidRPr="00C52083">
              <w:rPr>
                <w:rFonts w:ascii="Segoe UI Symbol" w:hAnsi="Segoe UI Symbol" w:cs="Segoe UI Symbol"/>
                <w:lang w:eastAsia="fr-CA"/>
              </w:rPr>
              <w:t>✓</w:t>
            </w:r>
            <w:r w:rsidRPr="00C52083">
              <w:rPr>
                <w:lang w:eastAsia="fr-CA"/>
              </w:rPr>
              <w:t xml:space="preserve"> (privé)</w:t>
            </w:r>
          </w:p>
        </w:tc>
      </w:tr>
      <w:tr w:rsidR="00C52083" w:rsidRPr="00C52083" w14:paraId="6D1EC75F" w14:textId="77777777" w:rsidTr="00C52083">
        <w:trPr>
          <w:tblCellSpacing w:w="15" w:type="dxa"/>
        </w:trPr>
        <w:tc>
          <w:tcPr>
            <w:tcW w:w="0" w:type="auto"/>
            <w:vAlign w:val="center"/>
            <w:hideMark/>
          </w:tcPr>
          <w:p w14:paraId="3ABF1FAB" w14:textId="77777777" w:rsidR="00C52083" w:rsidRPr="001F4A55" w:rsidRDefault="00C52083" w:rsidP="001F4A55">
            <w:pPr>
              <w:jc w:val="center"/>
              <w:rPr>
                <w:b/>
                <w:bCs/>
                <w:lang w:eastAsia="fr-CA"/>
              </w:rPr>
            </w:pPr>
            <w:r w:rsidRPr="001F4A55">
              <w:rPr>
                <w:b/>
                <w:bCs/>
                <w:lang w:eastAsia="fr-CA"/>
              </w:rPr>
              <w:t>Signet « À revoir »</w:t>
            </w:r>
          </w:p>
        </w:tc>
        <w:tc>
          <w:tcPr>
            <w:tcW w:w="0" w:type="auto"/>
            <w:vAlign w:val="center"/>
            <w:hideMark/>
          </w:tcPr>
          <w:p w14:paraId="512EC6ED" w14:textId="77777777" w:rsidR="00C52083" w:rsidRPr="00C52083" w:rsidRDefault="00C52083" w:rsidP="001F4A55">
            <w:pPr>
              <w:jc w:val="center"/>
              <w:rPr>
                <w:lang w:eastAsia="fr-CA"/>
              </w:rPr>
            </w:pPr>
            <w:r w:rsidRPr="00C52083">
              <w:rPr>
                <w:rFonts w:ascii="Segoe UI Symbol" w:hAnsi="Segoe UI Symbol" w:cs="Segoe UI Symbol"/>
                <w:lang w:eastAsia="fr-CA"/>
              </w:rPr>
              <w:t>✓</w:t>
            </w:r>
          </w:p>
        </w:tc>
        <w:tc>
          <w:tcPr>
            <w:tcW w:w="0" w:type="auto"/>
            <w:vAlign w:val="center"/>
            <w:hideMark/>
          </w:tcPr>
          <w:p w14:paraId="0A9249D8" w14:textId="77777777" w:rsidR="00C52083" w:rsidRPr="00C52083" w:rsidRDefault="00C52083" w:rsidP="001F4A55">
            <w:pPr>
              <w:jc w:val="center"/>
              <w:rPr>
                <w:lang w:eastAsia="fr-CA"/>
              </w:rPr>
            </w:pPr>
            <w:r w:rsidRPr="00C52083">
              <w:rPr>
                <w:rFonts w:ascii="Segoe UI Symbol" w:hAnsi="Segoe UI Symbol" w:cs="Segoe UI Symbol"/>
                <w:lang w:eastAsia="fr-CA"/>
              </w:rPr>
              <w:t>✓</w:t>
            </w:r>
          </w:p>
        </w:tc>
        <w:tc>
          <w:tcPr>
            <w:tcW w:w="0" w:type="auto"/>
            <w:vAlign w:val="center"/>
            <w:hideMark/>
          </w:tcPr>
          <w:p w14:paraId="29278B7B" w14:textId="77777777" w:rsidR="00C52083" w:rsidRPr="00C52083" w:rsidRDefault="00C52083" w:rsidP="001F4A55">
            <w:pPr>
              <w:jc w:val="center"/>
              <w:rPr>
                <w:lang w:eastAsia="fr-CA"/>
              </w:rPr>
            </w:pPr>
            <w:r w:rsidRPr="00C52083">
              <w:rPr>
                <w:rFonts w:ascii="Segoe UI Symbol" w:hAnsi="Segoe UI Symbol" w:cs="Segoe UI Symbol"/>
                <w:lang w:eastAsia="fr-CA"/>
              </w:rPr>
              <w:t>✓</w:t>
            </w:r>
          </w:p>
        </w:tc>
      </w:tr>
      <w:tr w:rsidR="00C52083" w:rsidRPr="00C52083" w14:paraId="0FA88E40" w14:textId="77777777" w:rsidTr="00C52083">
        <w:trPr>
          <w:tblCellSpacing w:w="15" w:type="dxa"/>
        </w:trPr>
        <w:tc>
          <w:tcPr>
            <w:tcW w:w="0" w:type="auto"/>
            <w:vAlign w:val="center"/>
            <w:hideMark/>
          </w:tcPr>
          <w:p w14:paraId="50D3719C" w14:textId="77777777" w:rsidR="00C52083" w:rsidRPr="001F4A55" w:rsidRDefault="00C52083" w:rsidP="001F4A55">
            <w:pPr>
              <w:jc w:val="center"/>
              <w:rPr>
                <w:b/>
                <w:bCs/>
                <w:lang w:eastAsia="fr-CA"/>
              </w:rPr>
            </w:pPr>
            <w:r w:rsidRPr="001F4A55">
              <w:rPr>
                <w:b/>
                <w:bCs/>
                <w:lang w:eastAsia="fr-CA"/>
              </w:rPr>
              <w:t>Mode minimaliste</w:t>
            </w:r>
          </w:p>
        </w:tc>
        <w:tc>
          <w:tcPr>
            <w:tcW w:w="0" w:type="auto"/>
            <w:vAlign w:val="center"/>
            <w:hideMark/>
          </w:tcPr>
          <w:p w14:paraId="5ABA4F4D" w14:textId="77777777" w:rsidR="00C52083" w:rsidRPr="00C52083" w:rsidRDefault="00C52083" w:rsidP="001F4A55">
            <w:pPr>
              <w:jc w:val="center"/>
              <w:rPr>
                <w:lang w:eastAsia="fr-CA"/>
              </w:rPr>
            </w:pPr>
            <w:r w:rsidRPr="00C52083">
              <w:rPr>
                <w:lang w:eastAsia="fr-CA"/>
              </w:rPr>
              <w:t>Affecté par le mode (interface épurée)</w:t>
            </w:r>
          </w:p>
        </w:tc>
        <w:tc>
          <w:tcPr>
            <w:tcW w:w="0" w:type="auto"/>
            <w:vAlign w:val="center"/>
            <w:hideMark/>
          </w:tcPr>
          <w:p w14:paraId="388130D0" w14:textId="77777777" w:rsidR="00C52083" w:rsidRPr="00C52083" w:rsidRDefault="00C52083" w:rsidP="001F4A55">
            <w:pPr>
              <w:jc w:val="center"/>
              <w:rPr>
                <w:lang w:eastAsia="fr-CA"/>
              </w:rPr>
            </w:pPr>
            <w:r w:rsidRPr="00C52083">
              <w:rPr>
                <w:lang w:eastAsia="fr-CA"/>
              </w:rPr>
              <w:t>Affecté si l'option accompagnateurs est cochée</w:t>
            </w:r>
          </w:p>
        </w:tc>
        <w:tc>
          <w:tcPr>
            <w:tcW w:w="0" w:type="auto"/>
            <w:vAlign w:val="center"/>
            <w:hideMark/>
          </w:tcPr>
          <w:p w14:paraId="4F3A6E5C" w14:textId="77777777" w:rsidR="00C52083" w:rsidRPr="00C52083" w:rsidRDefault="00C52083" w:rsidP="001F4A55">
            <w:pPr>
              <w:jc w:val="center"/>
              <w:rPr>
                <w:lang w:eastAsia="fr-CA"/>
              </w:rPr>
            </w:pPr>
            <w:r w:rsidRPr="00C52083">
              <w:rPr>
                <w:lang w:eastAsia="fr-CA"/>
              </w:rPr>
              <w:t>Toujours l'interface complète</w:t>
            </w:r>
          </w:p>
        </w:tc>
      </w:tr>
      <w:tr w:rsidR="00C52083" w:rsidRPr="00C52083" w14:paraId="48D380BB" w14:textId="77777777" w:rsidTr="00C52083">
        <w:trPr>
          <w:tblCellSpacing w:w="15" w:type="dxa"/>
        </w:trPr>
        <w:tc>
          <w:tcPr>
            <w:tcW w:w="0" w:type="auto"/>
            <w:vAlign w:val="center"/>
            <w:hideMark/>
          </w:tcPr>
          <w:p w14:paraId="5065E406" w14:textId="77777777" w:rsidR="00C52083" w:rsidRPr="001F4A55" w:rsidRDefault="00C52083" w:rsidP="001F4A55">
            <w:pPr>
              <w:jc w:val="center"/>
              <w:rPr>
                <w:b/>
                <w:bCs/>
                <w:lang w:eastAsia="fr-CA"/>
              </w:rPr>
            </w:pPr>
            <w:r w:rsidRPr="001F4A55">
              <w:rPr>
                <w:b/>
                <w:bCs/>
                <w:lang w:eastAsia="fr-CA"/>
              </w:rPr>
              <w:t>Configurer le mode minimaliste</w:t>
            </w:r>
          </w:p>
        </w:tc>
        <w:tc>
          <w:tcPr>
            <w:tcW w:w="0" w:type="auto"/>
            <w:vAlign w:val="center"/>
            <w:hideMark/>
          </w:tcPr>
          <w:p w14:paraId="6FE98B8D" w14:textId="77777777" w:rsidR="00C52083" w:rsidRPr="00C52083" w:rsidRDefault="00C52083" w:rsidP="001F4A55">
            <w:pPr>
              <w:jc w:val="center"/>
              <w:rPr>
                <w:lang w:eastAsia="fr-CA"/>
              </w:rPr>
            </w:pPr>
            <w:r w:rsidRPr="00C52083">
              <w:rPr>
                <w:lang w:eastAsia="fr-CA"/>
              </w:rPr>
              <w:t>—</w:t>
            </w:r>
          </w:p>
        </w:tc>
        <w:tc>
          <w:tcPr>
            <w:tcW w:w="0" w:type="auto"/>
            <w:vAlign w:val="center"/>
            <w:hideMark/>
          </w:tcPr>
          <w:p w14:paraId="6D9B841A" w14:textId="77777777" w:rsidR="00C52083" w:rsidRPr="00C52083" w:rsidRDefault="00C52083" w:rsidP="001F4A55">
            <w:pPr>
              <w:jc w:val="center"/>
              <w:rPr>
                <w:lang w:eastAsia="fr-CA"/>
              </w:rPr>
            </w:pPr>
            <w:r w:rsidRPr="00C52083">
              <w:rPr>
                <w:rFonts w:ascii="Segoe UI Symbol" w:hAnsi="Segoe UI Symbol" w:cs="Segoe UI Symbol"/>
                <w:lang w:eastAsia="fr-CA"/>
              </w:rPr>
              <w:t>✓</w:t>
            </w:r>
          </w:p>
        </w:tc>
        <w:tc>
          <w:tcPr>
            <w:tcW w:w="0" w:type="auto"/>
            <w:vAlign w:val="center"/>
            <w:hideMark/>
          </w:tcPr>
          <w:p w14:paraId="0227B83C" w14:textId="77777777" w:rsidR="00C52083" w:rsidRPr="00C52083" w:rsidRDefault="00C52083" w:rsidP="001F4A55">
            <w:pPr>
              <w:jc w:val="center"/>
              <w:rPr>
                <w:lang w:eastAsia="fr-CA"/>
              </w:rPr>
            </w:pPr>
            <w:r w:rsidRPr="00C52083">
              <w:rPr>
                <w:rFonts w:ascii="Segoe UI Symbol" w:hAnsi="Segoe UI Symbol" w:cs="Segoe UI Symbol"/>
                <w:lang w:eastAsia="fr-CA"/>
              </w:rPr>
              <w:t>✓</w:t>
            </w:r>
          </w:p>
        </w:tc>
      </w:tr>
      <w:tr w:rsidR="00C52083" w:rsidRPr="00C52083" w14:paraId="6C8FD5B9" w14:textId="77777777" w:rsidTr="00C52083">
        <w:trPr>
          <w:tblCellSpacing w:w="15" w:type="dxa"/>
        </w:trPr>
        <w:tc>
          <w:tcPr>
            <w:tcW w:w="0" w:type="auto"/>
            <w:vAlign w:val="center"/>
            <w:hideMark/>
          </w:tcPr>
          <w:p w14:paraId="74FE62D8" w14:textId="77777777" w:rsidR="00C52083" w:rsidRPr="001F4A55" w:rsidRDefault="00C52083" w:rsidP="001F4A55">
            <w:pPr>
              <w:jc w:val="center"/>
              <w:rPr>
                <w:b/>
                <w:bCs/>
                <w:lang w:eastAsia="fr-CA"/>
              </w:rPr>
            </w:pPr>
            <w:r w:rsidRPr="001F4A55">
              <w:rPr>
                <w:b/>
                <w:bCs/>
                <w:lang w:eastAsia="fr-CA"/>
              </w:rPr>
              <w:t>Gestion des membres</w:t>
            </w:r>
          </w:p>
        </w:tc>
        <w:tc>
          <w:tcPr>
            <w:tcW w:w="0" w:type="auto"/>
            <w:vAlign w:val="center"/>
            <w:hideMark/>
          </w:tcPr>
          <w:p w14:paraId="5E22F24D" w14:textId="77777777" w:rsidR="00C52083" w:rsidRPr="00C52083" w:rsidRDefault="00C52083" w:rsidP="001F4A55">
            <w:pPr>
              <w:jc w:val="center"/>
              <w:rPr>
                <w:lang w:eastAsia="fr-CA"/>
              </w:rPr>
            </w:pPr>
            <w:r w:rsidRPr="00C52083">
              <w:rPr>
                <w:lang w:eastAsia="fr-CA"/>
              </w:rPr>
              <w:t>—</w:t>
            </w:r>
          </w:p>
        </w:tc>
        <w:tc>
          <w:tcPr>
            <w:tcW w:w="0" w:type="auto"/>
            <w:vAlign w:val="center"/>
            <w:hideMark/>
          </w:tcPr>
          <w:p w14:paraId="7DB65B25" w14:textId="77777777" w:rsidR="00C52083" w:rsidRPr="00C52083" w:rsidRDefault="00C52083" w:rsidP="001F4A55">
            <w:pPr>
              <w:jc w:val="center"/>
              <w:rPr>
                <w:lang w:eastAsia="fr-CA"/>
              </w:rPr>
            </w:pPr>
            <w:r w:rsidRPr="00C52083">
              <w:rPr>
                <w:rFonts w:ascii="Segoe UI Symbol" w:hAnsi="Segoe UI Symbol" w:cs="Segoe UI Symbol"/>
                <w:lang w:eastAsia="fr-CA"/>
              </w:rPr>
              <w:t>✓</w:t>
            </w:r>
          </w:p>
        </w:tc>
        <w:tc>
          <w:tcPr>
            <w:tcW w:w="0" w:type="auto"/>
            <w:vAlign w:val="center"/>
            <w:hideMark/>
          </w:tcPr>
          <w:p w14:paraId="57D39F37" w14:textId="77777777" w:rsidR="00C52083" w:rsidRPr="00C52083" w:rsidRDefault="00C52083" w:rsidP="001F4A55">
            <w:pPr>
              <w:jc w:val="center"/>
              <w:rPr>
                <w:lang w:eastAsia="fr-CA"/>
              </w:rPr>
            </w:pPr>
            <w:r w:rsidRPr="00C52083">
              <w:rPr>
                <w:rFonts w:ascii="Segoe UI Symbol" w:hAnsi="Segoe UI Symbol" w:cs="Segoe UI Symbol"/>
                <w:lang w:eastAsia="fr-CA"/>
              </w:rPr>
              <w:t>✓</w:t>
            </w:r>
          </w:p>
        </w:tc>
      </w:tr>
      <w:tr w:rsidR="00C52083" w:rsidRPr="00C52083" w14:paraId="54CDFBC8" w14:textId="77777777" w:rsidTr="00C52083">
        <w:trPr>
          <w:tblCellSpacing w:w="15" w:type="dxa"/>
        </w:trPr>
        <w:tc>
          <w:tcPr>
            <w:tcW w:w="0" w:type="auto"/>
            <w:vAlign w:val="center"/>
            <w:hideMark/>
          </w:tcPr>
          <w:p w14:paraId="650704C1" w14:textId="77777777" w:rsidR="00C52083" w:rsidRPr="001F4A55" w:rsidRDefault="00C52083" w:rsidP="001F4A55">
            <w:pPr>
              <w:jc w:val="center"/>
              <w:rPr>
                <w:b/>
                <w:bCs/>
                <w:lang w:eastAsia="fr-CA"/>
              </w:rPr>
            </w:pPr>
            <w:r w:rsidRPr="001F4A55">
              <w:rPr>
                <w:b/>
                <w:bCs/>
                <w:lang w:eastAsia="fr-CA"/>
              </w:rPr>
              <w:t>Réglages de l'espace</w:t>
            </w:r>
          </w:p>
        </w:tc>
        <w:tc>
          <w:tcPr>
            <w:tcW w:w="0" w:type="auto"/>
            <w:vAlign w:val="center"/>
            <w:hideMark/>
          </w:tcPr>
          <w:p w14:paraId="594E4531" w14:textId="77777777" w:rsidR="00C52083" w:rsidRPr="00C52083" w:rsidRDefault="00C52083" w:rsidP="001F4A55">
            <w:pPr>
              <w:jc w:val="center"/>
              <w:rPr>
                <w:lang w:eastAsia="fr-CA"/>
              </w:rPr>
            </w:pPr>
            <w:r w:rsidRPr="00C52083">
              <w:rPr>
                <w:lang w:eastAsia="fr-CA"/>
              </w:rPr>
              <w:t>—</w:t>
            </w:r>
          </w:p>
        </w:tc>
        <w:tc>
          <w:tcPr>
            <w:tcW w:w="0" w:type="auto"/>
            <w:vAlign w:val="center"/>
            <w:hideMark/>
          </w:tcPr>
          <w:p w14:paraId="2AC143EA" w14:textId="77777777" w:rsidR="00C52083" w:rsidRPr="00C52083" w:rsidRDefault="00C52083" w:rsidP="001F4A55">
            <w:pPr>
              <w:jc w:val="center"/>
              <w:rPr>
                <w:lang w:eastAsia="fr-CA"/>
              </w:rPr>
            </w:pPr>
            <w:r w:rsidRPr="00C52083">
              <w:rPr>
                <w:rFonts w:ascii="Segoe UI Symbol" w:hAnsi="Segoe UI Symbol" w:cs="Segoe UI Symbol"/>
                <w:lang w:eastAsia="fr-CA"/>
              </w:rPr>
              <w:t>✓</w:t>
            </w:r>
          </w:p>
        </w:tc>
        <w:tc>
          <w:tcPr>
            <w:tcW w:w="0" w:type="auto"/>
            <w:vAlign w:val="center"/>
            <w:hideMark/>
          </w:tcPr>
          <w:p w14:paraId="53573D0D" w14:textId="77777777" w:rsidR="00C52083" w:rsidRPr="00C52083" w:rsidRDefault="00C52083" w:rsidP="001F4A55">
            <w:pPr>
              <w:jc w:val="center"/>
              <w:rPr>
                <w:lang w:eastAsia="fr-CA"/>
              </w:rPr>
            </w:pPr>
            <w:r w:rsidRPr="00C52083">
              <w:rPr>
                <w:rFonts w:ascii="Segoe UI Symbol" w:hAnsi="Segoe UI Symbol" w:cs="Segoe UI Symbol"/>
                <w:lang w:eastAsia="fr-CA"/>
              </w:rPr>
              <w:t>✓</w:t>
            </w:r>
          </w:p>
        </w:tc>
      </w:tr>
      <w:tr w:rsidR="00C52083" w:rsidRPr="00C52083" w14:paraId="1165BC8E" w14:textId="77777777" w:rsidTr="00C52083">
        <w:trPr>
          <w:tblCellSpacing w:w="15" w:type="dxa"/>
        </w:trPr>
        <w:tc>
          <w:tcPr>
            <w:tcW w:w="0" w:type="auto"/>
            <w:vAlign w:val="center"/>
            <w:hideMark/>
          </w:tcPr>
          <w:p w14:paraId="7D40FC3F" w14:textId="77777777" w:rsidR="00C52083" w:rsidRPr="001F4A55" w:rsidRDefault="00C52083" w:rsidP="001F4A55">
            <w:pPr>
              <w:jc w:val="center"/>
              <w:rPr>
                <w:b/>
                <w:bCs/>
                <w:lang w:eastAsia="fr-CA"/>
              </w:rPr>
            </w:pPr>
            <w:r w:rsidRPr="001F4A55">
              <w:rPr>
                <w:b/>
                <w:bCs/>
                <w:lang w:eastAsia="fr-CA"/>
              </w:rPr>
              <w:t>Raccourcis de navigation inter-espaces</w:t>
            </w:r>
          </w:p>
        </w:tc>
        <w:tc>
          <w:tcPr>
            <w:tcW w:w="0" w:type="auto"/>
            <w:vAlign w:val="center"/>
            <w:hideMark/>
          </w:tcPr>
          <w:p w14:paraId="4119FFDD" w14:textId="77777777" w:rsidR="00C52083" w:rsidRPr="00C52083" w:rsidRDefault="00C52083" w:rsidP="001F4A55">
            <w:pPr>
              <w:jc w:val="center"/>
              <w:rPr>
                <w:lang w:eastAsia="fr-CA"/>
              </w:rPr>
            </w:pPr>
            <w:r w:rsidRPr="00C52083">
              <w:rPr>
                <w:lang w:eastAsia="fr-CA"/>
              </w:rPr>
              <w:t>Voir et utiliser</w:t>
            </w:r>
          </w:p>
        </w:tc>
        <w:tc>
          <w:tcPr>
            <w:tcW w:w="0" w:type="auto"/>
            <w:vAlign w:val="center"/>
            <w:hideMark/>
          </w:tcPr>
          <w:p w14:paraId="1D79883F" w14:textId="77777777" w:rsidR="00C52083" w:rsidRPr="00C52083" w:rsidRDefault="00C52083" w:rsidP="001F4A55">
            <w:pPr>
              <w:jc w:val="center"/>
              <w:rPr>
                <w:lang w:eastAsia="fr-CA"/>
              </w:rPr>
            </w:pPr>
            <w:r w:rsidRPr="00C52083">
              <w:rPr>
                <w:lang w:eastAsia="fr-CA"/>
              </w:rPr>
              <w:t>Créer, supprimer</w:t>
            </w:r>
          </w:p>
        </w:tc>
        <w:tc>
          <w:tcPr>
            <w:tcW w:w="0" w:type="auto"/>
            <w:vAlign w:val="center"/>
            <w:hideMark/>
          </w:tcPr>
          <w:p w14:paraId="5A6C8CE3" w14:textId="77777777" w:rsidR="00C52083" w:rsidRPr="00C52083" w:rsidRDefault="00C52083" w:rsidP="001F4A55">
            <w:pPr>
              <w:jc w:val="center"/>
              <w:rPr>
                <w:lang w:eastAsia="fr-CA"/>
              </w:rPr>
            </w:pPr>
            <w:r w:rsidRPr="00C52083">
              <w:rPr>
                <w:lang w:eastAsia="fr-CA"/>
              </w:rPr>
              <w:t>Créer, supprimer</w:t>
            </w:r>
          </w:p>
        </w:tc>
      </w:tr>
      <w:tr w:rsidR="00C52083" w:rsidRPr="00C52083" w14:paraId="185A8E69" w14:textId="77777777" w:rsidTr="00C52083">
        <w:trPr>
          <w:tblCellSpacing w:w="15" w:type="dxa"/>
        </w:trPr>
        <w:tc>
          <w:tcPr>
            <w:tcW w:w="0" w:type="auto"/>
            <w:vAlign w:val="center"/>
            <w:hideMark/>
          </w:tcPr>
          <w:p w14:paraId="06FF5022" w14:textId="77777777" w:rsidR="00C52083" w:rsidRPr="001F4A55" w:rsidRDefault="00C52083" w:rsidP="001F4A55">
            <w:pPr>
              <w:jc w:val="center"/>
              <w:rPr>
                <w:b/>
                <w:bCs/>
                <w:lang w:eastAsia="fr-CA"/>
              </w:rPr>
            </w:pPr>
            <w:r w:rsidRPr="001F4A55">
              <w:rPr>
                <w:b/>
                <w:bCs/>
                <w:lang w:eastAsia="fr-CA"/>
              </w:rPr>
              <w:t>Réorganisation des contributions (toile)</w:t>
            </w:r>
          </w:p>
        </w:tc>
        <w:tc>
          <w:tcPr>
            <w:tcW w:w="0" w:type="auto"/>
            <w:vAlign w:val="center"/>
            <w:hideMark/>
          </w:tcPr>
          <w:p w14:paraId="0BB1D2D7" w14:textId="398AF6F0" w:rsidR="00C52083" w:rsidRPr="00C52083" w:rsidRDefault="00C52083" w:rsidP="001F4A55">
            <w:pPr>
              <w:jc w:val="center"/>
              <w:rPr>
                <w:lang w:eastAsia="fr-CA"/>
              </w:rPr>
            </w:pPr>
            <w:r w:rsidRPr="00C52083">
              <w:rPr>
                <w:lang w:eastAsia="fr-CA"/>
              </w:rPr>
              <w:t>Si activé</w:t>
            </w:r>
          </w:p>
        </w:tc>
        <w:tc>
          <w:tcPr>
            <w:tcW w:w="0" w:type="auto"/>
            <w:vAlign w:val="center"/>
            <w:hideMark/>
          </w:tcPr>
          <w:p w14:paraId="3FF23535" w14:textId="77777777" w:rsidR="00C52083" w:rsidRPr="00C52083" w:rsidRDefault="00C52083" w:rsidP="001F4A55">
            <w:pPr>
              <w:jc w:val="center"/>
              <w:rPr>
                <w:lang w:eastAsia="fr-CA"/>
              </w:rPr>
            </w:pPr>
            <w:r w:rsidRPr="00C52083">
              <w:rPr>
                <w:rFonts w:ascii="Segoe UI Symbol" w:hAnsi="Segoe UI Symbol" w:cs="Segoe UI Symbol"/>
                <w:lang w:eastAsia="fr-CA"/>
              </w:rPr>
              <w:t>✓</w:t>
            </w:r>
          </w:p>
        </w:tc>
        <w:tc>
          <w:tcPr>
            <w:tcW w:w="0" w:type="auto"/>
            <w:vAlign w:val="center"/>
            <w:hideMark/>
          </w:tcPr>
          <w:p w14:paraId="49F00772" w14:textId="77777777" w:rsidR="00C52083" w:rsidRPr="00C52083" w:rsidRDefault="00C52083" w:rsidP="001F4A55">
            <w:pPr>
              <w:jc w:val="center"/>
              <w:rPr>
                <w:lang w:eastAsia="fr-CA"/>
              </w:rPr>
            </w:pPr>
            <w:r w:rsidRPr="00C52083">
              <w:rPr>
                <w:rFonts w:ascii="Segoe UI Symbol" w:hAnsi="Segoe UI Symbol" w:cs="Segoe UI Symbol"/>
                <w:lang w:eastAsia="fr-CA"/>
              </w:rPr>
              <w:t>✓</w:t>
            </w:r>
          </w:p>
        </w:tc>
      </w:tr>
      <w:tr w:rsidR="00C52083" w:rsidRPr="00C52083" w14:paraId="07892D04" w14:textId="77777777" w:rsidTr="00C52083">
        <w:trPr>
          <w:tblCellSpacing w:w="15" w:type="dxa"/>
        </w:trPr>
        <w:tc>
          <w:tcPr>
            <w:tcW w:w="0" w:type="auto"/>
            <w:vAlign w:val="center"/>
            <w:hideMark/>
          </w:tcPr>
          <w:p w14:paraId="65161E7F" w14:textId="09AE7B0C" w:rsidR="00C52083" w:rsidRPr="001F4A55" w:rsidRDefault="00C52083" w:rsidP="001F4A55">
            <w:pPr>
              <w:jc w:val="center"/>
              <w:rPr>
                <w:b/>
                <w:bCs/>
                <w:lang w:eastAsia="fr-CA"/>
              </w:rPr>
            </w:pPr>
            <w:r w:rsidRPr="001F4A55">
              <w:rPr>
                <w:b/>
                <w:bCs/>
                <w:lang w:eastAsia="fr-CA"/>
              </w:rPr>
              <w:t>Tra</w:t>
            </w:r>
            <w:r w:rsidR="00A256D5" w:rsidRPr="001F4A55">
              <w:rPr>
                <w:b/>
                <w:bCs/>
                <w:lang w:eastAsia="fr-CA"/>
              </w:rPr>
              <w:t>ç</w:t>
            </w:r>
            <w:r w:rsidRPr="001F4A55">
              <w:rPr>
                <w:b/>
                <w:bCs/>
                <w:lang w:eastAsia="fr-CA"/>
              </w:rPr>
              <w:t>abilité de l'écriture</w:t>
            </w:r>
          </w:p>
        </w:tc>
        <w:tc>
          <w:tcPr>
            <w:tcW w:w="0" w:type="auto"/>
            <w:vAlign w:val="center"/>
            <w:hideMark/>
          </w:tcPr>
          <w:p w14:paraId="1C9CCB80" w14:textId="77777777" w:rsidR="00C52083" w:rsidRPr="00C52083" w:rsidRDefault="00C52083" w:rsidP="001F4A55">
            <w:pPr>
              <w:jc w:val="center"/>
              <w:rPr>
                <w:lang w:eastAsia="fr-CA"/>
              </w:rPr>
            </w:pPr>
            <w:r w:rsidRPr="00C52083">
              <w:rPr>
                <w:lang w:eastAsia="fr-CA"/>
              </w:rPr>
              <w:t>Voir ses propres données (si activé)</w:t>
            </w:r>
          </w:p>
        </w:tc>
        <w:tc>
          <w:tcPr>
            <w:tcW w:w="0" w:type="auto"/>
            <w:vAlign w:val="center"/>
            <w:hideMark/>
          </w:tcPr>
          <w:p w14:paraId="4637AD6A" w14:textId="77777777" w:rsidR="00C52083" w:rsidRPr="00C52083" w:rsidRDefault="00C52083" w:rsidP="001F4A55">
            <w:pPr>
              <w:jc w:val="center"/>
              <w:rPr>
                <w:lang w:eastAsia="fr-CA"/>
              </w:rPr>
            </w:pPr>
            <w:r w:rsidRPr="00C52083">
              <w:rPr>
                <w:lang w:eastAsia="fr-CA"/>
              </w:rPr>
              <w:t>Voir toutes les données</w:t>
            </w:r>
          </w:p>
        </w:tc>
        <w:tc>
          <w:tcPr>
            <w:tcW w:w="0" w:type="auto"/>
            <w:vAlign w:val="center"/>
            <w:hideMark/>
          </w:tcPr>
          <w:p w14:paraId="61049306" w14:textId="77777777" w:rsidR="00C52083" w:rsidRPr="00C52083" w:rsidRDefault="00C52083" w:rsidP="001F4A55">
            <w:pPr>
              <w:jc w:val="center"/>
              <w:rPr>
                <w:lang w:eastAsia="fr-CA"/>
              </w:rPr>
            </w:pPr>
            <w:r w:rsidRPr="00C52083">
              <w:rPr>
                <w:lang w:eastAsia="fr-CA"/>
              </w:rPr>
              <w:t>Voir toutes les données</w:t>
            </w:r>
          </w:p>
        </w:tc>
      </w:tr>
      <w:tr w:rsidR="00C52083" w:rsidRPr="00C52083" w14:paraId="7A57A925" w14:textId="77777777" w:rsidTr="00C52083">
        <w:trPr>
          <w:tblCellSpacing w:w="15" w:type="dxa"/>
        </w:trPr>
        <w:tc>
          <w:tcPr>
            <w:tcW w:w="0" w:type="auto"/>
            <w:vAlign w:val="center"/>
            <w:hideMark/>
          </w:tcPr>
          <w:p w14:paraId="3490B225" w14:textId="77777777" w:rsidR="00C52083" w:rsidRPr="001F4A55" w:rsidRDefault="00C52083" w:rsidP="001F4A55">
            <w:pPr>
              <w:jc w:val="center"/>
              <w:rPr>
                <w:b/>
                <w:bCs/>
                <w:lang w:eastAsia="fr-CA"/>
              </w:rPr>
            </w:pPr>
            <w:r w:rsidRPr="001F4A55">
              <w:rPr>
                <w:b/>
                <w:bCs/>
                <w:lang w:eastAsia="fr-CA"/>
              </w:rPr>
              <w:t>Révisions du texte</w:t>
            </w:r>
          </w:p>
        </w:tc>
        <w:tc>
          <w:tcPr>
            <w:tcW w:w="0" w:type="auto"/>
            <w:vAlign w:val="center"/>
            <w:hideMark/>
          </w:tcPr>
          <w:p w14:paraId="2E0EF80E" w14:textId="77777777" w:rsidR="00C52083" w:rsidRPr="00C52083" w:rsidRDefault="00C52083" w:rsidP="001F4A55">
            <w:pPr>
              <w:jc w:val="center"/>
              <w:rPr>
                <w:lang w:eastAsia="fr-CA"/>
              </w:rPr>
            </w:pPr>
            <w:r w:rsidRPr="00C52083">
              <w:rPr>
                <w:lang w:eastAsia="fr-CA"/>
              </w:rPr>
              <w:t>Voir ses propres révisions</w:t>
            </w:r>
          </w:p>
        </w:tc>
        <w:tc>
          <w:tcPr>
            <w:tcW w:w="0" w:type="auto"/>
            <w:vAlign w:val="center"/>
            <w:hideMark/>
          </w:tcPr>
          <w:p w14:paraId="0F4EF6EC" w14:textId="77777777" w:rsidR="00C52083" w:rsidRPr="00C52083" w:rsidRDefault="00C52083" w:rsidP="001F4A55">
            <w:pPr>
              <w:jc w:val="center"/>
              <w:rPr>
                <w:lang w:eastAsia="fr-CA"/>
              </w:rPr>
            </w:pPr>
            <w:r w:rsidRPr="00C52083">
              <w:rPr>
                <w:lang w:eastAsia="fr-CA"/>
              </w:rPr>
              <w:t>Voir toutes les révisions</w:t>
            </w:r>
          </w:p>
        </w:tc>
        <w:tc>
          <w:tcPr>
            <w:tcW w:w="0" w:type="auto"/>
            <w:vAlign w:val="center"/>
            <w:hideMark/>
          </w:tcPr>
          <w:p w14:paraId="63637A4C" w14:textId="77777777" w:rsidR="00C52083" w:rsidRPr="00C52083" w:rsidRDefault="00C52083" w:rsidP="001F4A55">
            <w:pPr>
              <w:jc w:val="center"/>
              <w:rPr>
                <w:lang w:eastAsia="fr-CA"/>
              </w:rPr>
            </w:pPr>
            <w:r w:rsidRPr="00C52083">
              <w:rPr>
                <w:lang w:eastAsia="fr-CA"/>
              </w:rPr>
              <w:t>Voir toutes les révisions</w:t>
            </w:r>
          </w:p>
        </w:tc>
      </w:tr>
      <w:tr w:rsidR="00C52083" w:rsidRPr="00C52083" w14:paraId="253E2B95" w14:textId="77777777" w:rsidTr="00C52083">
        <w:trPr>
          <w:tblCellSpacing w:w="15" w:type="dxa"/>
        </w:trPr>
        <w:tc>
          <w:tcPr>
            <w:tcW w:w="0" w:type="auto"/>
            <w:vAlign w:val="center"/>
            <w:hideMark/>
          </w:tcPr>
          <w:p w14:paraId="1000F418" w14:textId="6173562B" w:rsidR="00C52083" w:rsidRPr="001F4A55" w:rsidRDefault="00A256D5" w:rsidP="001F4A55">
            <w:pPr>
              <w:jc w:val="center"/>
              <w:rPr>
                <w:b/>
                <w:bCs/>
                <w:lang w:eastAsia="fr-CA"/>
              </w:rPr>
            </w:pPr>
            <w:r w:rsidRPr="001F4A55">
              <w:rPr>
                <w:b/>
                <w:bCs/>
                <w:lang w:eastAsia="fr-CA"/>
              </w:rPr>
              <w:t xml:space="preserve">Atelier </w:t>
            </w:r>
            <w:proofErr w:type="spellStart"/>
            <w:r w:rsidR="00C52083" w:rsidRPr="001F4A55">
              <w:rPr>
                <w:b/>
                <w:bCs/>
                <w:lang w:eastAsia="fr-CA"/>
              </w:rPr>
              <w:t>FabLia</w:t>
            </w:r>
            <w:proofErr w:type="spellEnd"/>
          </w:p>
        </w:tc>
        <w:tc>
          <w:tcPr>
            <w:tcW w:w="0" w:type="auto"/>
            <w:vAlign w:val="center"/>
            <w:hideMark/>
          </w:tcPr>
          <w:p w14:paraId="0FA0F5BE" w14:textId="77777777" w:rsidR="00C52083" w:rsidRPr="00C52083" w:rsidRDefault="00C52083" w:rsidP="001F4A55">
            <w:pPr>
              <w:jc w:val="center"/>
              <w:rPr>
                <w:lang w:eastAsia="fr-CA"/>
              </w:rPr>
            </w:pPr>
            <w:r w:rsidRPr="00C52083">
              <w:rPr>
                <w:lang w:eastAsia="fr-CA"/>
              </w:rPr>
              <w:t>Créer et gérer ses propres projets (si activé)</w:t>
            </w:r>
          </w:p>
        </w:tc>
        <w:tc>
          <w:tcPr>
            <w:tcW w:w="0" w:type="auto"/>
            <w:vAlign w:val="center"/>
            <w:hideMark/>
          </w:tcPr>
          <w:p w14:paraId="2D003644" w14:textId="77777777" w:rsidR="00C52083" w:rsidRPr="00C52083" w:rsidRDefault="00C52083" w:rsidP="001F4A55">
            <w:pPr>
              <w:jc w:val="center"/>
              <w:rPr>
                <w:lang w:eastAsia="fr-CA"/>
              </w:rPr>
            </w:pPr>
            <w:r w:rsidRPr="00C52083">
              <w:rPr>
                <w:lang w:eastAsia="fr-CA"/>
              </w:rPr>
              <w:t>Accès à tous les projets de la communauté</w:t>
            </w:r>
          </w:p>
        </w:tc>
        <w:tc>
          <w:tcPr>
            <w:tcW w:w="0" w:type="auto"/>
            <w:vAlign w:val="center"/>
            <w:hideMark/>
          </w:tcPr>
          <w:p w14:paraId="7C2EAA0A" w14:textId="77777777" w:rsidR="00C52083" w:rsidRPr="00C52083" w:rsidRDefault="00C52083" w:rsidP="001F4A55">
            <w:pPr>
              <w:jc w:val="center"/>
              <w:rPr>
                <w:lang w:eastAsia="fr-CA"/>
              </w:rPr>
            </w:pPr>
            <w:r w:rsidRPr="00C52083">
              <w:rPr>
                <w:lang w:eastAsia="fr-CA"/>
              </w:rPr>
              <w:t>Accès à tous les projets de la communauté</w:t>
            </w:r>
          </w:p>
        </w:tc>
      </w:tr>
      <w:tr w:rsidR="00C52083" w:rsidRPr="00C52083" w14:paraId="272870E9" w14:textId="77777777" w:rsidTr="00C52083">
        <w:trPr>
          <w:tblCellSpacing w:w="15" w:type="dxa"/>
        </w:trPr>
        <w:tc>
          <w:tcPr>
            <w:tcW w:w="0" w:type="auto"/>
            <w:vAlign w:val="center"/>
            <w:hideMark/>
          </w:tcPr>
          <w:p w14:paraId="5D1AC6D3" w14:textId="77777777" w:rsidR="00C52083" w:rsidRPr="001F4A55" w:rsidRDefault="00C52083" w:rsidP="001F4A55">
            <w:pPr>
              <w:jc w:val="center"/>
              <w:rPr>
                <w:b/>
                <w:bCs/>
                <w:lang w:eastAsia="fr-CA"/>
              </w:rPr>
            </w:pPr>
            <w:r w:rsidRPr="001F4A55">
              <w:rPr>
                <w:b/>
                <w:bCs/>
                <w:lang w:eastAsia="fr-CA"/>
              </w:rPr>
              <w:t xml:space="preserve">Activer </w:t>
            </w:r>
            <w:proofErr w:type="spellStart"/>
            <w:r w:rsidRPr="001F4A55">
              <w:rPr>
                <w:b/>
                <w:bCs/>
                <w:lang w:eastAsia="fr-CA"/>
              </w:rPr>
              <w:t>FabLia</w:t>
            </w:r>
            <w:proofErr w:type="spellEnd"/>
            <w:r w:rsidRPr="001F4A55">
              <w:rPr>
                <w:b/>
                <w:bCs/>
                <w:lang w:eastAsia="fr-CA"/>
              </w:rPr>
              <w:t xml:space="preserve"> / configurer le niveau</w:t>
            </w:r>
          </w:p>
        </w:tc>
        <w:tc>
          <w:tcPr>
            <w:tcW w:w="0" w:type="auto"/>
            <w:vAlign w:val="center"/>
            <w:hideMark/>
          </w:tcPr>
          <w:p w14:paraId="674A625E" w14:textId="77777777" w:rsidR="00C52083" w:rsidRPr="00C52083" w:rsidRDefault="00C52083" w:rsidP="001F4A55">
            <w:pPr>
              <w:jc w:val="center"/>
              <w:rPr>
                <w:lang w:eastAsia="fr-CA"/>
              </w:rPr>
            </w:pPr>
            <w:r w:rsidRPr="00C52083">
              <w:rPr>
                <w:lang w:eastAsia="fr-CA"/>
              </w:rPr>
              <w:t>—</w:t>
            </w:r>
          </w:p>
        </w:tc>
        <w:tc>
          <w:tcPr>
            <w:tcW w:w="0" w:type="auto"/>
            <w:vAlign w:val="center"/>
            <w:hideMark/>
          </w:tcPr>
          <w:p w14:paraId="2BACA88F" w14:textId="77777777" w:rsidR="00C52083" w:rsidRPr="00C52083" w:rsidRDefault="00C52083" w:rsidP="001F4A55">
            <w:pPr>
              <w:jc w:val="center"/>
              <w:rPr>
                <w:lang w:eastAsia="fr-CA"/>
              </w:rPr>
            </w:pPr>
            <w:r w:rsidRPr="00C52083">
              <w:rPr>
                <w:rFonts w:ascii="Segoe UI Symbol" w:hAnsi="Segoe UI Symbol" w:cs="Segoe UI Symbol"/>
                <w:lang w:eastAsia="fr-CA"/>
              </w:rPr>
              <w:t>✓</w:t>
            </w:r>
          </w:p>
        </w:tc>
        <w:tc>
          <w:tcPr>
            <w:tcW w:w="0" w:type="auto"/>
            <w:vAlign w:val="center"/>
            <w:hideMark/>
          </w:tcPr>
          <w:p w14:paraId="19CB4BD2" w14:textId="77777777" w:rsidR="00C52083" w:rsidRPr="00C52083" w:rsidRDefault="00C52083" w:rsidP="001F4A55">
            <w:pPr>
              <w:jc w:val="center"/>
              <w:rPr>
                <w:lang w:eastAsia="fr-CA"/>
              </w:rPr>
            </w:pPr>
            <w:r w:rsidRPr="00C52083">
              <w:rPr>
                <w:rFonts w:ascii="Segoe UI Symbol" w:hAnsi="Segoe UI Symbol" w:cs="Segoe UI Symbol"/>
                <w:lang w:eastAsia="fr-CA"/>
              </w:rPr>
              <w:t>✓</w:t>
            </w:r>
          </w:p>
        </w:tc>
      </w:tr>
      <w:tr w:rsidR="00C52083" w:rsidRPr="00C52083" w14:paraId="52282ADC" w14:textId="77777777" w:rsidTr="00C52083">
        <w:trPr>
          <w:tblCellSpacing w:w="15" w:type="dxa"/>
        </w:trPr>
        <w:tc>
          <w:tcPr>
            <w:tcW w:w="0" w:type="auto"/>
            <w:vAlign w:val="center"/>
            <w:hideMark/>
          </w:tcPr>
          <w:p w14:paraId="55806845" w14:textId="77777777" w:rsidR="00C52083" w:rsidRPr="001F4A55" w:rsidRDefault="00C52083" w:rsidP="001F4A55">
            <w:pPr>
              <w:jc w:val="center"/>
              <w:rPr>
                <w:b/>
                <w:bCs/>
                <w:lang w:eastAsia="fr-CA"/>
              </w:rPr>
            </w:pPr>
            <w:r w:rsidRPr="001F4A55">
              <w:rPr>
                <w:b/>
                <w:bCs/>
                <w:lang w:eastAsia="fr-CA"/>
              </w:rPr>
              <w:t>Notifications par courriel</w:t>
            </w:r>
          </w:p>
        </w:tc>
        <w:tc>
          <w:tcPr>
            <w:tcW w:w="0" w:type="auto"/>
            <w:vAlign w:val="center"/>
            <w:hideMark/>
          </w:tcPr>
          <w:p w14:paraId="3A2CFFCD" w14:textId="172BCAEE" w:rsidR="00C52083" w:rsidRPr="00C52083" w:rsidRDefault="00C52083" w:rsidP="001F4A55">
            <w:pPr>
              <w:jc w:val="center"/>
              <w:rPr>
                <w:lang w:eastAsia="fr-CA"/>
              </w:rPr>
            </w:pPr>
            <w:r w:rsidRPr="00C52083">
              <w:rPr>
                <w:rFonts w:ascii="Segoe UI Symbol" w:hAnsi="Segoe UI Symbol" w:cs="Segoe UI Symbol"/>
                <w:lang w:eastAsia="fr-CA"/>
              </w:rPr>
              <w:t>✓</w:t>
            </w:r>
            <w:r w:rsidRPr="00C52083">
              <w:rPr>
                <w:lang w:eastAsia="fr-CA"/>
              </w:rPr>
              <w:t xml:space="preserve"> (compte courriel uniquement)</w:t>
            </w:r>
          </w:p>
        </w:tc>
        <w:tc>
          <w:tcPr>
            <w:tcW w:w="0" w:type="auto"/>
            <w:vAlign w:val="center"/>
            <w:hideMark/>
          </w:tcPr>
          <w:p w14:paraId="6B5E220E" w14:textId="5411FCB9" w:rsidR="00C52083" w:rsidRPr="00C52083" w:rsidRDefault="00C52083" w:rsidP="001F4A55">
            <w:pPr>
              <w:jc w:val="center"/>
              <w:rPr>
                <w:lang w:eastAsia="fr-CA"/>
              </w:rPr>
            </w:pPr>
            <w:r w:rsidRPr="00C52083">
              <w:rPr>
                <w:rFonts w:ascii="Segoe UI Symbol" w:hAnsi="Segoe UI Symbol" w:cs="Segoe UI Symbol"/>
                <w:lang w:eastAsia="fr-CA"/>
              </w:rPr>
              <w:t>✓</w:t>
            </w:r>
          </w:p>
        </w:tc>
        <w:tc>
          <w:tcPr>
            <w:tcW w:w="0" w:type="auto"/>
            <w:vAlign w:val="center"/>
            <w:hideMark/>
          </w:tcPr>
          <w:p w14:paraId="154D50F9" w14:textId="574B26D7" w:rsidR="00C52083" w:rsidRPr="00C52083" w:rsidRDefault="00C52083" w:rsidP="001F4A55">
            <w:pPr>
              <w:jc w:val="center"/>
              <w:rPr>
                <w:lang w:eastAsia="fr-CA"/>
              </w:rPr>
            </w:pPr>
            <w:r w:rsidRPr="00C52083">
              <w:rPr>
                <w:rFonts w:ascii="Segoe UI Symbol" w:hAnsi="Segoe UI Symbol" w:cs="Segoe UI Symbol"/>
                <w:lang w:eastAsia="fr-CA"/>
              </w:rPr>
              <w:t>✓</w:t>
            </w:r>
          </w:p>
        </w:tc>
      </w:tr>
    </w:tbl>
    <w:p w14:paraId="427FC363" w14:textId="5D37DAE3" w:rsidR="00C012BD" w:rsidRDefault="000B3B96" w:rsidP="00C012BD">
      <w:pPr>
        <w:pStyle w:val="Titre2"/>
      </w:pPr>
      <w:bookmarkStart w:id="5" w:name="_Toc243030462"/>
      <w:r>
        <w:lastRenderedPageBreak/>
        <w:t xml:space="preserve">1.5 </w:t>
      </w:r>
      <w:r w:rsidR="00C012BD">
        <w:t>S’orienter dans l’interface</w:t>
      </w:r>
      <w:bookmarkEnd w:id="5"/>
    </w:p>
    <w:p w14:paraId="70C916BE" w14:textId="6C4582D5" w:rsidR="00A55A3E" w:rsidRDefault="00A55A3E" w:rsidP="00BE731A">
      <w:pPr>
        <w:jc w:val="both"/>
      </w:pPr>
      <w:r>
        <w:t xml:space="preserve">Lorsqu’on accède à une communauté, on entre dans un </w:t>
      </w:r>
      <w:r w:rsidRPr="00A55A3E">
        <w:rPr>
          <w:b/>
          <w:bCs/>
        </w:rPr>
        <w:t>Espace d’investigation</w:t>
      </w:r>
      <w:r>
        <w:t xml:space="preserve">, dont le nom apparait </w:t>
      </w:r>
      <w:r w:rsidR="00AA30D8">
        <w:t>dans le coin supérieur</w:t>
      </w:r>
      <w:r>
        <w:t xml:space="preserve"> gauche (« Premiers pas avec </w:t>
      </w:r>
      <w:proofErr w:type="spellStart"/>
      <w:r>
        <w:t>Coélia</w:t>
      </w:r>
      <w:proofErr w:type="spellEnd"/>
      <w:r>
        <w:t xml:space="preserve"> »).</w:t>
      </w:r>
    </w:p>
    <w:p w14:paraId="0F2B5303" w14:textId="77777777" w:rsidR="00A55A3E" w:rsidRDefault="00A55A3E" w:rsidP="00A55A3E"/>
    <w:p w14:paraId="696AD72C" w14:textId="025C9C76" w:rsidR="00A55A3E" w:rsidRDefault="00A55A3E" w:rsidP="00A55A3E">
      <w:r>
        <w:rPr>
          <w:noProof/>
        </w:rPr>
        <w:drawing>
          <wp:inline distT="0" distB="0" distL="0" distR="0" wp14:anchorId="5EC55B70" wp14:editId="46C65944">
            <wp:extent cx="5486400" cy="4157345"/>
            <wp:effectExtent l="0" t="0" r="0" b="0"/>
            <wp:docPr id="71884695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46955" name="Image 7188469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4157345"/>
                    </a:xfrm>
                    <a:prstGeom prst="rect">
                      <a:avLst/>
                    </a:prstGeom>
                  </pic:spPr>
                </pic:pic>
              </a:graphicData>
            </a:graphic>
          </wp:inline>
        </w:drawing>
      </w:r>
    </w:p>
    <w:p w14:paraId="1721A5AB" w14:textId="77777777" w:rsidR="00A55A3E" w:rsidRDefault="00A55A3E" w:rsidP="00A55A3E"/>
    <w:p w14:paraId="29C7F3BF" w14:textId="5EAD8F64" w:rsidR="00AA5522" w:rsidRDefault="00BE731A" w:rsidP="00BE731A">
      <w:pPr>
        <w:jc w:val="both"/>
      </w:pPr>
      <w:r>
        <w:t>Une communauté peut comporter plusieurs espaces d’investigation. Ils permettent d’organiser le travail d’un groupe en différentes questions ou thématiques.</w:t>
      </w:r>
      <w:r w:rsidR="0016224D">
        <w:t xml:space="preserve"> </w:t>
      </w:r>
      <w:r w:rsidR="00AA5522">
        <w:t>La toile est ce fond blanc où apparaissent les contributions rédigées par les membres. Sur l’image, elle est vide.</w:t>
      </w:r>
    </w:p>
    <w:p w14:paraId="0BEC403A" w14:textId="77777777" w:rsidR="00F26FF0" w:rsidRDefault="00F26FF0" w:rsidP="00BE731A">
      <w:pPr>
        <w:jc w:val="both"/>
      </w:pPr>
    </w:p>
    <w:p w14:paraId="28A267D5" w14:textId="263E5E9F" w:rsidR="00F26FF0" w:rsidRDefault="00F26FF0" w:rsidP="00BE731A">
      <w:pPr>
        <w:jc w:val="both"/>
      </w:pPr>
      <w:r>
        <w:t>Toute contribution déposée sur la toile est visible et peut être lue par tout membre de la concernée.</w:t>
      </w:r>
    </w:p>
    <w:p w14:paraId="2018B626" w14:textId="77777777" w:rsidR="00AA5522" w:rsidRDefault="00AA5522" w:rsidP="00BE731A">
      <w:pPr>
        <w:jc w:val="both"/>
      </w:pPr>
    </w:p>
    <w:p w14:paraId="476347CD" w14:textId="647FF4C4" w:rsidR="00A55A3E" w:rsidRDefault="0016224D" w:rsidP="00BE731A">
      <w:pPr>
        <w:jc w:val="both"/>
      </w:pPr>
      <w:r>
        <w:t xml:space="preserve">À gauche, on </w:t>
      </w:r>
      <w:r w:rsidR="00AA5522">
        <w:t>trouve</w:t>
      </w:r>
      <w:r>
        <w:t xml:space="preserve"> le menu des fonctionnalités.</w:t>
      </w:r>
    </w:p>
    <w:p w14:paraId="31ADCC64" w14:textId="77777777" w:rsidR="00D9223D" w:rsidRPr="00A55A3E" w:rsidRDefault="00D9223D" w:rsidP="00BE731A">
      <w:pPr>
        <w:jc w:val="both"/>
      </w:pPr>
    </w:p>
    <w:tbl>
      <w:tblPr>
        <w:tblStyle w:val="Grilledutableau"/>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129"/>
        <w:gridCol w:w="7501"/>
      </w:tblGrid>
      <w:tr w:rsidR="007D118F" w14:paraId="68D93CCE" w14:textId="77777777" w:rsidTr="00AA30D8">
        <w:tc>
          <w:tcPr>
            <w:tcW w:w="1129" w:type="dxa"/>
          </w:tcPr>
          <w:p w14:paraId="5F742965" w14:textId="535443C5" w:rsidR="007D118F" w:rsidRDefault="007D118F" w:rsidP="005E1BC3">
            <w:r>
              <w:rPr>
                <w:noProof/>
              </w:rPr>
              <w:lastRenderedPageBreak/>
              <w:drawing>
                <wp:inline distT="0" distB="0" distL="0" distR="0" wp14:anchorId="62B8B0DC" wp14:editId="66DDA0DB">
                  <wp:extent cx="380619" cy="6089904"/>
                  <wp:effectExtent l="0" t="0" r="635" b="0"/>
                  <wp:docPr id="144212534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25345" name="Image 1442125345"/>
                          <pic:cNvPicPr/>
                        </pic:nvPicPr>
                        <pic:blipFill>
                          <a:blip r:embed="rId14">
                            <a:extLst>
                              <a:ext uri="{28A0092B-C50C-407E-A947-70E740481C1C}">
                                <a14:useLocalDpi xmlns:a14="http://schemas.microsoft.com/office/drawing/2010/main" val="0"/>
                              </a:ext>
                            </a:extLst>
                          </a:blip>
                          <a:stretch>
                            <a:fillRect/>
                          </a:stretch>
                        </pic:blipFill>
                        <pic:spPr>
                          <a:xfrm>
                            <a:off x="0" y="0"/>
                            <a:ext cx="399586" cy="6393371"/>
                          </a:xfrm>
                          <a:prstGeom prst="rect">
                            <a:avLst/>
                          </a:prstGeom>
                        </pic:spPr>
                      </pic:pic>
                    </a:graphicData>
                  </a:graphic>
                </wp:inline>
              </w:drawing>
            </w:r>
          </w:p>
        </w:tc>
        <w:tc>
          <w:tcPr>
            <w:tcW w:w="7501" w:type="dxa"/>
          </w:tcPr>
          <w:p w14:paraId="085415E8" w14:textId="77777777" w:rsidR="007D118F" w:rsidRDefault="007D118F" w:rsidP="005E1BC3"/>
          <w:p w14:paraId="5ABA3B52" w14:textId="4C32BEAE" w:rsidR="007D118F" w:rsidRDefault="007D118F" w:rsidP="005E1BC3">
            <w:r>
              <w:t>Retour à la liste des communautés</w:t>
            </w:r>
          </w:p>
          <w:p w14:paraId="6C79A515" w14:textId="77777777" w:rsidR="007D118F" w:rsidRDefault="007D118F" w:rsidP="005E1BC3"/>
          <w:p w14:paraId="676942C0" w14:textId="77777777" w:rsidR="007D118F" w:rsidRDefault="007D118F" w:rsidP="005E1BC3"/>
          <w:p w14:paraId="49C35F4F" w14:textId="77777777" w:rsidR="007D118F" w:rsidRDefault="007D118F" w:rsidP="005E1BC3"/>
          <w:p w14:paraId="7A3BE22D" w14:textId="77777777" w:rsidR="007D118F" w:rsidRDefault="007D118F" w:rsidP="005E1BC3">
            <w:r>
              <w:t>Accès et gestion des espaces d’investigation</w:t>
            </w:r>
          </w:p>
          <w:p w14:paraId="2991CB4D" w14:textId="77777777" w:rsidR="007D118F" w:rsidRDefault="007D118F" w:rsidP="005E1BC3"/>
          <w:p w14:paraId="493B11D0" w14:textId="77777777" w:rsidR="007D118F" w:rsidRDefault="007D118F" w:rsidP="005E1BC3">
            <w:r>
              <w:t>Gestion des membres et des paramètres de la communauté</w:t>
            </w:r>
          </w:p>
          <w:p w14:paraId="4F7FEBAA" w14:textId="77777777" w:rsidR="007D118F" w:rsidRDefault="007D118F" w:rsidP="005E1BC3"/>
          <w:p w14:paraId="095EFF9F" w14:textId="77777777" w:rsidR="007D118F" w:rsidRDefault="007D118F" w:rsidP="005E1BC3">
            <w:r>
              <w:t>Gestion des échafaudages</w:t>
            </w:r>
          </w:p>
          <w:p w14:paraId="24889D74" w14:textId="77777777" w:rsidR="007D118F" w:rsidRDefault="007D118F" w:rsidP="005E1BC3"/>
          <w:p w14:paraId="5F33FF47" w14:textId="77777777" w:rsidR="007D118F" w:rsidRDefault="007D118F" w:rsidP="005E1BC3">
            <w:r>
              <w:t>Notifications reçues</w:t>
            </w:r>
          </w:p>
          <w:p w14:paraId="5534A2CC" w14:textId="77777777" w:rsidR="007D118F" w:rsidRDefault="007D118F" w:rsidP="005E1BC3"/>
          <w:p w14:paraId="55E69514" w14:textId="77777777" w:rsidR="007D118F" w:rsidRDefault="007D118F" w:rsidP="005E1BC3">
            <w:r>
              <w:t>Rédaction d’une synthèse</w:t>
            </w:r>
          </w:p>
          <w:p w14:paraId="24C99BD3" w14:textId="77777777" w:rsidR="007D118F" w:rsidRDefault="007D118F" w:rsidP="005E1BC3"/>
          <w:p w14:paraId="24664D49" w14:textId="77777777" w:rsidR="007D118F" w:rsidRDefault="007D118F" w:rsidP="005E1BC3">
            <w:r>
              <w:t>Assistant Lia</w:t>
            </w:r>
          </w:p>
          <w:p w14:paraId="07B89FAD" w14:textId="77777777" w:rsidR="007D118F" w:rsidRDefault="007D118F" w:rsidP="005E1BC3"/>
          <w:p w14:paraId="25F8F22E" w14:textId="77777777" w:rsidR="007D118F" w:rsidRDefault="007D118F" w:rsidP="005E1BC3">
            <w:r>
              <w:t>Recherche</w:t>
            </w:r>
          </w:p>
          <w:p w14:paraId="06B39124" w14:textId="77777777" w:rsidR="007D118F" w:rsidRDefault="007D118F" w:rsidP="005E1BC3"/>
          <w:p w14:paraId="6D251FCB" w14:textId="77777777" w:rsidR="007D118F" w:rsidRDefault="007D118F" w:rsidP="005E1BC3">
            <w:r>
              <w:t xml:space="preserve">Atelier </w:t>
            </w:r>
            <w:proofErr w:type="spellStart"/>
            <w:r>
              <w:t>FabLia</w:t>
            </w:r>
            <w:proofErr w:type="spellEnd"/>
          </w:p>
          <w:p w14:paraId="236C19DC" w14:textId="77777777" w:rsidR="007D118F" w:rsidRDefault="007D118F" w:rsidP="005E1BC3"/>
          <w:p w14:paraId="2F3C0E94" w14:textId="77777777" w:rsidR="007D118F" w:rsidRDefault="007D118F" w:rsidP="005E1BC3">
            <w:r>
              <w:t>Résumé des principales fonctionnalités</w:t>
            </w:r>
          </w:p>
          <w:p w14:paraId="04768240" w14:textId="77777777" w:rsidR="0040198D" w:rsidRDefault="0040198D" w:rsidP="005E1BC3"/>
          <w:p w14:paraId="4B4F3C3A" w14:textId="77777777" w:rsidR="0040198D" w:rsidRDefault="0040198D" w:rsidP="005E1BC3">
            <w:r>
              <w:t>Bloc-notes personnel</w:t>
            </w:r>
          </w:p>
          <w:p w14:paraId="0A542B0F" w14:textId="77777777" w:rsidR="0040198D" w:rsidRDefault="0040198D" w:rsidP="005E1BC3"/>
          <w:p w14:paraId="11BEDEB0" w14:textId="77777777" w:rsidR="0040198D" w:rsidRDefault="0040198D" w:rsidP="005E1BC3">
            <w:r>
              <w:t>Accès et gestion des ressources documentaires</w:t>
            </w:r>
          </w:p>
          <w:p w14:paraId="4221E651" w14:textId="77777777" w:rsidR="0040198D" w:rsidRDefault="0040198D" w:rsidP="005E1BC3"/>
          <w:p w14:paraId="5410FB4E" w14:textId="77777777" w:rsidR="0040198D" w:rsidRDefault="0040198D" w:rsidP="005E1BC3">
            <w:r>
              <w:t>Tableau de bord</w:t>
            </w:r>
          </w:p>
          <w:p w14:paraId="6870F5C2" w14:textId="77777777" w:rsidR="0040198D" w:rsidRDefault="0040198D" w:rsidP="005E1BC3"/>
          <w:p w14:paraId="4DD4D99D" w14:textId="77777777" w:rsidR="0040198D" w:rsidRDefault="0040198D" w:rsidP="005E1BC3">
            <w:r>
              <w:t>Mon profil (options personnelles)</w:t>
            </w:r>
          </w:p>
          <w:p w14:paraId="085CBCFF" w14:textId="77777777" w:rsidR="0040198D" w:rsidRDefault="0040198D" w:rsidP="005E1BC3"/>
          <w:p w14:paraId="0664ECB3" w14:textId="7D05ED30" w:rsidR="0040198D" w:rsidRDefault="0040198D" w:rsidP="005E1BC3">
            <w:r>
              <w:t>Gestion des réglages de l’espace</w:t>
            </w:r>
          </w:p>
        </w:tc>
      </w:tr>
    </w:tbl>
    <w:p w14:paraId="65750557" w14:textId="2722C5CE" w:rsidR="00C012BD" w:rsidRDefault="00C012BD" w:rsidP="005E1BC3"/>
    <w:p w14:paraId="4FED1DA4" w14:textId="4DD2BA2F" w:rsidR="00AA30D8" w:rsidRDefault="00AA30D8" w:rsidP="00AA30D8">
      <w:pPr>
        <w:jc w:val="both"/>
      </w:pPr>
      <w:r>
        <w:t xml:space="preserve">Dans le coin supérieur droit, on </w:t>
      </w:r>
      <w:r w:rsidR="00AA5522">
        <w:t>trouve</w:t>
      </w:r>
      <w:r>
        <w:t xml:space="preserve"> les options suivantes.</w:t>
      </w:r>
    </w:p>
    <w:p w14:paraId="7BBD64F5" w14:textId="77777777" w:rsidR="00AA30D8" w:rsidRPr="00AA30D8" w:rsidRDefault="00AA30D8" w:rsidP="00AA30D8"/>
    <w:p w14:paraId="4D65A73F" w14:textId="7FD75C24" w:rsidR="007D118F" w:rsidRDefault="00AA30D8">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noProof/>
          <w:color w:val="0F4761" w:themeColor="accent1" w:themeShade="BF"/>
          <w:sz w:val="40"/>
          <w:szCs w:val="40"/>
        </w:rPr>
        <w:drawing>
          <wp:inline distT="0" distB="0" distL="0" distR="0" wp14:anchorId="009E13C9" wp14:editId="2F5C37D9">
            <wp:extent cx="3502855" cy="359706"/>
            <wp:effectExtent l="0" t="0" r="2540" b="0"/>
            <wp:docPr id="115593215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32158" name="Image 1155932158"/>
                    <pic:cNvPicPr/>
                  </pic:nvPicPr>
                  <pic:blipFill>
                    <a:blip r:embed="rId15">
                      <a:extLst>
                        <a:ext uri="{28A0092B-C50C-407E-A947-70E740481C1C}">
                          <a14:useLocalDpi xmlns:a14="http://schemas.microsoft.com/office/drawing/2010/main" val="0"/>
                        </a:ext>
                      </a:extLst>
                    </a:blip>
                    <a:stretch>
                      <a:fillRect/>
                    </a:stretch>
                  </pic:blipFill>
                  <pic:spPr>
                    <a:xfrm>
                      <a:off x="0" y="0"/>
                      <a:ext cx="3580122" cy="367641"/>
                    </a:xfrm>
                    <a:prstGeom prst="rect">
                      <a:avLst/>
                    </a:prstGeom>
                  </pic:spPr>
                </pic:pic>
              </a:graphicData>
            </a:graphic>
          </wp:inline>
        </w:drawing>
      </w:r>
    </w:p>
    <w:p w14:paraId="730C8B0D" w14:textId="581F2748" w:rsidR="00AA30D8" w:rsidRDefault="00AA30D8" w:rsidP="00AA30D8">
      <w:pPr>
        <w:jc w:val="both"/>
      </w:pPr>
      <w:r>
        <w:t xml:space="preserve">Le point gris devient vert lorsqu’une autre personne est branchée simultanément dans le même espace. On retrouve aussi le nom de la communauté et celui du compte actuellement branché. Le bouton </w:t>
      </w:r>
      <w:r w:rsidRPr="006B3D03">
        <w:rPr>
          <w:b/>
          <w:bCs/>
        </w:rPr>
        <w:t>Nouvelle contribution</w:t>
      </w:r>
      <w:r>
        <w:t xml:space="preserve"> permet d</w:t>
      </w:r>
      <w:r w:rsidR="006B3D03">
        <w:t>’amorcer un sujet d’échange ou d’investigation.</w:t>
      </w:r>
    </w:p>
    <w:p w14:paraId="59DA4A96" w14:textId="77777777" w:rsidR="00AA5522" w:rsidRDefault="00AA5522" w:rsidP="00AA30D8">
      <w:pPr>
        <w:jc w:val="both"/>
      </w:pPr>
    </w:p>
    <w:p w14:paraId="23AEC70C" w14:textId="423A2708" w:rsidR="00AA5522" w:rsidRDefault="00AA5522" w:rsidP="00AA30D8">
      <w:pPr>
        <w:jc w:val="both"/>
      </w:pPr>
      <w:r>
        <w:lastRenderedPageBreak/>
        <w:t xml:space="preserve">D’autres options </w:t>
      </w:r>
      <w:r w:rsidR="002F63B5">
        <w:t>peuvent se situer</w:t>
      </w:r>
      <w:r>
        <w:t xml:space="preserve"> dans le coin inférieur droit, tout dépendant de la configuration de la communauté.</w:t>
      </w:r>
    </w:p>
    <w:p w14:paraId="386C8E4B" w14:textId="77777777" w:rsidR="00AA5522" w:rsidRDefault="00AA5522" w:rsidP="00AA30D8">
      <w:pPr>
        <w:jc w:val="both"/>
      </w:pPr>
    </w:p>
    <w:tbl>
      <w:tblPr>
        <w:tblStyle w:val="Grilledutableau"/>
        <w:tblW w:w="8869"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229"/>
        <w:gridCol w:w="7640"/>
      </w:tblGrid>
      <w:tr w:rsidR="00AA5522" w14:paraId="355163A1" w14:textId="77777777" w:rsidTr="00AA5522">
        <w:trPr>
          <w:trHeight w:val="4318"/>
        </w:trPr>
        <w:tc>
          <w:tcPr>
            <w:tcW w:w="1229" w:type="dxa"/>
          </w:tcPr>
          <w:p w14:paraId="3EDCB80C" w14:textId="2DE99711" w:rsidR="00AA5522" w:rsidRDefault="000F7F44" w:rsidP="00AA30D8">
            <w:pPr>
              <w:jc w:val="both"/>
            </w:pPr>
            <w:r>
              <w:rPr>
                <w:noProof/>
              </w:rPr>
              <w:drawing>
                <wp:inline distT="0" distB="0" distL="0" distR="0" wp14:anchorId="7555376C" wp14:editId="6E424287">
                  <wp:extent cx="534718" cy="2861733"/>
                  <wp:effectExtent l="0" t="0" r="0" b="0"/>
                  <wp:docPr id="21003589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58927" name="Image 2100358927"/>
                          <pic:cNvPicPr/>
                        </pic:nvPicPr>
                        <pic:blipFill>
                          <a:blip r:embed="rId16">
                            <a:extLst>
                              <a:ext uri="{28A0092B-C50C-407E-A947-70E740481C1C}">
                                <a14:useLocalDpi xmlns:a14="http://schemas.microsoft.com/office/drawing/2010/main" val="0"/>
                              </a:ext>
                            </a:extLst>
                          </a:blip>
                          <a:stretch>
                            <a:fillRect/>
                          </a:stretch>
                        </pic:blipFill>
                        <pic:spPr>
                          <a:xfrm>
                            <a:off x="0" y="0"/>
                            <a:ext cx="545324" cy="2918492"/>
                          </a:xfrm>
                          <a:prstGeom prst="rect">
                            <a:avLst/>
                          </a:prstGeom>
                        </pic:spPr>
                      </pic:pic>
                    </a:graphicData>
                  </a:graphic>
                </wp:inline>
              </w:drawing>
            </w:r>
          </w:p>
        </w:tc>
        <w:tc>
          <w:tcPr>
            <w:tcW w:w="7640" w:type="dxa"/>
          </w:tcPr>
          <w:p w14:paraId="4688BD81" w14:textId="77777777" w:rsidR="00AA5522" w:rsidRDefault="00AA5522" w:rsidP="00AA30D8">
            <w:pPr>
              <w:jc w:val="both"/>
            </w:pPr>
          </w:p>
          <w:p w14:paraId="1475275C" w14:textId="77777777" w:rsidR="00AA5522" w:rsidRDefault="00AA5522" w:rsidP="00AA30D8">
            <w:pPr>
              <w:jc w:val="both"/>
            </w:pPr>
          </w:p>
          <w:p w14:paraId="4B3B47D3" w14:textId="77777777" w:rsidR="00AA5522" w:rsidRDefault="00AA5522" w:rsidP="00AA30D8">
            <w:pPr>
              <w:jc w:val="both"/>
            </w:pPr>
          </w:p>
          <w:p w14:paraId="0B39B184" w14:textId="77777777" w:rsidR="00AA5522" w:rsidRDefault="00AA5522" w:rsidP="00AA30D8">
            <w:pPr>
              <w:jc w:val="both"/>
            </w:pPr>
            <w:r>
              <w:t>Modification de la taille de la toile</w:t>
            </w:r>
          </w:p>
          <w:p w14:paraId="4052C80E" w14:textId="77777777" w:rsidR="00AA5522" w:rsidRDefault="00AA5522" w:rsidP="00AA30D8">
            <w:pPr>
              <w:jc w:val="both"/>
            </w:pPr>
          </w:p>
          <w:p w14:paraId="7C84FB09" w14:textId="77777777" w:rsidR="00AA5522" w:rsidRDefault="00AA5522" w:rsidP="00AA30D8">
            <w:pPr>
              <w:jc w:val="both"/>
            </w:pPr>
          </w:p>
          <w:p w14:paraId="473ABC04" w14:textId="77777777" w:rsidR="00AA5522" w:rsidRDefault="00AA5522" w:rsidP="00AA30D8">
            <w:pPr>
              <w:jc w:val="both"/>
            </w:pPr>
          </w:p>
          <w:p w14:paraId="670BD132" w14:textId="77777777" w:rsidR="00AA5522" w:rsidRDefault="00AA5522" w:rsidP="00AA30D8">
            <w:pPr>
              <w:jc w:val="both"/>
            </w:pPr>
            <w:r>
              <w:t>Ajout d’image en fond de toile</w:t>
            </w:r>
          </w:p>
          <w:p w14:paraId="0CB8081E" w14:textId="77777777" w:rsidR="00AA5522" w:rsidRDefault="00AA5522" w:rsidP="00AA30D8">
            <w:pPr>
              <w:jc w:val="both"/>
            </w:pPr>
          </w:p>
          <w:p w14:paraId="5088A268" w14:textId="128A8236" w:rsidR="00AA5522" w:rsidRDefault="000F7F44" w:rsidP="00AA30D8">
            <w:pPr>
              <w:jc w:val="both"/>
            </w:pPr>
            <w:r>
              <w:t>Mise en surbrillance des contributions du membre connecté</w:t>
            </w:r>
          </w:p>
          <w:p w14:paraId="58CB7B12" w14:textId="77777777" w:rsidR="000F7F44" w:rsidRDefault="000F7F44" w:rsidP="00AA30D8">
            <w:pPr>
              <w:jc w:val="both"/>
            </w:pPr>
          </w:p>
          <w:p w14:paraId="2A27B9C3" w14:textId="093BDE4A" w:rsidR="00AA5522" w:rsidRDefault="002F63B5" w:rsidP="00AA30D8">
            <w:pPr>
              <w:jc w:val="both"/>
            </w:pPr>
            <w:r>
              <w:t>Recentrage</w:t>
            </w:r>
            <w:r w:rsidR="00AA5522">
              <w:t xml:space="preserve"> des contributions sur la toile</w:t>
            </w:r>
          </w:p>
          <w:p w14:paraId="26ED08EB" w14:textId="77777777" w:rsidR="00AA5522" w:rsidRDefault="00AA5522" w:rsidP="00AA30D8">
            <w:pPr>
              <w:jc w:val="both"/>
            </w:pPr>
          </w:p>
          <w:p w14:paraId="797CD778" w14:textId="77777777" w:rsidR="000F7F44" w:rsidRDefault="000F7F44" w:rsidP="00AA30D8">
            <w:pPr>
              <w:jc w:val="both"/>
            </w:pPr>
          </w:p>
          <w:p w14:paraId="348D8C70" w14:textId="113D589A" w:rsidR="00AA5522" w:rsidRDefault="00AA5522" w:rsidP="00AA30D8">
            <w:pPr>
              <w:jc w:val="both"/>
            </w:pPr>
            <w:r>
              <w:t>Réorganisation visuelle des contributions sur la toile</w:t>
            </w:r>
          </w:p>
        </w:tc>
      </w:tr>
    </w:tbl>
    <w:p w14:paraId="677D56FE" w14:textId="325C7D95" w:rsidR="00AA5522" w:rsidRDefault="00AA5522" w:rsidP="00AA30D8">
      <w:pPr>
        <w:jc w:val="both"/>
      </w:pPr>
    </w:p>
    <w:p w14:paraId="18195F97" w14:textId="32C891DE" w:rsidR="00AA5522" w:rsidRDefault="00D9223D" w:rsidP="00AA30D8">
      <w:pPr>
        <w:jc w:val="both"/>
      </w:pPr>
      <w:r>
        <w:t xml:space="preserve">L’encadré </w:t>
      </w:r>
      <w:r w:rsidRPr="00D9223D">
        <w:rPr>
          <w:b/>
          <w:bCs/>
        </w:rPr>
        <w:t>Échafaudages</w:t>
      </w:r>
      <w:r>
        <w:t xml:space="preserve"> présente la liste des balises de rédaction disponibles dans la communauté. Ces balises permettent aux contributeurs de préciser leur intention d’écriture. </w:t>
      </w:r>
      <w:r w:rsidR="002F63B5">
        <w:t>Une contribution déposée sur la toile prend la couleur de l’échafaudage qu’elle renferme.</w:t>
      </w:r>
    </w:p>
    <w:p w14:paraId="252C9150" w14:textId="77777777" w:rsidR="000B3B96" w:rsidRDefault="000B3B96">
      <w:pPr>
        <w:rPr>
          <w:rFonts w:asciiTheme="majorHAnsi" w:eastAsiaTheme="majorEastAsia" w:hAnsiTheme="majorHAnsi" w:cstheme="majorBidi"/>
          <w:color w:val="0F4761" w:themeColor="accent1" w:themeShade="BF"/>
          <w:sz w:val="40"/>
          <w:szCs w:val="40"/>
        </w:rPr>
      </w:pPr>
      <w:r>
        <w:br w:type="page"/>
      </w:r>
    </w:p>
    <w:p w14:paraId="1F93FCC3" w14:textId="4873AE8C" w:rsidR="005E1BC3" w:rsidRDefault="00C012BD" w:rsidP="000B3B96">
      <w:pPr>
        <w:pStyle w:val="Titre1"/>
        <w:numPr>
          <w:ilvl w:val="0"/>
          <w:numId w:val="3"/>
        </w:numPr>
      </w:pPr>
      <w:bookmarkStart w:id="6" w:name="_Toc243030463"/>
      <w:r>
        <w:lastRenderedPageBreak/>
        <w:t>Contribuer sur la toile</w:t>
      </w:r>
      <w:bookmarkEnd w:id="6"/>
    </w:p>
    <w:p w14:paraId="191563D9" w14:textId="77777777" w:rsidR="000B3B96" w:rsidRDefault="003D5E19" w:rsidP="003D5E19">
      <w:pPr>
        <w:jc w:val="both"/>
      </w:pPr>
      <w:r>
        <w:t>Cette section explique les princip</w:t>
      </w:r>
      <w:r w:rsidR="000B3B96">
        <w:t>ales</w:t>
      </w:r>
      <w:r>
        <w:t xml:space="preserve"> fonctionnalités permett</w:t>
      </w:r>
      <w:r w:rsidR="000B3B96">
        <w:t>a</w:t>
      </w:r>
      <w:r>
        <w:t xml:space="preserve">nt de contribuer au discours de la communauté. </w:t>
      </w:r>
    </w:p>
    <w:p w14:paraId="09A0BC69" w14:textId="77777777" w:rsidR="000B3B96" w:rsidRDefault="000B3B96" w:rsidP="003D5E19">
      <w:pPr>
        <w:jc w:val="both"/>
      </w:pPr>
    </w:p>
    <w:p w14:paraId="44E10C08" w14:textId="4CFC7F4B" w:rsidR="003D5E19" w:rsidRDefault="000B3B96" w:rsidP="003D5E19">
      <w:pPr>
        <w:jc w:val="both"/>
      </w:pPr>
      <w:r>
        <w:t>L</w:t>
      </w:r>
      <w:r w:rsidR="003D5E19">
        <w:t>es principales conventions graphiques</w:t>
      </w:r>
      <w:r>
        <w:t xml:space="preserve"> sont d’abord présentées.</w:t>
      </w:r>
    </w:p>
    <w:p w14:paraId="3BF74E83" w14:textId="77777777" w:rsidR="003D5E19" w:rsidRDefault="003D5E19" w:rsidP="003D5E19">
      <w:pPr>
        <w:jc w:val="both"/>
      </w:pPr>
    </w:p>
    <w:tbl>
      <w:tblPr>
        <w:tblStyle w:val="Grilledutableau"/>
        <w:tblW w:w="0" w:type="auto"/>
        <w:tblBorders>
          <w:top w:val="none" w:sz="0" w:space="0" w:color="auto"/>
          <w:left w:val="none" w:sz="0" w:space="0" w:color="auto"/>
          <w:bottom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1271"/>
        <w:gridCol w:w="7359"/>
      </w:tblGrid>
      <w:tr w:rsidR="000B3B96" w14:paraId="023ED5F2" w14:textId="77777777" w:rsidTr="00303687">
        <w:tc>
          <w:tcPr>
            <w:tcW w:w="1271" w:type="dxa"/>
            <w:vAlign w:val="center"/>
          </w:tcPr>
          <w:p w14:paraId="437BE710" w14:textId="4AC89B7A" w:rsidR="000B3B96" w:rsidRDefault="000B3B96" w:rsidP="00527319">
            <w:pPr>
              <w:jc w:val="center"/>
            </w:pPr>
            <w:r>
              <w:rPr>
                <w:noProof/>
              </w:rPr>
              <w:drawing>
                <wp:inline distT="0" distB="0" distL="0" distR="0" wp14:anchorId="0D016759" wp14:editId="69107B63">
                  <wp:extent cx="381000" cy="355600"/>
                  <wp:effectExtent l="0" t="0" r="0" b="0"/>
                  <wp:docPr id="171488473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84733" name="Image 1714884733"/>
                          <pic:cNvPicPr/>
                        </pic:nvPicPr>
                        <pic:blipFill>
                          <a:blip r:embed="rId17">
                            <a:extLst>
                              <a:ext uri="{28A0092B-C50C-407E-A947-70E740481C1C}">
                                <a14:useLocalDpi xmlns:a14="http://schemas.microsoft.com/office/drawing/2010/main" val="0"/>
                              </a:ext>
                            </a:extLst>
                          </a:blip>
                          <a:stretch>
                            <a:fillRect/>
                          </a:stretch>
                        </pic:blipFill>
                        <pic:spPr>
                          <a:xfrm>
                            <a:off x="0" y="0"/>
                            <a:ext cx="381000" cy="355600"/>
                          </a:xfrm>
                          <a:prstGeom prst="rect">
                            <a:avLst/>
                          </a:prstGeom>
                        </pic:spPr>
                      </pic:pic>
                    </a:graphicData>
                  </a:graphic>
                </wp:inline>
              </w:drawing>
            </w:r>
          </w:p>
        </w:tc>
        <w:tc>
          <w:tcPr>
            <w:tcW w:w="7359" w:type="dxa"/>
            <w:vAlign w:val="center"/>
          </w:tcPr>
          <w:p w14:paraId="0A90B225" w14:textId="063816AA" w:rsidR="000B3B96" w:rsidRDefault="000B3B96" w:rsidP="00C31403">
            <w:pPr>
              <w:jc w:val="both"/>
            </w:pPr>
            <w:r>
              <w:t>Contribution lue</w:t>
            </w:r>
          </w:p>
          <w:p w14:paraId="035C2D34" w14:textId="04DF370A" w:rsidR="000B3B96" w:rsidRDefault="000B3B96" w:rsidP="00C31403">
            <w:pPr>
              <w:jc w:val="both"/>
            </w:pPr>
            <w:r>
              <w:t xml:space="preserve">La couleur réfère à l’échafaudage (balise d’écriture) utilisé pour caractériser </w:t>
            </w:r>
            <w:r w:rsidR="00834D1E">
              <w:t>le</w:t>
            </w:r>
            <w:r>
              <w:t xml:space="preserve"> contenu</w:t>
            </w:r>
            <w:r w:rsidR="00834D1E">
              <w:t xml:space="preserve"> de la contribution</w:t>
            </w:r>
          </w:p>
        </w:tc>
      </w:tr>
      <w:tr w:rsidR="000B3B96" w14:paraId="25790397" w14:textId="77777777" w:rsidTr="00303687">
        <w:tc>
          <w:tcPr>
            <w:tcW w:w="1271" w:type="dxa"/>
            <w:vAlign w:val="center"/>
          </w:tcPr>
          <w:p w14:paraId="3FA26547" w14:textId="0E228626" w:rsidR="000B3B96" w:rsidRDefault="000B3B96" w:rsidP="00527319">
            <w:pPr>
              <w:jc w:val="center"/>
            </w:pPr>
            <w:r>
              <w:rPr>
                <w:noProof/>
              </w:rPr>
              <w:drawing>
                <wp:inline distT="0" distB="0" distL="0" distR="0" wp14:anchorId="5D812231" wp14:editId="0EDD28A6">
                  <wp:extent cx="368300" cy="368300"/>
                  <wp:effectExtent l="0" t="0" r="0" b="0"/>
                  <wp:docPr id="68087770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77705" name="Image 680877705"/>
                          <pic:cNvPicPr/>
                        </pic:nvPicPr>
                        <pic:blipFill>
                          <a:blip r:embed="rId18">
                            <a:extLst>
                              <a:ext uri="{28A0092B-C50C-407E-A947-70E740481C1C}">
                                <a14:useLocalDpi xmlns:a14="http://schemas.microsoft.com/office/drawing/2010/main" val="0"/>
                              </a:ext>
                            </a:extLst>
                          </a:blip>
                          <a:stretch>
                            <a:fillRect/>
                          </a:stretch>
                        </pic:blipFill>
                        <pic:spPr>
                          <a:xfrm>
                            <a:off x="0" y="0"/>
                            <a:ext cx="368300" cy="368300"/>
                          </a:xfrm>
                          <a:prstGeom prst="rect">
                            <a:avLst/>
                          </a:prstGeom>
                        </pic:spPr>
                      </pic:pic>
                    </a:graphicData>
                  </a:graphic>
                </wp:inline>
              </w:drawing>
            </w:r>
          </w:p>
        </w:tc>
        <w:tc>
          <w:tcPr>
            <w:tcW w:w="7359" w:type="dxa"/>
            <w:vAlign w:val="center"/>
          </w:tcPr>
          <w:p w14:paraId="7A6B276D" w14:textId="77777777" w:rsidR="000B3B96" w:rsidRDefault="00527319" w:rsidP="00C31403">
            <w:pPr>
              <w:jc w:val="both"/>
            </w:pPr>
            <w:r>
              <w:t>Contribution non lue</w:t>
            </w:r>
          </w:p>
          <w:p w14:paraId="54142FC2" w14:textId="4EADF758" w:rsidR="00527319" w:rsidRDefault="00527319" w:rsidP="00C31403">
            <w:pPr>
              <w:jc w:val="both"/>
            </w:pPr>
            <w:r>
              <w:t>Élément distinctif : pico vert</w:t>
            </w:r>
          </w:p>
        </w:tc>
      </w:tr>
      <w:tr w:rsidR="000B3B96" w14:paraId="10C25BBE" w14:textId="77777777" w:rsidTr="00303687">
        <w:tc>
          <w:tcPr>
            <w:tcW w:w="1271" w:type="dxa"/>
            <w:vAlign w:val="center"/>
          </w:tcPr>
          <w:p w14:paraId="2E8B70BA" w14:textId="56C8E661" w:rsidR="000B3B96" w:rsidRDefault="000B3B96" w:rsidP="00527319">
            <w:pPr>
              <w:jc w:val="center"/>
            </w:pPr>
            <w:r>
              <w:rPr>
                <w:noProof/>
              </w:rPr>
              <w:drawing>
                <wp:inline distT="0" distB="0" distL="0" distR="0" wp14:anchorId="743B0501" wp14:editId="732DA07E">
                  <wp:extent cx="406400" cy="368300"/>
                  <wp:effectExtent l="0" t="0" r="0" b="0"/>
                  <wp:docPr id="27958489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84897" name="Image 279584897"/>
                          <pic:cNvPicPr/>
                        </pic:nvPicPr>
                        <pic:blipFill>
                          <a:blip r:embed="rId19">
                            <a:extLst>
                              <a:ext uri="{28A0092B-C50C-407E-A947-70E740481C1C}">
                                <a14:useLocalDpi xmlns:a14="http://schemas.microsoft.com/office/drawing/2010/main" val="0"/>
                              </a:ext>
                            </a:extLst>
                          </a:blip>
                          <a:stretch>
                            <a:fillRect/>
                          </a:stretch>
                        </pic:blipFill>
                        <pic:spPr>
                          <a:xfrm>
                            <a:off x="0" y="0"/>
                            <a:ext cx="406400" cy="368300"/>
                          </a:xfrm>
                          <a:prstGeom prst="rect">
                            <a:avLst/>
                          </a:prstGeom>
                        </pic:spPr>
                      </pic:pic>
                    </a:graphicData>
                  </a:graphic>
                </wp:inline>
              </w:drawing>
            </w:r>
          </w:p>
        </w:tc>
        <w:tc>
          <w:tcPr>
            <w:tcW w:w="7359" w:type="dxa"/>
            <w:vAlign w:val="center"/>
          </w:tcPr>
          <w:p w14:paraId="00082B91" w14:textId="77777777" w:rsidR="000B3B96" w:rsidRDefault="00527319" w:rsidP="00C31403">
            <w:pPr>
              <w:jc w:val="both"/>
            </w:pPr>
            <w:r>
              <w:t>Contribution modifiée depuis la dernière lecture</w:t>
            </w:r>
          </w:p>
          <w:p w14:paraId="3670643D" w14:textId="34356384" w:rsidR="00527319" w:rsidRDefault="00527319" w:rsidP="00C31403">
            <w:pPr>
              <w:jc w:val="both"/>
            </w:pPr>
            <w:r>
              <w:t>Élément distinctif : pico orange</w:t>
            </w:r>
          </w:p>
        </w:tc>
      </w:tr>
      <w:tr w:rsidR="000B3B96" w14:paraId="3CC98FF6" w14:textId="77777777" w:rsidTr="00303687">
        <w:tc>
          <w:tcPr>
            <w:tcW w:w="1271" w:type="dxa"/>
            <w:vAlign w:val="center"/>
          </w:tcPr>
          <w:p w14:paraId="0B464ADD" w14:textId="6B62A716" w:rsidR="000B3B96" w:rsidRDefault="00527319" w:rsidP="00527319">
            <w:pPr>
              <w:jc w:val="center"/>
            </w:pPr>
            <w:r>
              <w:rPr>
                <w:noProof/>
              </w:rPr>
              <w:drawing>
                <wp:inline distT="0" distB="0" distL="0" distR="0" wp14:anchorId="42B0E968" wp14:editId="17F722B6">
                  <wp:extent cx="406400" cy="406400"/>
                  <wp:effectExtent l="0" t="0" r="0" b="0"/>
                  <wp:docPr id="49637812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78123" name="Image 496378123"/>
                          <pic:cNvPicPr/>
                        </pic:nvPicPr>
                        <pic:blipFill>
                          <a:blip r:embed="rId20">
                            <a:extLst>
                              <a:ext uri="{28A0092B-C50C-407E-A947-70E740481C1C}">
                                <a14:useLocalDpi xmlns:a14="http://schemas.microsoft.com/office/drawing/2010/main" val="0"/>
                              </a:ext>
                            </a:extLst>
                          </a:blip>
                          <a:stretch>
                            <a:fillRect/>
                          </a:stretch>
                        </pic:blipFill>
                        <pic:spPr>
                          <a:xfrm>
                            <a:off x="0" y="0"/>
                            <a:ext cx="406400" cy="406400"/>
                          </a:xfrm>
                          <a:prstGeom prst="rect">
                            <a:avLst/>
                          </a:prstGeom>
                        </pic:spPr>
                      </pic:pic>
                    </a:graphicData>
                  </a:graphic>
                </wp:inline>
              </w:drawing>
            </w:r>
          </w:p>
        </w:tc>
        <w:tc>
          <w:tcPr>
            <w:tcW w:w="7359" w:type="dxa"/>
            <w:vAlign w:val="center"/>
          </w:tcPr>
          <w:p w14:paraId="70B04CA9" w14:textId="77777777" w:rsidR="000B3B96" w:rsidRDefault="00527319" w:rsidP="00C31403">
            <w:pPr>
              <w:jc w:val="both"/>
            </w:pPr>
            <w:r>
              <w:t>Contribution qui renferme une annotation</w:t>
            </w:r>
          </w:p>
          <w:p w14:paraId="22B2B4AA" w14:textId="0EC02588" w:rsidR="00527319" w:rsidRDefault="00527319" w:rsidP="00C31403">
            <w:pPr>
              <w:jc w:val="both"/>
            </w:pPr>
            <w:r>
              <w:t>Élément distinctif : post-it</w:t>
            </w:r>
          </w:p>
        </w:tc>
      </w:tr>
      <w:tr w:rsidR="000B3B96" w14:paraId="4BF69E53" w14:textId="77777777" w:rsidTr="00303687">
        <w:tc>
          <w:tcPr>
            <w:tcW w:w="1271" w:type="dxa"/>
            <w:vAlign w:val="center"/>
          </w:tcPr>
          <w:p w14:paraId="1BA49EAB" w14:textId="6D5E59B3" w:rsidR="000B3B96" w:rsidRDefault="00527319" w:rsidP="00527319">
            <w:pPr>
              <w:jc w:val="center"/>
            </w:pPr>
            <w:r>
              <w:rPr>
                <w:noProof/>
              </w:rPr>
              <w:drawing>
                <wp:inline distT="0" distB="0" distL="0" distR="0" wp14:anchorId="57A4119A" wp14:editId="4C44183D">
                  <wp:extent cx="412750" cy="330200"/>
                  <wp:effectExtent l="0" t="0" r="6350" b="0"/>
                  <wp:docPr id="46216532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65321" name="Image 462165321"/>
                          <pic:cNvPicPr/>
                        </pic:nvPicPr>
                        <pic:blipFill>
                          <a:blip r:embed="rId21">
                            <a:extLst>
                              <a:ext uri="{28A0092B-C50C-407E-A947-70E740481C1C}">
                                <a14:useLocalDpi xmlns:a14="http://schemas.microsoft.com/office/drawing/2010/main" val="0"/>
                              </a:ext>
                            </a:extLst>
                          </a:blip>
                          <a:stretch>
                            <a:fillRect/>
                          </a:stretch>
                        </pic:blipFill>
                        <pic:spPr>
                          <a:xfrm>
                            <a:off x="0" y="0"/>
                            <a:ext cx="412750" cy="330200"/>
                          </a:xfrm>
                          <a:prstGeom prst="rect">
                            <a:avLst/>
                          </a:prstGeom>
                        </pic:spPr>
                      </pic:pic>
                    </a:graphicData>
                  </a:graphic>
                </wp:inline>
              </w:drawing>
            </w:r>
          </w:p>
        </w:tc>
        <w:tc>
          <w:tcPr>
            <w:tcW w:w="7359" w:type="dxa"/>
            <w:vAlign w:val="center"/>
          </w:tcPr>
          <w:p w14:paraId="1567D8D8" w14:textId="35BAB721" w:rsidR="000B3B96" w:rsidRDefault="00527319" w:rsidP="00C31403">
            <w:pPr>
              <w:jc w:val="both"/>
            </w:pPr>
            <w:r>
              <w:t>Synthèse de contributions</w:t>
            </w:r>
          </w:p>
        </w:tc>
      </w:tr>
      <w:tr w:rsidR="000B3B96" w14:paraId="794E347A" w14:textId="77777777" w:rsidTr="00303687">
        <w:tc>
          <w:tcPr>
            <w:tcW w:w="1271" w:type="dxa"/>
            <w:vAlign w:val="center"/>
          </w:tcPr>
          <w:p w14:paraId="4F24B769" w14:textId="41F4BC13" w:rsidR="000B3B96" w:rsidRDefault="000B3B96" w:rsidP="00527319">
            <w:pPr>
              <w:jc w:val="center"/>
            </w:pPr>
            <w:r>
              <w:rPr>
                <w:noProof/>
              </w:rPr>
              <w:drawing>
                <wp:inline distT="0" distB="0" distL="0" distR="0" wp14:anchorId="64E00A34" wp14:editId="5D814D6E">
                  <wp:extent cx="340895" cy="381000"/>
                  <wp:effectExtent l="0" t="0" r="2540" b="0"/>
                  <wp:docPr id="1902616795"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16795" name="Image 1902616795"/>
                          <pic:cNvPicPr/>
                        </pic:nvPicPr>
                        <pic:blipFill>
                          <a:blip r:embed="rId22">
                            <a:extLst>
                              <a:ext uri="{28A0092B-C50C-407E-A947-70E740481C1C}">
                                <a14:useLocalDpi xmlns:a14="http://schemas.microsoft.com/office/drawing/2010/main" val="0"/>
                              </a:ext>
                            </a:extLst>
                          </a:blip>
                          <a:stretch>
                            <a:fillRect/>
                          </a:stretch>
                        </pic:blipFill>
                        <pic:spPr>
                          <a:xfrm>
                            <a:off x="0" y="0"/>
                            <a:ext cx="344393" cy="384910"/>
                          </a:xfrm>
                          <a:prstGeom prst="rect">
                            <a:avLst/>
                          </a:prstGeom>
                        </pic:spPr>
                      </pic:pic>
                    </a:graphicData>
                  </a:graphic>
                </wp:inline>
              </w:drawing>
            </w:r>
          </w:p>
        </w:tc>
        <w:tc>
          <w:tcPr>
            <w:tcW w:w="7359" w:type="dxa"/>
            <w:vAlign w:val="center"/>
          </w:tcPr>
          <w:p w14:paraId="3858A2E5" w14:textId="0A4A0112" w:rsidR="000B3B96" w:rsidRDefault="00527319" w:rsidP="00C31403">
            <w:pPr>
              <w:jc w:val="both"/>
            </w:pPr>
            <w:r>
              <w:t xml:space="preserve">Nouvelle annotation reçue (menu </w:t>
            </w:r>
            <w:r w:rsidR="00CE7EDB">
              <w:t>à</w:t>
            </w:r>
            <w:r>
              <w:t xml:space="preserve"> gauche)</w:t>
            </w:r>
          </w:p>
          <w:p w14:paraId="4E9D0824" w14:textId="2D009EB9" w:rsidR="00527319" w:rsidRDefault="00527319" w:rsidP="00C31403">
            <w:pPr>
              <w:jc w:val="both"/>
            </w:pPr>
            <w:r>
              <w:t xml:space="preserve">Élément distinctif : pico </w:t>
            </w:r>
            <w:r w:rsidR="00002D0F">
              <w:t>rouge</w:t>
            </w:r>
          </w:p>
        </w:tc>
      </w:tr>
      <w:tr w:rsidR="000B3B96" w14:paraId="2FC42AC3" w14:textId="77777777" w:rsidTr="00303687">
        <w:tc>
          <w:tcPr>
            <w:tcW w:w="1271" w:type="dxa"/>
            <w:vAlign w:val="center"/>
          </w:tcPr>
          <w:p w14:paraId="48401FA3" w14:textId="19532312" w:rsidR="000B3B96" w:rsidRDefault="000B3B96" w:rsidP="00527319">
            <w:pPr>
              <w:jc w:val="center"/>
            </w:pPr>
            <w:r>
              <w:rPr>
                <w:noProof/>
              </w:rPr>
              <w:drawing>
                <wp:inline distT="0" distB="0" distL="0" distR="0" wp14:anchorId="2575275B" wp14:editId="73C4DC68">
                  <wp:extent cx="412750" cy="309563"/>
                  <wp:effectExtent l="0" t="0" r="0" b="0"/>
                  <wp:docPr id="206543643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36435" name="Image 2065436435"/>
                          <pic:cNvPicPr/>
                        </pic:nvPicPr>
                        <pic:blipFill>
                          <a:blip r:embed="rId23">
                            <a:extLst>
                              <a:ext uri="{28A0092B-C50C-407E-A947-70E740481C1C}">
                                <a14:useLocalDpi xmlns:a14="http://schemas.microsoft.com/office/drawing/2010/main" val="0"/>
                              </a:ext>
                            </a:extLst>
                          </a:blip>
                          <a:stretch>
                            <a:fillRect/>
                          </a:stretch>
                        </pic:blipFill>
                        <pic:spPr>
                          <a:xfrm>
                            <a:off x="0" y="0"/>
                            <a:ext cx="415935" cy="311951"/>
                          </a:xfrm>
                          <a:prstGeom prst="rect">
                            <a:avLst/>
                          </a:prstGeom>
                        </pic:spPr>
                      </pic:pic>
                    </a:graphicData>
                  </a:graphic>
                </wp:inline>
              </w:drawing>
            </w:r>
          </w:p>
        </w:tc>
        <w:tc>
          <w:tcPr>
            <w:tcW w:w="7359" w:type="dxa"/>
            <w:vAlign w:val="center"/>
          </w:tcPr>
          <w:p w14:paraId="5F0A78AB" w14:textId="6F5CAE6A" w:rsidR="000B3B96" w:rsidRDefault="00527319" w:rsidP="00C31403">
            <w:pPr>
              <w:jc w:val="both"/>
            </w:pPr>
            <w:r>
              <w:t>Contribution</w:t>
            </w:r>
            <w:r w:rsidR="000F3D9D">
              <w:t xml:space="preserve"> provenant</w:t>
            </w:r>
            <w:r>
              <w:t xml:space="preserve"> de Lia (assistant IA)</w:t>
            </w:r>
          </w:p>
        </w:tc>
      </w:tr>
      <w:tr w:rsidR="000B3B96" w14:paraId="5DCF3C8D" w14:textId="77777777" w:rsidTr="00303687">
        <w:tc>
          <w:tcPr>
            <w:tcW w:w="1271" w:type="dxa"/>
            <w:vAlign w:val="center"/>
          </w:tcPr>
          <w:p w14:paraId="6B82C7E2" w14:textId="4B8E1ECF" w:rsidR="000B3B96" w:rsidRDefault="000B3B96" w:rsidP="00527319">
            <w:pPr>
              <w:jc w:val="center"/>
            </w:pPr>
            <w:r>
              <w:rPr>
                <w:noProof/>
              </w:rPr>
              <w:drawing>
                <wp:inline distT="0" distB="0" distL="0" distR="0" wp14:anchorId="2640DA52" wp14:editId="3F691418">
                  <wp:extent cx="412750" cy="296332"/>
                  <wp:effectExtent l="0" t="0" r="0" b="0"/>
                  <wp:docPr id="198596813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68133" name="Image 1985968133"/>
                          <pic:cNvPicPr/>
                        </pic:nvPicPr>
                        <pic:blipFill>
                          <a:blip r:embed="rId24">
                            <a:extLst>
                              <a:ext uri="{28A0092B-C50C-407E-A947-70E740481C1C}">
                                <a14:useLocalDpi xmlns:a14="http://schemas.microsoft.com/office/drawing/2010/main" val="0"/>
                              </a:ext>
                            </a:extLst>
                          </a:blip>
                          <a:stretch>
                            <a:fillRect/>
                          </a:stretch>
                        </pic:blipFill>
                        <pic:spPr>
                          <a:xfrm>
                            <a:off x="0" y="0"/>
                            <a:ext cx="422390" cy="303253"/>
                          </a:xfrm>
                          <a:prstGeom prst="rect">
                            <a:avLst/>
                          </a:prstGeom>
                        </pic:spPr>
                      </pic:pic>
                    </a:graphicData>
                  </a:graphic>
                </wp:inline>
              </w:drawing>
            </w:r>
          </w:p>
        </w:tc>
        <w:tc>
          <w:tcPr>
            <w:tcW w:w="7359" w:type="dxa"/>
            <w:vAlign w:val="center"/>
          </w:tcPr>
          <w:p w14:paraId="133B1CDE" w14:textId="760AB34B" w:rsidR="000B3B96" w:rsidRDefault="00527319" w:rsidP="00C31403">
            <w:pPr>
              <w:jc w:val="both"/>
            </w:pPr>
            <w:r>
              <w:t xml:space="preserve">Contribution </w:t>
            </w:r>
            <w:r w:rsidR="000F3D9D">
              <w:t>qui présente</w:t>
            </w:r>
            <w:r>
              <w:t xml:space="preserve"> les résultats d’une autoévaluation du groupe</w:t>
            </w:r>
          </w:p>
        </w:tc>
      </w:tr>
    </w:tbl>
    <w:p w14:paraId="22A68961" w14:textId="77777777" w:rsidR="003D5E19" w:rsidRDefault="003D5E19" w:rsidP="003D5E19">
      <w:pPr>
        <w:jc w:val="both"/>
      </w:pPr>
    </w:p>
    <w:p w14:paraId="2CBFA4AD" w14:textId="362CFBF0" w:rsidR="000F7F44" w:rsidRDefault="000F7F44" w:rsidP="003D5E19">
      <w:pPr>
        <w:jc w:val="both"/>
      </w:pPr>
      <w:r>
        <w:t>Pour lire une contribution, double-cliquez sur elle.</w:t>
      </w:r>
    </w:p>
    <w:p w14:paraId="3F80F1EE" w14:textId="77777777" w:rsidR="000F7F44" w:rsidRDefault="000F7F44" w:rsidP="003D5E19">
      <w:pPr>
        <w:jc w:val="both"/>
      </w:pPr>
    </w:p>
    <w:p w14:paraId="5CBC40B8" w14:textId="77777777" w:rsidR="000F7F44" w:rsidRDefault="000F7F44" w:rsidP="003D5E19">
      <w:pPr>
        <w:jc w:val="both"/>
      </w:pPr>
      <w:r>
        <w:t xml:space="preserve">Selon la configuration de la communauté, différentes fonctionnalités peuvent être disponibles. </w:t>
      </w:r>
    </w:p>
    <w:p w14:paraId="082276C1" w14:textId="77777777" w:rsidR="000F7F44" w:rsidRDefault="000F7F44" w:rsidP="003D5E19">
      <w:pPr>
        <w:jc w:val="both"/>
      </w:pPr>
    </w:p>
    <w:p w14:paraId="0356CF0F" w14:textId="3F4F7651" w:rsidR="000F7F44" w:rsidRDefault="000F7F44" w:rsidP="003D5E19">
      <w:pPr>
        <w:jc w:val="both"/>
      </w:pPr>
      <w:r>
        <w:rPr>
          <w:noProof/>
        </w:rPr>
        <w:drawing>
          <wp:inline distT="0" distB="0" distL="0" distR="0" wp14:anchorId="04D82A27" wp14:editId="0D8B0231">
            <wp:extent cx="283678" cy="253498"/>
            <wp:effectExtent l="0" t="0" r="0" b="635"/>
            <wp:docPr id="92487334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73340" name="Image 92487334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5709" cy="264249"/>
                    </a:xfrm>
                    <a:prstGeom prst="rect">
                      <a:avLst/>
                    </a:prstGeom>
                  </pic:spPr>
                </pic:pic>
              </a:graphicData>
            </a:graphic>
          </wp:inline>
        </w:drawing>
      </w:r>
      <w:r>
        <w:t xml:space="preserve"> </w:t>
      </w:r>
      <w:r>
        <w:tab/>
        <w:t>Lecture vocale du contenu de la contribution</w:t>
      </w:r>
    </w:p>
    <w:p w14:paraId="4FB958EE" w14:textId="77777777" w:rsidR="000F7F44" w:rsidRDefault="000F7F44" w:rsidP="003D5E19">
      <w:pPr>
        <w:jc w:val="both"/>
      </w:pPr>
    </w:p>
    <w:p w14:paraId="48A5A6ED" w14:textId="667AE8FA" w:rsidR="000F7F44" w:rsidRDefault="000F7F44" w:rsidP="003D5E19">
      <w:pPr>
        <w:jc w:val="both"/>
      </w:pPr>
      <w:r>
        <w:rPr>
          <w:noProof/>
        </w:rPr>
        <w:drawing>
          <wp:inline distT="0" distB="0" distL="0" distR="0" wp14:anchorId="598499D3" wp14:editId="526526B6">
            <wp:extent cx="262550" cy="234619"/>
            <wp:effectExtent l="0" t="0" r="4445" b="0"/>
            <wp:docPr id="83822020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20209" name="Image 8382202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3459" cy="253303"/>
                    </a:xfrm>
                    <a:prstGeom prst="rect">
                      <a:avLst/>
                    </a:prstGeom>
                  </pic:spPr>
                </pic:pic>
              </a:graphicData>
            </a:graphic>
          </wp:inline>
        </w:drawing>
      </w:r>
      <w:r>
        <w:t xml:space="preserve"> </w:t>
      </w:r>
      <w:r>
        <w:tab/>
        <w:t>Marquage de la contribution à revoir</w:t>
      </w:r>
    </w:p>
    <w:p w14:paraId="58171467" w14:textId="77777777" w:rsidR="000F7F44" w:rsidRDefault="000F7F44" w:rsidP="003D5E19">
      <w:pPr>
        <w:jc w:val="both"/>
      </w:pPr>
    </w:p>
    <w:p w14:paraId="63163DEC" w14:textId="144899B6" w:rsidR="000F7F44" w:rsidRDefault="000F7F44" w:rsidP="000F7F44">
      <w:pPr>
        <w:ind w:left="700" w:hanging="700"/>
        <w:jc w:val="both"/>
      </w:pPr>
      <w:r>
        <w:rPr>
          <w:noProof/>
        </w:rPr>
        <w:drawing>
          <wp:inline distT="0" distB="0" distL="0" distR="0" wp14:anchorId="73CE4A57" wp14:editId="1DF4C638">
            <wp:extent cx="269515" cy="244444"/>
            <wp:effectExtent l="0" t="0" r="0" b="0"/>
            <wp:docPr id="44022567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25676" name="Image 44022567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9048" cy="253090"/>
                    </a:xfrm>
                    <a:prstGeom prst="rect">
                      <a:avLst/>
                    </a:prstGeom>
                  </pic:spPr>
                </pic:pic>
              </a:graphicData>
            </a:graphic>
          </wp:inline>
        </w:drawing>
      </w:r>
      <w:r>
        <w:t xml:space="preserve"> </w:t>
      </w:r>
      <w:r>
        <w:tab/>
        <w:t xml:space="preserve">Traduction textuelle du contenu de la contribution en une vingtaine de langues (application </w:t>
      </w:r>
      <w:proofErr w:type="spellStart"/>
      <w:r>
        <w:t>DeepL</w:t>
      </w:r>
      <w:proofErr w:type="spellEnd"/>
      <w:r>
        <w:t>)</w:t>
      </w:r>
    </w:p>
    <w:p w14:paraId="038CBA72" w14:textId="77777777" w:rsidR="000F7F44" w:rsidRDefault="000F7F44" w:rsidP="003D5E19">
      <w:pPr>
        <w:jc w:val="both"/>
      </w:pPr>
    </w:p>
    <w:p w14:paraId="5663C448" w14:textId="77777777" w:rsidR="000F7F44" w:rsidRPr="003D5E19" w:rsidRDefault="000F7F44" w:rsidP="003D5E19">
      <w:pPr>
        <w:jc w:val="both"/>
      </w:pPr>
    </w:p>
    <w:p w14:paraId="68BC29D2" w14:textId="3910A83D" w:rsidR="000B3B96" w:rsidRDefault="000B3B96">
      <w:pPr>
        <w:rPr>
          <w:rFonts w:asciiTheme="majorHAnsi" w:eastAsiaTheme="majorEastAsia" w:hAnsiTheme="majorHAnsi" w:cstheme="majorBidi"/>
          <w:color w:val="0F4761" w:themeColor="accent1" w:themeShade="BF"/>
          <w:sz w:val="32"/>
          <w:szCs w:val="32"/>
        </w:rPr>
      </w:pPr>
      <w:r>
        <w:br w:type="page"/>
      </w:r>
    </w:p>
    <w:p w14:paraId="6A1D5D4C" w14:textId="1779A72B" w:rsidR="00C012BD" w:rsidRDefault="000B3B96" w:rsidP="00C012BD">
      <w:pPr>
        <w:pStyle w:val="Titre2"/>
      </w:pPr>
      <w:bookmarkStart w:id="7" w:name="_Toc243030464"/>
      <w:r>
        <w:lastRenderedPageBreak/>
        <w:t xml:space="preserve">2.1 </w:t>
      </w:r>
      <w:r w:rsidR="00C012BD">
        <w:t>Créer une nouvelle contribution</w:t>
      </w:r>
      <w:bookmarkEnd w:id="7"/>
    </w:p>
    <w:p w14:paraId="42DB92DE" w14:textId="77777777" w:rsidR="007222F7" w:rsidRDefault="00C31403" w:rsidP="00C31403">
      <w:pPr>
        <w:jc w:val="both"/>
      </w:pPr>
      <w:r>
        <w:t xml:space="preserve">On crée habituellement une nouvelle contribution pour amorcer une question d’investigation ou un sous-aspect en lien avec une question existante. </w:t>
      </w:r>
    </w:p>
    <w:p w14:paraId="585C2DE9" w14:textId="77777777" w:rsidR="007222F7" w:rsidRDefault="007222F7" w:rsidP="00C31403">
      <w:pPr>
        <w:jc w:val="both"/>
      </w:pPr>
    </w:p>
    <w:p w14:paraId="6043116F" w14:textId="5926616C" w:rsidR="00C31403" w:rsidRDefault="00C31403" w:rsidP="007222F7">
      <w:pPr>
        <w:pStyle w:val="Paragraphedeliste"/>
        <w:numPr>
          <w:ilvl w:val="0"/>
          <w:numId w:val="4"/>
        </w:numPr>
        <w:jc w:val="both"/>
      </w:pPr>
      <w:r>
        <w:t xml:space="preserve">Cliquez sur </w:t>
      </w:r>
      <w:r w:rsidRPr="007222F7">
        <w:rPr>
          <w:b/>
          <w:bCs/>
        </w:rPr>
        <w:t>+ Nouvelle contribution</w:t>
      </w:r>
      <w:r>
        <w:t>.</w:t>
      </w:r>
    </w:p>
    <w:p w14:paraId="45B5FAAF" w14:textId="77777777" w:rsidR="00C31403" w:rsidRDefault="00C31403" w:rsidP="00C31403">
      <w:pPr>
        <w:jc w:val="both"/>
      </w:pPr>
    </w:p>
    <w:p w14:paraId="2622CE53" w14:textId="0B1DF737" w:rsidR="00C31403" w:rsidRDefault="00C31403" w:rsidP="00303687">
      <w:pPr>
        <w:jc w:val="center"/>
        <w:rPr>
          <w:rFonts w:asciiTheme="majorHAnsi" w:eastAsiaTheme="majorEastAsia" w:hAnsiTheme="majorHAnsi" w:cstheme="majorBidi"/>
          <w:color w:val="0F4761" w:themeColor="accent1" w:themeShade="BF"/>
          <w:sz w:val="32"/>
          <w:szCs w:val="32"/>
        </w:rPr>
      </w:pPr>
      <w:r>
        <w:rPr>
          <w:noProof/>
        </w:rPr>
        <w:drawing>
          <wp:inline distT="0" distB="0" distL="0" distR="0" wp14:anchorId="6A61E719" wp14:editId="0B1DA60B">
            <wp:extent cx="4431323" cy="5024218"/>
            <wp:effectExtent l="0" t="0" r="1270" b="5080"/>
            <wp:docPr id="137320496"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0496" name="Image 13732049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56376" cy="5052623"/>
                    </a:xfrm>
                    <a:prstGeom prst="rect">
                      <a:avLst/>
                    </a:prstGeom>
                  </pic:spPr>
                </pic:pic>
              </a:graphicData>
            </a:graphic>
          </wp:inline>
        </w:drawing>
      </w:r>
    </w:p>
    <w:p w14:paraId="28F76F25" w14:textId="77777777" w:rsidR="007222F7" w:rsidRDefault="007222F7" w:rsidP="007222F7">
      <w:pPr>
        <w:rPr>
          <w:rFonts w:asciiTheme="majorHAnsi" w:eastAsiaTheme="majorEastAsia" w:hAnsiTheme="majorHAnsi" w:cstheme="majorBidi"/>
          <w:color w:val="0F4761" w:themeColor="accent1" w:themeShade="BF"/>
          <w:sz w:val="32"/>
          <w:szCs w:val="32"/>
        </w:rPr>
      </w:pPr>
    </w:p>
    <w:p w14:paraId="72032C8A" w14:textId="44B127AB" w:rsidR="007222F7" w:rsidRDefault="007222F7" w:rsidP="007222F7">
      <w:pPr>
        <w:pStyle w:val="Paragraphedeliste"/>
        <w:numPr>
          <w:ilvl w:val="0"/>
          <w:numId w:val="4"/>
        </w:numPr>
        <w:jc w:val="both"/>
      </w:pPr>
      <w:r>
        <w:t xml:space="preserve">Indiquez un </w:t>
      </w:r>
      <w:r w:rsidRPr="007222F7">
        <w:rPr>
          <w:b/>
          <w:bCs/>
        </w:rPr>
        <w:t>Titre</w:t>
      </w:r>
      <w:r>
        <w:t>.</w:t>
      </w:r>
    </w:p>
    <w:p w14:paraId="008B5CF7" w14:textId="503EBAE5" w:rsidR="007222F7" w:rsidRDefault="007222F7" w:rsidP="007222F7">
      <w:pPr>
        <w:pStyle w:val="Paragraphedeliste"/>
        <w:numPr>
          <w:ilvl w:val="0"/>
          <w:numId w:val="4"/>
        </w:numPr>
        <w:jc w:val="both"/>
      </w:pPr>
      <w:r>
        <w:t>Choisissez un ou plusieurs échafaudages qui correspondent à votre intention d’écriture.</w:t>
      </w:r>
    </w:p>
    <w:p w14:paraId="2A8477D9" w14:textId="77777777" w:rsidR="00F26FF0" w:rsidRDefault="007222F7" w:rsidP="007222F7">
      <w:pPr>
        <w:pStyle w:val="Paragraphedeliste"/>
        <w:numPr>
          <w:ilvl w:val="0"/>
          <w:numId w:val="4"/>
        </w:numPr>
        <w:jc w:val="both"/>
      </w:pPr>
      <w:r>
        <w:t xml:space="preserve">Rédigez le contenu de la contribution, en utilisant au besoin les éléments de la barre de mise en forme (gras, italique, souligné, puce, hyperlien). </w:t>
      </w:r>
    </w:p>
    <w:p w14:paraId="70216CFF" w14:textId="4989FCC6" w:rsidR="00F26FF0" w:rsidRDefault="007222F7" w:rsidP="00F26FF0">
      <w:pPr>
        <w:pStyle w:val="Paragraphedeliste"/>
        <w:numPr>
          <w:ilvl w:val="0"/>
          <w:numId w:val="4"/>
        </w:numPr>
        <w:jc w:val="both"/>
      </w:pPr>
      <w:r>
        <w:t>Lorsque l’option est activée et qu’un microphone est disponible, il est possible de dicter sa contribution en cliquant sur l’icône du microphone.</w:t>
      </w:r>
    </w:p>
    <w:p w14:paraId="6CAEA25A" w14:textId="0C64BE16" w:rsidR="00F26FF0" w:rsidRPr="00C31403" w:rsidRDefault="00F26FF0" w:rsidP="00F26FF0">
      <w:pPr>
        <w:pStyle w:val="Paragraphedeliste"/>
        <w:numPr>
          <w:ilvl w:val="0"/>
          <w:numId w:val="4"/>
        </w:numPr>
        <w:jc w:val="both"/>
      </w:pPr>
      <w:r>
        <w:t xml:space="preserve">Cliquez sur </w:t>
      </w:r>
      <w:r w:rsidRPr="00F26FF0">
        <w:rPr>
          <w:b/>
          <w:bCs/>
        </w:rPr>
        <w:t>Publier la contribution</w:t>
      </w:r>
      <w:r>
        <w:t xml:space="preserve"> pour l’enregistrer.</w:t>
      </w:r>
    </w:p>
    <w:p w14:paraId="3B105927" w14:textId="0FDCF79C" w:rsidR="00C012BD" w:rsidRDefault="000B3B96" w:rsidP="00C012BD">
      <w:pPr>
        <w:pStyle w:val="Titre2"/>
      </w:pPr>
      <w:bookmarkStart w:id="8" w:name="_Toc243030465"/>
      <w:r>
        <w:lastRenderedPageBreak/>
        <w:t xml:space="preserve">2.2 </w:t>
      </w:r>
      <w:r w:rsidR="00C012BD">
        <w:t>Élaborer à partir d’une contribution</w:t>
      </w:r>
      <w:bookmarkEnd w:id="8"/>
    </w:p>
    <w:p w14:paraId="70F1EF26" w14:textId="2EFDBD2B" w:rsidR="00137796" w:rsidRDefault="00137796" w:rsidP="00137796">
      <w:pPr>
        <w:jc w:val="both"/>
      </w:pPr>
      <w:r>
        <w:t xml:space="preserve">La fonction d’élaboration permet d’approfondir le contenu d’une contribution existante sur la toile. En </w:t>
      </w:r>
      <w:proofErr w:type="spellStart"/>
      <w:r>
        <w:t>coéco</w:t>
      </w:r>
      <w:proofErr w:type="spellEnd"/>
      <w:r>
        <w:t>, comme le groupe cherche à mieux comprendre quelque chose et à dépasser ce qu’il connait collectivement, il s’agit ainsi d’enrichir les idées présentes.</w:t>
      </w:r>
      <w:r w:rsidR="005C447C">
        <w:t xml:space="preserve"> En d’autres mots, on évite de répéter un propos existant. On cherchera plutôt à l’améliorer, le diversifier.</w:t>
      </w:r>
      <w:r>
        <w:t xml:space="preserve"> Ce peut être de différentes façons</w:t>
      </w:r>
      <w:r w:rsidR="008E37E3">
        <w:t>, par exemple</w:t>
      </w:r>
      <w:r>
        <w:t> : ajouter une dimension à ce qui a été discuté; remettre en question une idée; explorer une théorie alternative; rendre compte d’une ressource crédible consultée sur le sujet; etc.</w:t>
      </w:r>
    </w:p>
    <w:p w14:paraId="0B4A2170" w14:textId="77777777" w:rsidR="008E37E3" w:rsidRDefault="008E37E3" w:rsidP="00137796">
      <w:pPr>
        <w:jc w:val="both"/>
      </w:pPr>
    </w:p>
    <w:p w14:paraId="0E1DB6C6" w14:textId="66A197BD" w:rsidR="008E37E3" w:rsidRDefault="008E37E3" w:rsidP="008E37E3">
      <w:pPr>
        <w:pStyle w:val="Paragraphedeliste"/>
        <w:numPr>
          <w:ilvl w:val="0"/>
          <w:numId w:val="5"/>
        </w:numPr>
        <w:jc w:val="both"/>
      </w:pPr>
      <w:r>
        <w:t>Double-cliquez sur une contribution sur la toile.</w:t>
      </w:r>
    </w:p>
    <w:p w14:paraId="02220E57" w14:textId="43664A37" w:rsidR="00795E36" w:rsidRDefault="00795E36" w:rsidP="008E37E3">
      <w:pPr>
        <w:pStyle w:val="Paragraphedeliste"/>
        <w:numPr>
          <w:ilvl w:val="0"/>
          <w:numId w:val="5"/>
        </w:numPr>
        <w:jc w:val="both"/>
      </w:pPr>
      <w:r>
        <w:t xml:space="preserve">Cliquez sur </w:t>
      </w:r>
      <w:r>
        <w:rPr>
          <w:noProof/>
        </w:rPr>
        <w:drawing>
          <wp:inline distT="0" distB="0" distL="0" distR="0" wp14:anchorId="12083A3B" wp14:editId="352BBB82">
            <wp:extent cx="1185333" cy="278123"/>
            <wp:effectExtent l="0" t="0" r="0" b="1905"/>
            <wp:docPr id="17363370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37028" name="Image 173633702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27916" cy="288115"/>
                    </a:xfrm>
                    <a:prstGeom prst="rect">
                      <a:avLst/>
                    </a:prstGeom>
                  </pic:spPr>
                </pic:pic>
              </a:graphicData>
            </a:graphic>
          </wp:inline>
        </w:drawing>
      </w:r>
    </w:p>
    <w:p w14:paraId="396B3C60" w14:textId="73F7DED7" w:rsidR="00795E36" w:rsidRDefault="00795E36" w:rsidP="008E37E3">
      <w:pPr>
        <w:pStyle w:val="Paragraphedeliste"/>
        <w:numPr>
          <w:ilvl w:val="0"/>
          <w:numId w:val="5"/>
        </w:numPr>
        <w:jc w:val="both"/>
      </w:pPr>
      <w:r>
        <w:t xml:space="preserve">Rédigez votre contribution et cliquez sur </w:t>
      </w:r>
      <w:r w:rsidRPr="00795E36">
        <w:rPr>
          <w:b/>
          <w:bCs/>
        </w:rPr>
        <w:t>Publier la contribution</w:t>
      </w:r>
      <w:r>
        <w:t xml:space="preserve"> pour enregistrer.</w:t>
      </w:r>
    </w:p>
    <w:p w14:paraId="2244D0AA" w14:textId="09E0DD9E" w:rsidR="008E37E3" w:rsidRDefault="008E37E3" w:rsidP="00795E36">
      <w:pPr>
        <w:jc w:val="both"/>
      </w:pPr>
    </w:p>
    <w:p w14:paraId="18DE613A" w14:textId="77777777" w:rsidR="00795E36" w:rsidRDefault="00795E36" w:rsidP="00795E36">
      <w:pPr>
        <w:jc w:val="both"/>
      </w:pPr>
    </w:p>
    <w:p w14:paraId="5E36FB6E" w14:textId="1A2794EF" w:rsidR="00795E36" w:rsidRDefault="00795E36" w:rsidP="00795E36">
      <w:pPr>
        <w:jc w:val="center"/>
      </w:pPr>
      <w:r>
        <w:rPr>
          <w:noProof/>
        </w:rPr>
        <w:drawing>
          <wp:inline distT="0" distB="0" distL="0" distR="0" wp14:anchorId="7B896033" wp14:editId="0BFA3E8A">
            <wp:extent cx="1594883" cy="1400385"/>
            <wp:effectExtent l="0" t="0" r="5715" b="0"/>
            <wp:docPr id="128756501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65016" name="Image 1287565016"/>
                    <pic:cNvPicPr/>
                  </pic:nvPicPr>
                  <pic:blipFill>
                    <a:blip r:embed="rId30">
                      <a:extLst>
                        <a:ext uri="{28A0092B-C50C-407E-A947-70E740481C1C}">
                          <a14:useLocalDpi xmlns:a14="http://schemas.microsoft.com/office/drawing/2010/main" val="0"/>
                        </a:ext>
                      </a:extLst>
                    </a:blip>
                    <a:stretch>
                      <a:fillRect/>
                    </a:stretch>
                  </pic:blipFill>
                  <pic:spPr>
                    <a:xfrm>
                      <a:off x="0" y="0"/>
                      <a:ext cx="1605395" cy="1409615"/>
                    </a:xfrm>
                    <a:prstGeom prst="rect">
                      <a:avLst/>
                    </a:prstGeom>
                  </pic:spPr>
                </pic:pic>
              </a:graphicData>
            </a:graphic>
          </wp:inline>
        </w:drawing>
      </w:r>
    </w:p>
    <w:p w14:paraId="56D0BBFA" w14:textId="77777777" w:rsidR="00795E36" w:rsidRDefault="00795E36" w:rsidP="00795E36"/>
    <w:p w14:paraId="77D87A31" w14:textId="6C793714" w:rsidR="00795E36" w:rsidRDefault="00795E36" w:rsidP="00795E36">
      <w:pPr>
        <w:jc w:val="both"/>
      </w:pPr>
      <w:r>
        <w:t xml:space="preserve">En ayant cliqué sur </w:t>
      </w:r>
      <w:r w:rsidRPr="00795E36">
        <w:rPr>
          <w:b/>
          <w:bCs/>
        </w:rPr>
        <w:t>Élaborer</w:t>
      </w:r>
      <w:r>
        <w:t>, la contribution est reliée par un trait pointillé à celle à laquelle elle répond, ce qui permet de suivre la progression d</w:t>
      </w:r>
      <w:r w:rsidR="00607489">
        <w:t>u</w:t>
      </w:r>
      <w:r>
        <w:t xml:space="preserve"> discours et l’enchainement des idées.</w:t>
      </w:r>
    </w:p>
    <w:p w14:paraId="368D2B47" w14:textId="77777777" w:rsidR="00AA724D" w:rsidRDefault="00AA724D" w:rsidP="00795E36">
      <w:pPr>
        <w:jc w:val="both"/>
      </w:pPr>
    </w:p>
    <w:p w14:paraId="101F380E" w14:textId="60E81937" w:rsidR="00AA724D" w:rsidRPr="00137796" w:rsidRDefault="00AA724D" w:rsidP="00795E36">
      <w:pPr>
        <w:jc w:val="both"/>
      </w:pPr>
      <w:r>
        <w:t>Il est possible de modifier ou de supprimer sa contribution en la rouvrant.</w:t>
      </w:r>
    </w:p>
    <w:p w14:paraId="770462AF" w14:textId="77777777" w:rsidR="00607489" w:rsidRDefault="00607489">
      <w:pPr>
        <w:rPr>
          <w:rFonts w:asciiTheme="majorHAnsi" w:eastAsiaTheme="majorEastAsia" w:hAnsiTheme="majorHAnsi" w:cstheme="majorBidi"/>
          <w:color w:val="0F4761" w:themeColor="accent1" w:themeShade="BF"/>
          <w:sz w:val="32"/>
          <w:szCs w:val="32"/>
        </w:rPr>
      </w:pPr>
      <w:r>
        <w:br w:type="page"/>
      </w:r>
    </w:p>
    <w:p w14:paraId="3D89F031" w14:textId="5DCF5BDF" w:rsidR="00C012BD" w:rsidRDefault="000B3B96" w:rsidP="00C012BD">
      <w:pPr>
        <w:pStyle w:val="Titre2"/>
      </w:pPr>
      <w:bookmarkStart w:id="9" w:name="_Toc243030466"/>
      <w:r>
        <w:lastRenderedPageBreak/>
        <w:t xml:space="preserve">2.3 </w:t>
      </w:r>
      <w:r w:rsidR="00C012BD">
        <w:t>Annoter une contribution</w:t>
      </w:r>
      <w:bookmarkEnd w:id="9"/>
    </w:p>
    <w:p w14:paraId="128039EF" w14:textId="76D2B2AD" w:rsidR="00607489" w:rsidRDefault="00607489" w:rsidP="00607489">
      <w:pPr>
        <w:jc w:val="both"/>
      </w:pPr>
      <w:r>
        <w:t xml:space="preserve">L’annotation permet de laisser un commentaire plus personnel à l’intérieur de la contribution d’un membre de la communauté. Il peut s’agir d’un mot d’encouragement, de la manifestation d’un accord ou de tout autre commentaire qui ne contribue pas directement à l’approfondissement de la démarche d’investigation. L’annotation n’apparait pas sur la toile mais elle peut être lue par tout membre de la communauté </w:t>
      </w:r>
      <w:r w:rsidR="00A12846">
        <w:t>en</w:t>
      </w:r>
      <w:r>
        <w:t xml:space="preserve"> ouvrant la contribution dans laquelle elle a été mise.</w:t>
      </w:r>
    </w:p>
    <w:p w14:paraId="666761E6" w14:textId="77777777" w:rsidR="00607489" w:rsidRDefault="00607489" w:rsidP="00607489">
      <w:pPr>
        <w:jc w:val="both"/>
      </w:pPr>
    </w:p>
    <w:p w14:paraId="23434727" w14:textId="75457058" w:rsidR="00607489" w:rsidRDefault="00607489" w:rsidP="00607489">
      <w:pPr>
        <w:jc w:val="both"/>
      </w:pPr>
      <w:r>
        <w:t>Pour annoter une contribution :</w:t>
      </w:r>
    </w:p>
    <w:p w14:paraId="1CF741F1" w14:textId="77777777" w:rsidR="00607489" w:rsidRDefault="00607489" w:rsidP="00607489">
      <w:pPr>
        <w:jc w:val="both"/>
      </w:pPr>
    </w:p>
    <w:p w14:paraId="06B1C8E5" w14:textId="07B23F24" w:rsidR="00607489" w:rsidRDefault="00607489" w:rsidP="00607489">
      <w:pPr>
        <w:pStyle w:val="Paragraphedeliste"/>
        <w:numPr>
          <w:ilvl w:val="0"/>
          <w:numId w:val="6"/>
        </w:numPr>
        <w:jc w:val="both"/>
      </w:pPr>
      <w:r>
        <w:t>Ouvrez la contribution que vous souhaitez annoter.</w:t>
      </w:r>
    </w:p>
    <w:p w14:paraId="42EC7D14" w14:textId="253321FB" w:rsidR="00607489" w:rsidRDefault="00607489" w:rsidP="00607489">
      <w:pPr>
        <w:pStyle w:val="Paragraphedeliste"/>
        <w:numPr>
          <w:ilvl w:val="0"/>
          <w:numId w:val="6"/>
        </w:numPr>
        <w:jc w:val="both"/>
      </w:pPr>
      <w:r>
        <w:t xml:space="preserve">Cliquer sur </w:t>
      </w:r>
      <w:r>
        <w:rPr>
          <w:noProof/>
        </w:rPr>
        <w:drawing>
          <wp:inline distT="0" distB="0" distL="0" distR="0" wp14:anchorId="35AB5E98" wp14:editId="0142EC9C">
            <wp:extent cx="748004" cy="330200"/>
            <wp:effectExtent l="0" t="0" r="1905" b="0"/>
            <wp:docPr id="44200967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09676" name="Image 44200967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66990" cy="338581"/>
                    </a:xfrm>
                    <a:prstGeom prst="rect">
                      <a:avLst/>
                    </a:prstGeom>
                  </pic:spPr>
                </pic:pic>
              </a:graphicData>
            </a:graphic>
          </wp:inline>
        </w:drawing>
      </w:r>
    </w:p>
    <w:p w14:paraId="799355E7" w14:textId="77777777" w:rsidR="00367896" w:rsidRDefault="00367896" w:rsidP="00367896">
      <w:pPr>
        <w:jc w:val="both"/>
      </w:pPr>
    </w:p>
    <w:p w14:paraId="5161555D" w14:textId="0EBDBA94" w:rsidR="00367896" w:rsidRDefault="008D1521" w:rsidP="00367896">
      <w:pPr>
        <w:jc w:val="center"/>
      </w:pPr>
      <w:r>
        <w:rPr>
          <w:noProof/>
        </w:rPr>
        <w:drawing>
          <wp:inline distT="0" distB="0" distL="0" distR="0" wp14:anchorId="1FAB69A7" wp14:editId="2076DD89">
            <wp:extent cx="3132306" cy="1841185"/>
            <wp:effectExtent l="0" t="0" r="5080" b="635"/>
            <wp:docPr id="11995034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03458" name="Image 119950345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158455" cy="1856556"/>
                    </a:xfrm>
                    <a:prstGeom prst="rect">
                      <a:avLst/>
                    </a:prstGeom>
                  </pic:spPr>
                </pic:pic>
              </a:graphicData>
            </a:graphic>
          </wp:inline>
        </w:drawing>
      </w:r>
    </w:p>
    <w:p w14:paraId="7712A5D5" w14:textId="218D7A56" w:rsidR="00367896" w:rsidRDefault="00367896" w:rsidP="00367896">
      <w:pPr>
        <w:jc w:val="center"/>
      </w:pPr>
    </w:p>
    <w:p w14:paraId="792E5A49" w14:textId="77777777" w:rsidR="00367896" w:rsidRDefault="00367896" w:rsidP="00367896"/>
    <w:p w14:paraId="070F6B1F" w14:textId="4323AC8E" w:rsidR="00367896" w:rsidRDefault="00367896" w:rsidP="00367896">
      <w:pPr>
        <w:pStyle w:val="Paragraphedeliste"/>
        <w:numPr>
          <w:ilvl w:val="0"/>
          <w:numId w:val="7"/>
        </w:numPr>
        <w:jc w:val="both"/>
      </w:pPr>
      <w:r>
        <w:t xml:space="preserve">Cliquez sur </w:t>
      </w:r>
      <w:r w:rsidRPr="00367896">
        <w:rPr>
          <w:b/>
          <w:bCs/>
        </w:rPr>
        <w:t>Publier</w:t>
      </w:r>
      <w:r>
        <w:t xml:space="preserve"> pour enregistrer l’annotation.</w:t>
      </w:r>
    </w:p>
    <w:p w14:paraId="69C020C0" w14:textId="77777777" w:rsidR="00367896" w:rsidRDefault="00367896" w:rsidP="00367896">
      <w:pPr>
        <w:jc w:val="both"/>
      </w:pPr>
    </w:p>
    <w:p w14:paraId="724440B8" w14:textId="55BB3769" w:rsidR="00367896" w:rsidRPr="00607489" w:rsidRDefault="00367896" w:rsidP="00367896">
      <w:pPr>
        <w:jc w:val="both"/>
      </w:pPr>
      <w:r>
        <w:t xml:space="preserve">Lorsqu’un autre membre de la communauté laisse une annotation à l’intérieur de l’une de vos contributions, une notification visuelle </w:t>
      </w:r>
      <w:r>
        <w:rPr>
          <w:noProof/>
        </w:rPr>
        <w:drawing>
          <wp:inline distT="0" distB="0" distL="0" distR="0" wp14:anchorId="366F7686" wp14:editId="6D22C0FA">
            <wp:extent cx="340895" cy="381000"/>
            <wp:effectExtent l="0" t="0" r="2540" b="0"/>
            <wp:docPr id="129155266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16795" name="Image 1902616795"/>
                    <pic:cNvPicPr/>
                  </pic:nvPicPr>
                  <pic:blipFill>
                    <a:blip r:embed="rId22">
                      <a:extLst>
                        <a:ext uri="{28A0092B-C50C-407E-A947-70E740481C1C}">
                          <a14:useLocalDpi xmlns:a14="http://schemas.microsoft.com/office/drawing/2010/main" val="0"/>
                        </a:ext>
                      </a:extLst>
                    </a:blip>
                    <a:stretch>
                      <a:fillRect/>
                    </a:stretch>
                  </pic:blipFill>
                  <pic:spPr>
                    <a:xfrm>
                      <a:off x="0" y="0"/>
                      <a:ext cx="344393" cy="384910"/>
                    </a:xfrm>
                    <a:prstGeom prst="rect">
                      <a:avLst/>
                    </a:prstGeom>
                  </pic:spPr>
                </pic:pic>
              </a:graphicData>
            </a:graphic>
          </wp:inline>
        </w:drawing>
      </w:r>
      <w:r>
        <w:t xml:space="preserve"> apparait dans le menu </w:t>
      </w:r>
      <w:r w:rsidR="00CE7EDB">
        <w:t>à</w:t>
      </w:r>
      <w:r>
        <w:t xml:space="preserve"> gauche.</w:t>
      </w:r>
    </w:p>
    <w:p w14:paraId="1E2E6A81" w14:textId="77777777" w:rsidR="000A1B6B" w:rsidRDefault="000A1B6B">
      <w:pPr>
        <w:rPr>
          <w:rFonts w:asciiTheme="majorHAnsi" w:eastAsiaTheme="majorEastAsia" w:hAnsiTheme="majorHAnsi" w:cstheme="majorBidi"/>
          <w:color w:val="0F4761" w:themeColor="accent1" w:themeShade="BF"/>
          <w:sz w:val="32"/>
          <w:szCs w:val="32"/>
        </w:rPr>
      </w:pPr>
      <w:r>
        <w:br w:type="page"/>
      </w:r>
    </w:p>
    <w:p w14:paraId="5B1379B3" w14:textId="02D7719E" w:rsidR="00C012BD" w:rsidRDefault="000B3B96" w:rsidP="00C012BD">
      <w:pPr>
        <w:pStyle w:val="Titre2"/>
      </w:pPr>
      <w:bookmarkStart w:id="10" w:name="_Toc243030467"/>
      <w:r>
        <w:lastRenderedPageBreak/>
        <w:t xml:space="preserve">2.4 </w:t>
      </w:r>
      <w:r w:rsidR="00C012BD">
        <w:t>Créer une synthèse</w:t>
      </w:r>
      <w:bookmarkEnd w:id="10"/>
    </w:p>
    <w:p w14:paraId="2BFD877C" w14:textId="56EA0B04" w:rsidR="003A52A8" w:rsidRDefault="003A52A8" w:rsidP="003A52A8">
      <w:pPr>
        <w:jc w:val="both"/>
      </w:pPr>
      <w:r>
        <w:t xml:space="preserve">La fonctionnalité de synthèse permet de regrouper plusieurs contributions au sein d’une nouvelle pour identifier les idées convergentes et divergentes, en dégager une compréhension de niveau supérieur et proposer des pistes de relance de la démarche de </w:t>
      </w:r>
      <w:proofErr w:type="spellStart"/>
      <w:r>
        <w:t>coéco</w:t>
      </w:r>
      <w:proofErr w:type="spellEnd"/>
      <w:r>
        <w:t xml:space="preserve">. </w:t>
      </w:r>
    </w:p>
    <w:p w14:paraId="2EB72D56" w14:textId="77777777" w:rsidR="003A52A8" w:rsidRDefault="003A52A8" w:rsidP="003A52A8">
      <w:pPr>
        <w:jc w:val="both"/>
      </w:pPr>
    </w:p>
    <w:p w14:paraId="099E46B4" w14:textId="44D8935F" w:rsidR="003A52A8" w:rsidRDefault="003A52A8" w:rsidP="003A52A8">
      <w:pPr>
        <w:pStyle w:val="Paragraphedeliste"/>
        <w:numPr>
          <w:ilvl w:val="0"/>
          <w:numId w:val="7"/>
        </w:numPr>
        <w:jc w:val="both"/>
      </w:pPr>
      <w:r>
        <w:t xml:space="preserve">À partir du menu </w:t>
      </w:r>
      <w:r w:rsidR="00CE7EDB">
        <w:t>à</w:t>
      </w:r>
      <w:r>
        <w:t xml:space="preserve"> gauche, cliquez sur </w:t>
      </w:r>
      <w:r>
        <w:rPr>
          <w:noProof/>
        </w:rPr>
        <w:drawing>
          <wp:inline distT="0" distB="0" distL="0" distR="0" wp14:anchorId="157CAD07" wp14:editId="2EB2DA6B">
            <wp:extent cx="226337" cy="208926"/>
            <wp:effectExtent l="0" t="0" r="2540" b="0"/>
            <wp:docPr id="109229717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97173" name="Image 1092297173"/>
                    <pic:cNvPicPr/>
                  </pic:nvPicPr>
                  <pic:blipFill>
                    <a:blip r:embed="rId33">
                      <a:extLst>
                        <a:ext uri="{28A0092B-C50C-407E-A947-70E740481C1C}">
                          <a14:useLocalDpi xmlns:a14="http://schemas.microsoft.com/office/drawing/2010/main" val="0"/>
                        </a:ext>
                      </a:extLst>
                    </a:blip>
                    <a:stretch>
                      <a:fillRect/>
                    </a:stretch>
                  </pic:blipFill>
                  <pic:spPr>
                    <a:xfrm>
                      <a:off x="0" y="0"/>
                      <a:ext cx="230738" cy="212989"/>
                    </a:xfrm>
                    <a:prstGeom prst="rect">
                      <a:avLst/>
                    </a:prstGeom>
                  </pic:spPr>
                </pic:pic>
              </a:graphicData>
            </a:graphic>
          </wp:inline>
        </w:drawing>
      </w:r>
    </w:p>
    <w:p w14:paraId="1749D60C" w14:textId="77777777" w:rsidR="003A52A8" w:rsidRDefault="003A52A8" w:rsidP="00525716">
      <w:pPr>
        <w:jc w:val="both"/>
      </w:pPr>
    </w:p>
    <w:p w14:paraId="297A86AD" w14:textId="561F253F" w:rsidR="00525716" w:rsidRPr="003A52A8" w:rsidRDefault="00525716" w:rsidP="00525716">
      <w:pPr>
        <w:jc w:val="center"/>
      </w:pPr>
      <w:r>
        <w:rPr>
          <w:noProof/>
        </w:rPr>
        <w:drawing>
          <wp:inline distT="0" distB="0" distL="0" distR="0" wp14:anchorId="03E4D009" wp14:editId="4D174751">
            <wp:extent cx="4399984" cy="2366010"/>
            <wp:effectExtent l="0" t="0" r="0" b="0"/>
            <wp:docPr id="152284650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46508" name="Image 152284650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413186" cy="2373109"/>
                    </a:xfrm>
                    <a:prstGeom prst="rect">
                      <a:avLst/>
                    </a:prstGeom>
                  </pic:spPr>
                </pic:pic>
              </a:graphicData>
            </a:graphic>
          </wp:inline>
        </w:drawing>
      </w:r>
    </w:p>
    <w:p w14:paraId="511CB026" w14:textId="77777777" w:rsidR="00757C94" w:rsidRDefault="00757C94" w:rsidP="00757C94"/>
    <w:p w14:paraId="7EDF06DD" w14:textId="416A63F7" w:rsidR="00525716" w:rsidRDefault="00757C94" w:rsidP="00757C94">
      <w:pPr>
        <w:pStyle w:val="Paragraphedeliste"/>
        <w:numPr>
          <w:ilvl w:val="0"/>
          <w:numId w:val="7"/>
        </w:numPr>
        <w:jc w:val="both"/>
      </w:pPr>
      <w:r>
        <w:t>Après les avoir lues, cliquez sur les contributions à inclure dans la synthèse.</w:t>
      </w:r>
    </w:p>
    <w:p w14:paraId="2553FD35" w14:textId="7E77D039" w:rsidR="00757C94" w:rsidRDefault="00757C94" w:rsidP="00757C94">
      <w:pPr>
        <w:pStyle w:val="Paragraphedeliste"/>
        <w:numPr>
          <w:ilvl w:val="0"/>
          <w:numId w:val="7"/>
        </w:numPr>
        <w:jc w:val="both"/>
      </w:pPr>
      <w:r>
        <w:t xml:space="preserve">Cliquez sur </w:t>
      </w:r>
      <w:r w:rsidRPr="00757C94">
        <w:rPr>
          <w:b/>
          <w:bCs/>
        </w:rPr>
        <w:t>Synthétiser</w:t>
      </w:r>
      <w:r>
        <w:t>.</w:t>
      </w:r>
    </w:p>
    <w:p w14:paraId="15C7E6E5" w14:textId="7BBB0805" w:rsidR="00757C94" w:rsidRDefault="00757C94" w:rsidP="00757C94">
      <w:pPr>
        <w:pStyle w:val="Paragraphedeliste"/>
        <w:numPr>
          <w:ilvl w:val="0"/>
          <w:numId w:val="7"/>
        </w:numPr>
        <w:jc w:val="both"/>
      </w:pPr>
      <w:r>
        <w:t xml:space="preserve">Rédigez la synthèse et cliquez sur </w:t>
      </w:r>
      <w:r w:rsidRPr="00757C94">
        <w:rPr>
          <w:b/>
          <w:bCs/>
        </w:rPr>
        <w:t>Synthétiser ces contributions</w:t>
      </w:r>
      <w:r>
        <w:t xml:space="preserve"> pour l’enregistrer.</w:t>
      </w:r>
    </w:p>
    <w:p w14:paraId="2DE2E741" w14:textId="77777777" w:rsidR="00757C94" w:rsidRDefault="00757C94" w:rsidP="00757C94">
      <w:pPr>
        <w:jc w:val="both"/>
      </w:pPr>
    </w:p>
    <w:p w14:paraId="3EA49F62" w14:textId="1BADCE8C" w:rsidR="00757C94" w:rsidRDefault="00757C94" w:rsidP="00757C94">
      <w:pPr>
        <w:jc w:val="both"/>
      </w:pPr>
      <w:r>
        <w:t>Les contributions incluses dans la synthèse disparaissent de la toile. On peut les consulter à nouveau en ouvrant la synthèse.</w:t>
      </w:r>
    </w:p>
    <w:p w14:paraId="34776BC3" w14:textId="77777777" w:rsidR="00757C94" w:rsidRDefault="00757C94" w:rsidP="00757C94">
      <w:pPr>
        <w:jc w:val="both"/>
      </w:pPr>
    </w:p>
    <w:p w14:paraId="65231CD1" w14:textId="4F59B1B3" w:rsidR="00757C94" w:rsidRDefault="00757C94" w:rsidP="00757C94">
      <w:pPr>
        <w:jc w:val="both"/>
      </w:pPr>
      <w:r>
        <w:t>La suppression d’une synthèse remet les contributions synthétisées sur la toile.</w:t>
      </w:r>
    </w:p>
    <w:p w14:paraId="58ADCBAA" w14:textId="4FB8C80A" w:rsidR="003A52A8" w:rsidRDefault="003A52A8">
      <w:pPr>
        <w:rPr>
          <w:rFonts w:asciiTheme="majorHAnsi" w:eastAsiaTheme="majorEastAsia" w:hAnsiTheme="majorHAnsi" w:cstheme="majorBidi"/>
          <w:color w:val="0F4761" w:themeColor="accent1" w:themeShade="BF"/>
          <w:sz w:val="32"/>
          <w:szCs w:val="32"/>
        </w:rPr>
      </w:pPr>
      <w:r>
        <w:br w:type="page"/>
      </w:r>
    </w:p>
    <w:p w14:paraId="5DA2FDA3" w14:textId="2C6FD0E6" w:rsidR="00C012BD" w:rsidRDefault="000B3B96" w:rsidP="00C012BD">
      <w:pPr>
        <w:pStyle w:val="Titre2"/>
      </w:pPr>
      <w:bookmarkStart w:id="11" w:name="_Toc243030468"/>
      <w:r>
        <w:lastRenderedPageBreak/>
        <w:t xml:space="preserve">2.5 </w:t>
      </w:r>
      <w:r w:rsidR="00C012BD">
        <w:t>Déplacer une contribution entre espaces</w:t>
      </w:r>
      <w:bookmarkEnd w:id="11"/>
    </w:p>
    <w:p w14:paraId="2911E4C0" w14:textId="52C48578" w:rsidR="00C012BD" w:rsidRDefault="00801B16" w:rsidP="00801B16">
      <w:pPr>
        <w:jc w:val="both"/>
      </w:pPr>
      <w:r>
        <w:t>Une communauté peut comporter plusieurs espaces d’investigation afin de structurer les questions d’investigation et thématiques que ses membres abordent. Il est possible de déplacer une contribution d’un espace à l’autre.</w:t>
      </w:r>
    </w:p>
    <w:p w14:paraId="59D61AAE" w14:textId="77777777" w:rsidR="00801B16" w:rsidRDefault="00801B16" w:rsidP="00801B16">
      <w:pPr>
        <w:jc w:val="both"/>
      </w:pPr>
    </w:p>
    <w:p w14:paraId="4195F169" w14:textId="6FED295A" w:rsidR="00801B16" w:rsidRDefault="00801B16" w:rsidP="00801B16">
      <w:pPr>
        <w:pStyle w:val="Paragraphedeliste"/>
        <w:numPr>
          <w:ilvl w:val="0"/>
          <w:numId w:val="7"/>
        </w:numPr>
        <w:jc w:val="both"/>
      </w:pPr>
      <w:r>
        <w:t xml:space="preserve">Dans le menu </w:t>
      </w:r>
      <w:r w:rsidR="00CE7EDB">
        <w:t>à</w:t>
      </w:r>
      <w:r>
        <w:t xml:space="preserve"> gauche, cliquez</w:t>
      </w:r>
      <w:r w:rsidR="00C2223B">
        <w:t xml:space="preserve"> sur </w:t>
      </w:r>
      <w:r>
        <w:t xml:space="preserve"> </w:t>
      </w:r>
      <w:r>
        <w:rPr>
          <w:noProof/>
        </w:rPr>
        <w:drawing>
          <wp:inline distT="0" distB="0" distL="0" distR="0" wp14:anchorId="14CE4208" wp14:editId="4CBD002A">
            <wp:extent cx="253153" cy="194733"/>
            <wp:effectExtent l="0" t="0" r="1270" b="0"/>
            <wp:docPr id="3972296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29660" name="Image 397229660"/>
                    <pic:cNvPicPr/>
                  </pic:nvPicPr>
                  <pic:blipFill>
                    <a:blip r:embed="rId35">
                      <a:extLst>
                        <a:ext uri="{28A0092B-C50C-407E-A947-70E740481C1C}">
                          <a14:useLocalDpi xmlns:a14="http://schemas.microsoft.com/office/drawing/2010/main" val="0"/>
                        </a:ext>
                      </a:extLst>
                    </a:blip>
                    <a:stretch>
                      <a:fillRect/>
                    </a:stretch>
                  </pic:blipFill>
                  <pic:spPr>
                    <a:xfrm>
                      <a:off x="0" y="0"/>
                      <a:ext cx="256104" cy="197003"/>
                    </a:xfrm>
                    <a:prstGeom prst="rect">
                      <a:avLst/>
                    </a:prstGeom>
                  </pic:spPr>
                </pic:pic>
              </a:graphicData>
            </a:graphic>
          </wp:inline>
        </w:drawing>
      </w:r>
    </w:p>
    <w:p w14:paraId="11106B75" w14:textId="1DCBC1A0" w:rsidR="00801B16" w:rsidRDefault="00801B16" w:rsidP="00801B16">
      <w:pPr>
        <w:pStyle w:val="Paragraphedeliste"/>
        <w:numPr>
          <w:ilvl w:val="0"/>
          <w:numId w:val="7"/>
        </w:numPr>
        <w:jc w:val="both"/>
      </w:pPr>
      <w:r>
        <w:t xml:space="preserve">Cliquez sur </w:t>
      </w:r>
      <w:r w:rsidRPr="00801B16">
        <w:rPr>
          <w:b/>
          <w:bCs/>
        </w:rPr>
        <w:t>Déplacement de contributions</w:t>
      </w:r>
      <w:r>
        <w:t>.</w:t>
      </w:r>
    </w:p>
    <w:p w14:paraId="72F6F40D" w14:textId="77777777" w:rsidR="00801B16" w:rsidRDefault="00801B16" w:rsidP="00801B16">
      <w:pPr>
        <w:jc w:val="both"/>
      </w:pPr>
    </w:p>
    <w:p w14:paraId="7DADD4F5" w14:textId="00F9B76E" w:rsidR="00801B16" w:rsidRDefault="00801B16" w:rsidP="00801B16">
      <w:pPr>
        <w:jc w:val="center"/>
      </w:pPr>
      <w:r>
        <w:rPr>
          <w:noProof/>
        </w:rPr>
        <w:drawing>
          <wp:inline distT="0" distB="0" distL="0" distR="0" wp14:anchorId="1A2D6114" wp14:editId="3AE906E7">
            <wp:extent cx="4965700" cy="2026511"/>
            <wp:effectExtent l="0" t="0" r="0" b="5715"/>
            <wp:docPr id="114811648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16487" name="Image 114811648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999127" cy="2040153"/>
                    </a:xfrm>
                    <a:prstGeom prst="rect">
                      <a:avLst/>
                    </a:prstGeom>
                  </pic:spPr>
                </pic:pic>
              </a:graphicData>
            </a:graphic>
          </wp:inline>
        </w:drawing>
      </w:r>
    </w:p>
    <w:p w14:paraId="0DBDA173" w14:textId="60832439" w:rsidR="00801B16" w:rsidRDefault="00801B16" w:rsidP="00801B16">
      <w:pPr>
        <w:pStyle w:val="Paragraphedeliste"/>
        <w:numPr>
          <w:ilvl w:val="0"/>
          <w:numId w:val="8"/>
        </w:numPr>
        <w:jc w:val="both"/>
      </w:pPr>
      <w:r>
        <w:t xml:space="preserve">Choisissez un </w:t>
      </w:r>
      <w:r w:rsidRPr="00801B16">
        <w:rPr>
          <w:b/>
          <w:bCs/>
        </w:rPr>
        <w:t>Espace source</w:t>
      </w:r>
      <w:r>
        <w:t xml:space="preserve"> et cliquez les contributions à déplacer vers un autre espace.</w:t>
      </w:r>
    </w:p>
    <w:p w14:paraId="14B1B45E" w14:textId="3BC18AB0" w:rsidR="00801B16" w:rsidRDefault="00801B16" w:rsidP="00801B16">
      <w:pPr>
        <w:pStyle w:val="Paragraphedeliste"/>
        <w:numPr>
          <w:ilvl w:val="0"/>
          <w:numId w:val="8"/>
        </w:numPr>
        <w:jc w:val="both"/>
      </w:pPr>
      <w:r>
        <w:t xml:space="preserve">Choisissez un </w:t>
      </w:r>
      <w:r w:rsidRPr="00801B16">
        <w:rPr>
          <w:b/>
          <w:bCs/>
        </w:rPr>
        <w:t>Espace de destination</w:t>
      </w:r>
      <w:r>
        <w:t>.</w:t>
      </w:r>
    </w:p>
    <w:p w14:paraId="0C30F011" w14:textId="5B846457" w:rsidR="00801B16" w:rsidRDefault="00801B16" w:rsidP="00801B16">
      <w:pPr>
        <w:pStyle w:val="Paragraphedeliste"/>
        <w:numPr>
          <w:ilvl w:val="0"/>
          <w:numId w:val="8"/>
        </w:numPr>
        <w:jc w:val="both"/>
      </w:pPr>
      <w:r>
        <w:t xml:space="preserve">Cliquez sur </w:t>
      </w:r>
      <w:r w:rsidRPr="00801B16">
        <w:rPr>
          <w:b/>
          <w:bCs/>
        </w:rPr>
        <w:t>Déplacer</w:t>
      </w:r>
      <w:r>
        <w:t>.</w:t>
      </w:r>
    </w:p>
    <w:p w14:paraId="008ABBC1" w14:textId="77777777" w:rsidR="00801B16" w:rsidRPr="00C012BD" w:rsidRDefault="00801B16" w:rsidP="00801B16">
      <w:pPr>
        <w:jc w:val="both"/>
      </w:pPr>
    </w:p>
    <w:p w14:paraId="402E622A" w14:textId="77777777" w:rsidR="00C012BD" w:rsidRDefault="00C012BD" w:rsidP="005E1BC3"/>
    <w:p w14:paraId="569281EA" w14:textId="419FC1B3" w:rsidR="00C012BD" w:rsidRDefault="00C012BD">
      <w:pPr>
        <w:rPr>
          <w:rFonts w:asciiTheme="majorHAnsi" w:eastAsiaTheme="majorEastAsia" w:hAnsiTheme="majorHAnsi" w:cstheme="majorBidi"/>
          <w:color w:val="0F4761" w:themeColor="accent1" w:themeShade="BF"/>
          <w:sz w:val="40"/>
          <w:szCs w:val="40"/>
        </w:rPr>
      </w:pPr>
      <w:r>
        <w:br w:type="page"/>
      </w:r>
    </w:p>
    <w:p w14:paraId="0AE5E122" w14:textId="1F0C84CB" w:rsidR="00C012BD" w:rsidRDefault="00C012BD" w:rsidP="00C2223B">
      <w:pPr>
        <w:pStyle w:val="Titre1"/>
        <w:numPr>
          <w:ilvl w:val="0"/>
          <w:numId w:val="3"/>
        </w:numPr>
      </w:pPr>
      <w:bookmarkStart w:id="12" w:name="_Toc243030469"/>
      <w:r>
        <w:lastRenderedPageBreak/>
        <w:t>Gérer les espaces d’investigation</w:t>
      </w:r>
      <w:bookmarkEnd w:id="12"/>
    </w:p>
    <w:p w14:paraId="2B4DC3DD" w14:textId="5A5B06C1" w:rsidR="00C2223B" w:rsidRDefault="00C2223B" w:rsidP="00C2223B">
      <w:pPr>
        <w:jc w:val="both"/>
      </w:pPr>
      <w:r>
        <w:t>Cette section présente les fonctionnalités configurables au niveau de chaque espace d’une communauté. Sont exclues les fonctionnalités concernant l’IA, qui sont présentées en détails dans la section « Utiliser l’assistant Lia ».</w:t>
      </w:r>
    </w:p>
    <w:p w14:paraId="330EE9A3" w14:textId="2F4B6520" w:rsidR="00C012BD" w:rsidRDefault="00C2223B" w:rsidP="00713210">
      <w:pPr>
        <w:pStyle w:val="Titre2"/>
      </w:pPr>
      <w:bookmarkStart w:id="13" w:name="_Toc243030470"/>
      <w:r>
        <w:t xml:space="preserve">3.1 </w:t>
      </w:r>
      <w:r w:rsidR="00C012BD">
        <w:t>Créer un espace</w:t>
      </w:r>
      <w:r w:rsidR="00C74531">
        <w:t xml:space="preserve"> et définir un espace d’accueil</w:t>
      </w:r>
      <w:bookmarkEnd w:id="13"/>
    </w:p>
    <w:p w14:paraId="4F449DFD" w14:textId="19DE1057" w:rsidR="00C2223B" w:rsidRDefault="00C2223B" w:rsidP="00C2223B">
      <w:pPr>
        <w:jc w:val="both"/>
      </w:pPr>
      <w:r>
        <w:t>Il est possible de créer plusieurs espaces d’investigation pour structurer les échanges à l’intérieur d’une communauté. Pour créer un espace :</w:t>
      </w:r>
    </w:p>
    <w:p w14:paraId="7AAD01BD" w14:textId="77777777" w:rsidR="00C2223B" w:rsidRDefault="00C2223B" w:rsidP="00C2223B">
      <w:pPr>
        <w:jc w:val="both"/>
      </w:pPr>
    </w:p>
    <w:p w14:paraId="0D8ED09F" w14:textId="571310F0" w:rsidR="00C2223B" w:rsidRDefault="00C2223B" w:rsidP="00C2223B">
      <w:pPr>
        <w:pStyle w:val="Paragraphedeliste"/>
        <w:numPr>
          <w:ilvl w:val="0"/>
          <w:numId w:val="9"/>
        </w:numPr>
        <w:jc w:val="both"/>
      </w:pPr>
      <w:r>
        <w:t xml:space="preserve">Cliquez sur </w:t>
      </w:r>
      <w:r>
        <w:rPr>
          <w:noProof/>
        </w:rPr>
        <w:drawing>
          <wp:inline distT="0" distB="0" distL="0" distR="0" wp14:anchorId="034DED50" wp14:editId="5F95B575">
            <wp:extent cx="253153" cy="194733"/>
            <wp:effectExtent l="0" t="0" r="1270" b="0"/>
            <wp:docPr id="15035876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29660" name="Image 397229660"/>
                    <pic:cNvPicPr/>
                  </pic:nvPicPr>
                  <pic:blipFill>
                    <a:blip r:embed="rId35">
                      <a:extLst>
                        <a:ext uri="{28A0092B-C50C-407E-A947-70E740481C1C}">
                          <a14:useLocalDpi xmlns:a14="http://schemas.microsoft.com/office/drawing/2010/main" val="0"/>
                        </a:ext>
                      </a:extLst>
                    </a:blip>
                    <a:stretch>
                      <a:fillRect/>
                    </a:stretch>
                  </pic:blipFill>
                  <pic:spPr>
                    <a:xfrm>
                      <a:off x="0" y="0"/>
                      <a:ext cx="256104" cy="197003"/>
                    </a:xfrm>
                    <a:prstGeom prst="rect">
                      <a:avLst/>
                    </a:prstGeom>
                  </pic:spPr>
                </pic:pic>
              </a:graphicData>
            </a:graphic>
          </wp:inline>
        </w:drawing>
      </w:r>
      <w:r w:rsidR="00CE7EDB">
        <w:t xml:space="preserve"> dans le menu à gauche.</w:t>
      </w:r>
    </w:p>
    <w:p w14:paraId="644E4676" w14:textId="3E6230CA" w:rsidR="00C2223B" w:rsidRDefault="00C2223B" w:rsidP="00C2223B">
      <w:pPr>
        <w:pStyle w:val="Paragraphedeliste"/>
        <w:numPr>
          <w:ilvl w:val="0"/>
          <w:numId w:val="9"/>
        </w:numPr>
        <w:jc w:val="both"/>
      </w:pPr>
      <w:r>
        <w:t xml:space="preserve">Cliquer sur </w:t>
      </w:r>
      <w:r w:rsidRPr="00C2223B">
        <w:rPr>
          <w:b/>
          <w:bCs/>
        </w:rPr>
        <w:t>Nouvel espace d’investigation</w:t>
      </w:r>
      <w:r>
        <w:t>.</w:t>
      </w:r>
    </w:p>
    <w:p w14:paraId="27F879DB" w14:textId="5F2FD791" w:rsidR="00C2223B" w:rsidRDefault="004B7A7B" w:rsidP="00C2223B">
      <w:pPr>
        <w:pStyle w:val="Paragraphedeliste"/>
        <w:numPr>
          <w:ilvl w:val="0"/>
          <w:numId w:val="9"/>
        </w:numPr>
        <w:jc w:val="both"/>
      </w:pPr>
      <w:r>
        <w:t>Donnez un nom à l’espace et choisissez un logo.</w:t>
      </w:r>
    </w:p>
    <w:p w14:paraId="214C920E" w14:textId="74B16434" w:rsidR="004B7A7B" w:rsidRDefault="004B7A7B" w:rsidP="00C2223B">
      <w:pPr>
        <w:pStyle w:val="Paragraphedeliste"/>
        <w:numPr>
          <w:ilvl w:val="0"/>
          <w:numId w:val="9"/>
        </w:numPr>
        <w:jc w:val="both"/>
      </w:pPr>
      <w:r>
        <w:t xml:space="preserve">Cliquez sur </w:t>
      </w:r>
      <w:r w:rsidRPr="004B7A7B">
        <w:rPr>
          <w:b/>
          <w:bCs/>
        </w:rPr>
        <w:t>Créer l’espace</w:t>
      </w:r>
      <w:r>
        <w:t>.</w:t>
      </w:r>
    </w:p>
    <w:p w14:paraId="3939BD2E" w14:textId="77777777" w:rsidR="001413D8" w:rsidRDefault="001413D8" w:rsidP="001413D8">
      <w:pPr>
        <w:jc w:val="both"/>
      </w:pPr>
    </w:p>
    <w:p w14:paraId="2676E744" w14:textId="6A0FD00D" w:rsidR="001413D8" w:rsidRPr="00C2223B" w:rsidRDefault="001413D8" w:rsidP="001413D8">
      <w:pPr>
        <w:jc w:val="both"/>
      </w:pPr>
      <w:r>
        <w:t xml:space="preserve">L’espace d’accueil est celui qui s’affiche à </w:t>
      </w:r>
      <w:r w:rsidR="00C74531">
        <w:t>l’ouverture d’</w:t>
      </w:r>
      <w:r>
        <w:t xml:space="preserve">une communauté. Pour modifier l’espace d’accueil, cliquez sur </w:t>
      </w:r>
      <w:r>
        <w:rPr>
          <w:noProof/>
        </w:rPr>
        <w:drawing>
          <wp:inline distT="0" distB="0" distL="0" distR="0" wp14:anchorId="7190E289" wp14:editId="5E4F9BAD">
            <wp:extent cx="253153" cy="194733"/>
            <wp:effectExtent l="0" t="0" r="1270" b="0"/>
            <wp:docPr id="8478041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29660" name="Image 397229660"/>
                    <pic:cNvPicPr/>
                  </pic:nvPicPr>
                  <pic:blipFill>
                    <a:blip r:embed="rId35">
                      <a:extLst>
                        <a:ext uri="{28A0092B-C50C-407E-A947-70E740481C1C}">
                          <a14:useLocalDpi xmlns:a14="http://schemas.microsoft.com/office/drawing/2010/main" val="0"/>
                        </a:ext>
                      </a:extLst>
                    </a:blip>
                    <a:stretch>
                      <a:fillRect/>
                    </a:stretch>
                  </pic:blipFill>
                  <pic:spPr>
                    <a:xfrm>
                      <a:off x="0" y="0"/>
                      <a:ext cx="256104" cy="197003"/>
                    </a:xfrm>
                    <a:prstGeom prst="rect">
                      <a:avLst/>
                    </a:prstGeom>
                  </pic:spPr>
                </pic:pic>
              </a:graphicData>
            </a:graphic>
          </wp:inline>
        </w:drawing>
      </w:r>
      <w:r>
        <w:t xml:space="preserve"> </w:t>
      </w:r>
      <w:r w:rsidR="00CE7EDB">
        <w:t>puis sur</w:t>
      </w:r>
      <w:r>
        <w:t xml:space="preserve"> </w:t>
      </w:r>
      <w:r>
        <w:rPr>
          <w:noProof/>
        </w:rPr>
        <w:drawing>
          <wp:inline distT="0" distB="0" distL="0" distR="0" wp14:anchorId="3017A937" wp14:editId="16C7E45F">
            <wp:extent cx="236178" cy="226337"/>
            <wp:effectExtent l="0" t="0" r="5715" b="2540"/>
            <wp:docPr id="10706759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75939" name="Image 1070675939"/>
                    <pic:cNvPicPr/>
                  </pic:nvPicPr>
                  <pic:blipFill>
                    <a:blip r:embed="rId37">
                      <a:extLst>
                        <a:ext uri="{28A0092B-C50C-407E-A947-70E740481C1C}">
                          <a14:useLocalDpi xmlns:a14="http://schemas.microsoft.com/office/drawing/2010/main" val="0"/>
                        </a:ext>
                      </a:extLst>
                    </a:blip>
                    <a:stretch>
                      <a:fillRect/>
                    </a:stretch>
                  </pic:blipFill>
                  <pic:spPr>
                    <a:xfrm>
                      <a:off x="0" y="0"/>
                      <a:ext cx="239987" cy="229987"/>
                    </a:xfrm>
                    <a:prstGeom prst="rect">
                      <a:avLst/>
                    </a:prstGeom>
                  </pic:spPr>
                </pic:pic>
              </a:graphicData>
            </a:graphic>
          </wp:inline>
        </w:drawing>
      </w:r>
      <w:r w:rsidR="00CE7EDB">
        <w:t xml:space="preserve"> de l’espace désiré.</w:t>
      </w:r>
    </w:p>
    <w:p w14:paraId="5697032C" w14:textId="77777777" w:rsidR="004B7A7B" w:rsidRDefault="004B7A7B">
      <w:pPr>
        <w:rPr>
          <w:rFonts w:asciiTheme="majorHAnsi" w:eastAsiaTheme="majorEastAsia" w:hAnsiTheme="majorHAnsi" w:cstheme="majorBidi"/>
          <w:color w:val="0F4761" w:themeColor="accent1" w:themeShade="BF"/>
          <w:sz w:val="32"/>
          <w:szCs w:val="32"/>
        </w:rPr>
      </w:pPr>
      <w:r>
        <w:br w:type="page"/>
      </w:r>
    </w:p>
    <w:p w14:paraId="368EAA6B" w14:textId="0B33A03D" w:rsidR="004B7A7B" w:rsidRDefault="004B7A7B" w:rsidP="00713210">
      <w:pPr>
        <w:pStyle w:val="Titre2"/>
      </w:pPr>
      <w:bookmarkStart w:id="14" w:name="_Toc243030471"/>
      <w:r>
        <w:lastRenderedPageBreak/>
        <w:t>3.2 Naviguer entre les espaces</w:t>
      </w:r>
      <w:bookmarkEnd w:id="14"/>
    </w:p>
    <w:p w14:paraId="7FA7EEDC" w14:textId="05B11A66" w:rsidR="004B7A7B" w:rsidRDefault="001413D8" w:rsidP="00CE7EDB">
      <w:pPr>
        <w:jc w:val="both"/>
      </w:pPr>
      <w:r>
        <w:t>Il existe deux façons de naviguer entre les espaces d’une communauté.</w:t>
      </w:r>
    </w:p>
    <w:p w14:paraId="1F9438CE" w14:textId="362A0D8B" w:rsidR="00EB691E" w:rsidRDefault="00EB691E" w:rsidP="00CE7EDB">
      <w:pPr>
        <w:jc w:val="both"/>
      </w:pPr>
      <w:r>
        <w:t xml:space="preserve">La première </w:t>
      </w:r>
      <w:r w:rsidR="00CE7EDB">
        <w:t xml:space="preserve">consiste à utiliser le bouton </w:t>
      </w:r>
      <w:r w:rsidR="00CE7EDB">
        <w:rPr>
          <w:noProof/>
        </w:rPr>
        <w:drawing>
          <wp:inline distT="0" distB="0" distL="0" distR="0" wp14:anchorId="65331C72" wp14:editId="74D724FE">
            <wp:extent cx="253153" cy="194733"/>
            <wp:effectExtent l="0" t="0" r="1270" b="0"/>
            <wp:docPr id="14115140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29660" name="Image 397229660"/>
                    <pic:cNvPicPr/>
                  </pic:nvPicPr>
                  <pic:blipFill>
                    <a:blip r:embed="rId35">
                      <a:extLst>
                        <a:ext uri="{28A0092B-C50C-407E-A947-70E740481C1C}">
                          <a14:useLocalDpi xmlns:a14="http://schemas.microsoft.com/office/drawing/2010/main" val="0"/>
                        </a:ext>
                      </a:extLst>
                    </a:blip>
                    <a:stretch>
                      <a:fillRect/>
                    </a:stretch>
                  </pic:blipFill>
                  <pic:spPr>
                    <a:xfrm>
                      <a:off x="0" y="0"/>
                      <a:ext cx="256104" cy="197003"/>
                    </a:xfrm>
                    <a:prstGeom prst="rect">
                      <a:avLst/>
                    </a:prstGeom>
                  </pic:spPr>
                </pic:pic>
              </a:graphicData>
            </a:graphic>
          </wp:inline>
        </w:drawing>
      </w:r>
      <w:r w:rsidR="00CE7EDB">
        <w:t xml:space="preserve"> du menu à gauche.</w:t>
      </w:r>
    </w:p>
    <w:p w14:paraId="1983A0A3" w14:textId="77777777" w:rsidR="00B63E81" w:rsidRDefault="00CE7EDB" w:rsidP="00CE7EDB">
      <w:pPr>
        <w:jc w:val="both"/>
      </w:pPr>
      <w:r>
        <w:t>La seconde façon consiste à ajouter des raccourcis de navigation dans l’en-tête des espaces. Pour ce faire</w:t>
      </w:r>
      <w:r w:rsidR="00B63E81">
        <w:t> :</w:t>
      </w:r>
    </w:p>
    <w:p w14:paraId="1385ADD1" w14:textId="77777777" w:rsidR="00B63E81" w:rsidRDefault="00B63E81" w:rsidP="00CE7EDB">
      <w:pPr>
        <w:jc w:val="both"/>
      </w:pPr>
    </w:p>
    <w:p w14:paraId="38B94317" w14:textId="258A29F7" w:rsidR="00CE7EDB" w:rsidRDefault="00B63E81" w:rsidP="00B63E81">
      <w:pPr>
        <w:pStyle w:val="Paragraphedeliste"/>
        <w:numPr>
          <w:ilvl w:val="0"/>
          <w:numId w:val="11"/>
        </w:numPr>
        <w:jc w:val="both"/>
      </w:pPr>
      <w:r>
        <w:t>C</w:t>
      </w:r>
      <w:r w:rsidR="00CE7EDB">
        <w:t xml:space="preserve">liquez sur </w:t>
      </w:r>
      <w:r w:rsidR="00CE7EDB">
        <w:rPr>
          <w:noProof/>
        </w:rPr>
        <w:drawing>
          <wp:inline distT="0" distB="0" distL="0" distR="0" wp14:anchorId="0C5D11BC" wp14:editId="434B5A3D">
            <wp:extent cx="235390" cy="209942"/>
            <wp:effectExtent l="0" t="0" r="6350" b="6350"/>
            <wp:docPr id="108696748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67485" name="Image 108696748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43062" cy="216785"/>
                    </a:xfrm>
                    <a:prstGeom prst="rect">
                      <a:avLst/>
                    </a:prstGeom>
                  </pic:spPr>
                </pic:pic>
              </a:graphicData>
            </a:graphic>
          </wp:inline>
        </w:drawing>
      </w:r>
    </w:p>
    <w:p w14:paraId="68286321" w14:textId="77777777" w:rsidR="00CE7EDB" w:rsidRDefault="00CE7EDB" w:rsidP="00CE7EDB">
      <w:pPr>
        <w:jc w:val="both"/>
      </w:pPr>
    </w:p>
    <w:p w14:paraId="0B7DC616" w14:textId="3F74340E" w:rsidR="00CE7EDB" w:rsidRDefault="00CE7EDB" w:rsidP="00CE7EDB">
      <w:pPr>
        <w:jc w:val="center"/>
      </w:pPr>
      <w:r>
        <w:rPr>
          <w:noProof/>
        </w:rPr>
        <w:drawing>
          <wp:inline distT="0" distB="0" distL="0" distR="0" wp14:anchorId="67FDE10A" wp14:editId="2E88252F">
            <wp:extent cx="3241140" cy="1596090"/>
            <wp:effectExtent l="0" t="0" r="0" b="4445"/>
            <wp:docPr id="133082704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27046" name="Image 1330827046"/>
                    <pic:cNvPicPr/>
                  </pic:nvPicPr>
                  <pic:blipFill>
                    <a:blip r:embed="rId39">
                      <a:extLst>
                        <a:ext uri="{28A0092B-C50C-407E-A947-70E740481C1C}">
                          <a14:useLocalDpi xmlns:a14="http://schemas.microsoft.com/office/drawing/2010/main" val="0"/>
                        </a:ext>
                      </a:extLst>
                    </a:blip>
                    <a:stretch>
                      <a:fillRect/>
                    </a:stretch>
                  </pic:blipFill>
                  <pic:spPr>
                    <a:xfrm>
                      <a:off x="0" y="0"/>
                      <a:ext cx="3290817" cy="1620553"/>
                    </a:xfrm>
                    <a:prstGeom prst="rect">
                      <a:avLst/>
                    </a:prstGeom>
                  </pic:spPr>
                </pic:pic>
              </a:graphicData>
            </a:graphic>
          </wp:inline>
        </w:drawing>
      </w:r>
    </w:p>
    <w:p w14:paraId="0BCE2B50" w14:textId="77777777" w:rsidR="00CE7EDB" w:rsidRDefault="00CE7EDB" w:rsidP="00CE7EDB">
      <w:pPr>
        <w:jc w:val="center"/>
      </w:pPr>
    </w:p>
    <w:p w14:paraId="2EB83D35" w14:textId="3FE7F7DD" w:rsidR="00CE7EDB" w:rsidRDefault="00CE7EDB" w:rsidP="00CE7EDB">
      <w:pPr>
        <w:pStyle w:val="Paragraphedeliste"/>
        <w:numPr>
          <w:ilvl w:val="0"/>
          <w:numId w:val="10"/>
        </w:numPr>
        <w:jc w:val="both"/>
      </w:pPr>
      <w:r>
        <w:t>Cliquez sur le nom de l’espace pour lequel vous souhaitez ajouter un raccourci.</w:t>
      </w:r>
    </w:p>
    <w:p w14:paraId="03AF1435" w14:textId="77777777" w:rsidR="00CE7EDB" w:rsidRDefault="00CE7EDB" w:rsidP="00CE7EDB">
      <w:pPr>
        <w:jc w:val="both"/>
      </w:pPr>
    </w:p>
    <w:p w14:paraId="209BEDE0" w14:textId="6C99F1A4" w:rsidR="00CE7EDB" w:rsidRDefault="00CE7EDB" w:rsidP="00CE7EDB">
      <w:pPr>
        <w:jc w:val="center"/>
      </w:pPr>
      <w:r>
        <w:rPr>
          <w:noProof/>
        </w:rPr>
        <w:drawing>
          <wp:inline distT="0" distB="0" distL="0" distR="0" wp14:anchorId="68D818E9" wp14:editId="213DF16E">
            <wp:extent cx="3195874" cy="923032"/>
            <wp:effectExtent l="0" t="0" r="5080" b="4445"/>
            <wp:docPr id="46334113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41135" name="Image 463341135"/>
                    <pic:cNvPicPr/>
                  </pic:nvPicPr>
                  <pic:blipFill>
                    <a:blip r:embed="rId40">
                      <a:extLst>
                        <a:ext uri="{28A0092B-C50C-407E-A947-70E740481C1C}">
                          <a14:useLocalDpi xmlns:a14="http://schemas.microsoft.com/office/drawing/2010/main" val="0"/>
                        </a:ext>
                      </a:extLst>
                    </a:blip>
                    <a:stretch>
                      <a:fillRect/>
                    </a:stretch>
                  </pic:blipFill>
                  <pic:spPr>
                    <a:xfrm>
                      <a:off x="0" y="0"/>
                      <a:ext cx="3246199" cy="937567"/>
                    </a:xfrm>
                    <a:prstGeom prst="rect">
                      <a:avLst/>
                    </a:prstGeom>
                  </pic:spPr>
                </pic:pic>
              </a:graphicData>
            </a:graphic>
          </wp:inline>
        </w:drawing>
      </w:r>
    </w:p>
    <w:p w14:paraId="36F3B9FE" w14:textId="77777777" w:rsidR="00CE7EDB" w:rsidRDefault="00CE7EDB" w:rsidP="00CE7EDB"/>
    <w:p w14:paraId="2499EB9A" w14:textId="6740601D" w:rsidR="00CE7EDB" w:rsidRDefault="00CE7EDB" w:rsidP="00CE7EDB">
      <w:pPr>
        <w:pStyle w:val="Paragraphedeliste"/>
        <w:numPr>
          <w:ilvl w:val="0"/>
          <w:numId w:val="10"/>
        </w:numPr>
        <w:jc w:val="both"/>
      </w:pPr>
      <w:r>
        <w:t xml:space="preserve">Le raccourci s’ajoute dans l’en-tête de l’espace actif. Il suffit </w:t>
      </w:r>
      <w:r w:rsidR="00B63E81">
        <w:t xml:space="preserve">désormais </w:t>
      </w:r>
      <w:r>
        <w:t>de cliquer sur le raccourci pour naviguer vers l’espace du raccourci.</w:t>
      </w:r>
    </w:p>
    <w:p w14:paraId="63A1049D" w14:textId="77777777" w:rsidR="00221429" w:rsidRDefault="00221429" w:rsidP="00221429">
      <w:pPr>
        <w:jc w:val="both"/>
      </w:pPr>
    </w:p>
    <w:p w14:paraId="24B8A082" w14:textId="65B25514" w:rsidR="00221429" w:rsidRDefault="00221429" w:rsidP="00221429">
      <w:pPr>
        <w:jc w:val="both"/>
      </w:pPr>
      <w:r>
        <w:t>Les raccourcis peuvent être ajout</w:t>
      </w:r>
      <w:r w:rsidR="00B63E81">
        <w:t>és</w:t>
      </w:r>
      <w:r>
        <w:t xml:space="preserve"> uniquement par un accompagnateur ou un administrateur. Ils sont visibles par tous les membres d’une communauté.</w:t>
      </w:r>
    </w:p>
    <w:p w14:paraId="6BBF5A5E" w14:textId="77777777" w:rsidR="00CE7EDB" w:rsidRPr="004B7A7B" w:rsidRDefault="00CE7EDB" w:rsidP="00CE7EDB">
      <w:pPr>
        <w:jc w:val="both"/>
      </w:pPr>
    </w:p>
    <w:p w14:paraId="776127DD" w14:textId="77777777" w:rsidR="00B63E81" w:rsidRDefault="00B63E81">
      <w:pPr>
        <w:rPr>
          <w:rFonts w:asciiTheme="majorHAnsi" w:eastAsiaTheme="majorEastAsia" w:hAnsiTheme="majorHAnsi" w:cstheme="majorBidi"/>
          <w:color w:val="0F4761" w:themeColor="accent1" w:themeShade="BF"/>
          <w:sz w:val="32"/>
          <w:szCs w:val="32"/>
        </w:rPr>
      </w:pPr>
      <w:r>
        <w:br w:type="page"/>
      </w:r>
    </w:p>
    <w:p w14:paraId="24BF4712" w14:textId="71B63D78" w:rsidR="00713210" w:rsidRDefault="00C2223B" w:rsidP="00713210">
      <w:pPr>
        <w:pStyle w:val="Titre2"/>
      </w:pPr>
      <w:bookmarkStart w:id="15" w:name="_Toc243030472"/>
      <w:r>
        <w:lastRenderedPageBreak/>
        <w:t>3.</w:t>
      </w:r>
      <w:r w:rsidR="004B7A7B">
        <w:t>3</w:t>
      </w:r>
      <w:r>
        <w:t xml:space="preserve"> </w:t>
      </w:r>
      <w:r w:rsidR="00713210">
        <w:t>Configurer les réglages d’un espace</w:t>
      </w:r>
      <w:bookmarkEnd w:id="15"/>
    </w:p>
    <w:p w14:paraId="62C002A3" w14:textId="791AC915" w:rsidR="00B63E81" w:rsidRDefault="00F66A06" w:rsidP="00F66A06">
      <w:pPr>
        <w:jc w:val="both"/>
      </w:pPr>
      <w:r>
        <w:t>Les réglages d’un espace s’appliquent uniquement à l’espace concerné. Ils sont effectifs pour tous les utilisateurs d’une communauté</w:t>
      </w:r>
    </w:p>
    <w:p w14:paraId="26D2D7B3" w14:textId="77777777" w:rsidR="00F66A06" w:rsidRDefault="00F66A06" w:rsidP="00F66A06">
      <w:pPr>
        <w:jc w:val="both"/>
      </w:pPr>
    </w:p>
    <w:tbl>
      <w:tblPr>
        <w:tblStyle w:val="Grilledutableau"/>
        <w:tblW w:w="0" w:type="auto"/>
        <w:tblLook w:val="04A0" w:firstRow="1" w:lastRow="0" w:firstColumn="1" w:lastColumn="0" w:noHBand="0" w:noVBand="1"/>
      </w:tblPr>
      <w:tblGrid>
        <w:gridCol w:w="4315"/>
        <w:gridCol w:w="4315"/>
      </w:tblGrid>
      <w:tr w:rsidR="00786E78" w14:paraId="4332DB6B" w14:textId="77777777" w:rsidTr="00786E78">
        <w:tc>
          <w:tcPr>
            <w:tcW w:w="4315" w:type="dxa"/>
          </w:tcPr>
          <w:p w14:paraId="74446CCA" w14:textId="110416B8" w:rsidR="00786E78" w:rsidRPr="00786E78" w:rsidRDefault="00786E78" w:rsidP="00786E78">
            <w:pPr>
              <w:jc w:val="center"/>
              <w:rPr>
                <w:rFonts w:asciiTheme="majorHAnsi" w:eastAsiaTheme="majorEastAsia" w:hAnsiTheme="majorHAnsi" w:cstheme="majorBidi"/>
                <w:b/>
                <w:bCs/>
                <w:color w:val="0F4761" w:themeColor="accent1" w:themeShade="BF"/>
              </w:rPr>
            </w:pPr>
            <w:r w:rsidRPr="00786E78">
              <w:rPr>
                <w:rFonts w:asciiTheme="majorHAnsi" w:eastAsiaTheme="majorEastAsia" w:hAnsiTheme="majorHAnsi" w:cstheme="majorBidi"/>
                <w:b/>
                <w:bCs/>
              </w:rPr>
              <w:t>Réglage</w:t>
            </w:r>
          </w:p>
        </w:tc>
        <w:tc>
          <w:tcPr>
            <w:tcW w:w="4315" w:type="dxa"/>
          </w:tcPr>
          <w:p w14:paraId="000E6484" w14:textId="33A03116" w:rsidR="00786E78" w:rsidRDefault="00786E78" w:rsidP="00786E78">
            <w:pPr>
              <w:jc w:val="cente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b/>
                <w:bCs/>
              </w:rPr>
              <w:t>Utilité</w:t>
            </w:r>
          </w:p>
        </w:tc>
      </w:tr>
      <w:tr w:rsidR="00786E78" w14:paraId="6BAF4BA4" w14:textId="77777777" w:rsidTr="00786E78">
        <w:tc>
          <w:tcPr>
            <w:tcW w:w="4315" w:type="dxa"/>
          </w:tcPr>
          <w:p w14:paraId="0527691C" w14:textId="0B62CE2C" w:rsidR="00786E78" w:rsidRPr="00786E78" w:rsidRDefault="00786E78" w:rsidP="00F66A06">
            <w:pPr>
              <w:jc w:val="both"/>
              <w:rPr>
                <w:rFonts w:asciiTheme="majorHAnsi" w:eastAsiaTheme="majorEastAsia" w:hAnsiTheme="majorHAnsi" w:cstheme="majorBidi"/>
              </w:rPr>
            </w:pPr>
            <w:r>
              <w:rPr>
                <w:rFonts w:asciiTheme="majorHAnsi" w:eastAsiaTheme="majorEastAsia" w:hAnsiTheme="majorHAnsi" w:cstheme="majorBidi"/>
              </w:rPr>
              <w:t>Couleur uniforme des contributions</w:t>
            </w:r>
          </w:p>
        </w:tc>
        <w:tc>
          <w:tcPr>
            <w:tcW w:w="4315" w:type="dxa"/>
          </w:tcPr>
          <w:p w14:paraId="77F9735E" w14:textId="77777777" w:rsidR="00786E78" w:rsidRDefault="00786E78" w:rsidP="00F66A06">
            <w:pPr>
              <w:jc w:val="both"/>
              <w:rPr>
                <w:rFonts w:asciiTheme="majorHAnsi" w:eastAsiaTheme="majorEastAsia" w:hAnsiTheme="majorHAnsi" w:cstheme="majorBidi"/>
              </w:rPr>
            </w:pPr>
            <w:r>
              <w:rPr>
                <w:rFonts w:asciiTheme="majorHAnsi" w:eastAsiaTheme="majorEastAsia" w:hAnsiTheme="majorHAnsi" w:cstheme="majorBidi"/>
              </w:rPr>
              <w:t>Par défaut, la couleur d’une contribution sur la toile correspond à la couleur de l’échafaudage qu’elle renferme.</w:t>
            </w:r>
          </w:p>
          <w:p w14:paraId="20BE710D" w14:textId="77777777" w:rsidR="00786E78" w:rsidRDefault="00786E78" w:rsidP="00F66A06">
            <w:pPr>
              <w:jc w:val="both"/>
              <w:rPr>
                <w:rFonts w:asciiTheme="majorHAnsi" w:eastAsiaTheme="majorEastAsia" w:hAnsiTheme="majorHAnsi" w:cstheme="majorBidi"/>
              </w:rPr>
            </w:pPr>
          </w:p>
          <w:p w14:paraId="661F6B9B" w14:textId="77777777" w:rsidR="00786E78" w:rsidRDefault="00786E78" w:rsidP="00F66A06">
            <w:pPr>
              <w:jc w:val="both"/>
              <w:rPr>
                <w:rFonts w:asciiTheme="majorHAnsi" w:eastAsiaTheme="majorEastAsia" w:hAnsiTheme="majorHAnsi" w:cstheme="majorBidi"/>
              </w:rPr>
            </w:pPr>
            <w:r>
              <w:rPr>
                <w:rFonts w:asciiTheme="majorHAnsi" w:eastAsiaTheme="majorEastAsia" w:hAnsiTheme="majorHAnsi" w:cstheme="majorBidi"/>
              </w:rPr>
              <w:t>En activant ce réglage, toutes les contributions auront la même couleur sur la toile, peu importe l’échafaudage qu’elles renferment.</w:t>
            </w:r>
          </w:p>
          <w:p w14:paraId="0850F6A8" w14:textId="77777777" w:rsidR="00786E78" w:rsidRDefault="00786E78" w:rsidP="00F66A06">
            <w:pPr>
              <w:jc w:val="both"/>
              <w:rPr>
                <w:rFonts w:asciiTheme="majorHAnsi" w:eastAsiaTheme="majorEastAsia" w:hAnsiTheme="majorHAnsi" w:cstheme="majorBidi"/>
              </w:rPr>
            </w:pPr>
          </w:p>
          <w:p w14:paraId="53F7FCEF" w14:textId="29991837" w:rsidR="00786E78" w:rsidRPr="00786E78" w:rsidRDefault="00786E78" w:rsidP="00F66A06">
            <w:pPr>
              <w:jc w:val="both"/>
              <w:rPr>
                <w:rFonts w:asciiTheme="majorHAnsi" w:eastAsiaTheme="majorEastAsia" w:hAnsiTheme="majorHAnsi" w:cstheme="majorBidi"/>
              </w:rPr>
            </w:pPr>
            <w:r>
              <w:rPr>
                <w:rFonts w:asciiTheme="majorHAnsi" w:eastAsiaTheme="majorEastAsia" w:hAnsiTheme="majorHAnsi" w:cstheme="majorBidi"/>
              </w:rPr>
              <w:t>Ce réglage ne s’applique pas aux analyses provenant de l’assistant Lia.</w:t>
            </w:r>
          </w:p>
        </w:tc>
      </w:tr>
      <w:tr w:rsidR="00786E78" w14:paraId="28F8F937" w14:textId="77777777" w:rsidTr="00786E78">
        <w:tc>
          <w:tcPr>
            <w:tcW w:w="4315" w:type="dxa"/>
          </w:tcPr>
          <w:p w14:paraId="465EAA68" w14:textId="181E272E" w:rsidR="00786E78" w:rsidRDefault="00786E78" w:rsidP="00F66A06">
            <w:pPr>
              <w:jc w:val="both"/>
              <w:rPr>
                <w:rFonts w:asciiTheme="majorHAnsi" w:eastAsiaTheme="majorEastAsia" w:hAnsiTheme="majorHAnsi" w:cstheme="majorBidi"/>
              </w:rPr>
            </w:pPr>
            <w:r>
              <w:rPr>
                <w:rFonts w:asciiTheme="majorHAnsi" w:eastAsiaTheme="majorEastAsia" w:hAnsiTheme="majorHAnsi" w:cstheme="majorBidi"/>
              </w:rPr>
              <w:t>Verrouiller l’espace</w:t>
            </w:r>
          </w:p>
        </w:tc>
        <w:tc>
          <w:tcPr>
            <w:tcW w:w="4315" w:type="dxa"/>
          </w:tcPr>
          <w:p w14:paraId="38BC403B" w14:textId="23D29CFB" w:rsidR="00786E78" w:rsidRDefault="00786E78" w:rsidP="00F66A06">
            <w:pPr>
              <w:jc w:val="both"/>
              <w:rPr>
                <w:rFonts w:asciiTheme="majorHAnsi" w:eastAsiaTheme="majorEastAsia" w:hAnsiTheme="majorHAnsi" w:cstheme="majorBidi"/>
              </w:rPr>
            </w:pPr>
            <w:r>
              <w:rPr>
                <w:rFonts w:asciiTheme="majorHAnsi" w:eastAsiaTheme="majorEastAsia" w:hAnsiTheme="majorHAnsi" w:cstheme="majorBidi"/>
              </w:rPr>
              <w:t>L’activation de se réglage empêche les contributeurs de rédiger, d’annoter, de modifier ou de supprimer toute contribution.</w:t>
            </w:r>
          </w:p>
        </w:tc>
      </w:tr>
      <w:tr w:rsidR="00786E78" w14:paraId="7FD30A63" w14:textId="77777777" w:rsidTr="00786E78">
        <w:tc>
          <w:tcPr>
            <w:tcW w:w="4315" w:type="dxa"/>
          </w:tcPr>
          <w:p w14:paraId="70597E26" w14:textId="45E19761" w:rsidR="00786E78" w:rsidRDefault="00786E78" w:rsidP="00F66A06">
            <w:pPr>
              <w:jc w:val="both"/>
              <w:rPr>
                <w:rFonts w:asciiTheme="majorHAnsi" w:eastAsiaTheme="majorEastAsia" w:hAnsiTheme="majorHAnsi" w:cstheme="majorBidi"/>
              </w:rPr>
            </w:pPr>
            <w:r>
              <w:rPr>
                <w:rFonts w:asciiTheme="majorHAnsi" w:eastAsiaTheme="majorEastAsia" w:hAnsiTheme="majorHAnsi" w:cstheme="majorBidi"/>
              </w:rPr>
              <w:t>Idées prometteuses</w:t>
            </w:r>
          </w:p>
        </w:tc>
        <w:tc>
          <w:tcPr>
            <w:tcW w:w="4315" w:type="dxa"/>
          </w:tcPr>
          <w:p w14:paraId="2CBA4715" w14:textId="77777777" w:rsidR="00786E78" w:rsidRDefault="00786E78" w:rsidP="00F66A06">
            <w:pPr>
              <w:jc w:val="both"/>
              <w:rPr>
                <w:rFonts w:asciiTheme="majorHAnsi" w:eastAsiaTheme="majorEastAsia" w:hAnsiTheme="majorHAnsi" w:cstheme="majorBidi"/>
              </w:rPr>
            </w:pPr>
            <w:r>
              <w:rPr>
                <w:rFonts w:asciiTheme="majorHAnsi" w:eastAsiaTheme="majorEastAsia" w:hAnsiTheme="majorHAnsi" w:cstheme="majorBidi"/>
              </w:rPr>
              <w:t>L’activation de ce réglage permet aux membres de signaler des contributions qui ont un potentiel d’avancement collectif.</w:t>
            </w:r>
          </w:p>
          <w:p w14:paraId="69AF5AB8" w14:textId="77777777" w:rsidR="00786E78" w:rsidRDefault="00786E78" w:rsidP="00F66A06">
            <w:pPr>
              <w:jc w:val="both"/>
              <w:rPr>
                <w:rFonts w:asciiTheme="majorHAnsi" w:eastAsiaTheme="majorEastAsia" w:hAnsiTheme="majorHAnsi" w:cstheme="majorBidi"/>
              </w:rPr>
            </w:pPr>
          </w:p>
          <w:p w14:paraId="34496C78" w14:textId="51464331" w:rsidR="00786E78" w:rsidRDefault="00786E78" w:rsidP="00F66A06">
            <w:pPr>
              <w:jc w:val="both"/>
              <w:rPr>
                <w:rFonts w:asciiTheme="majorHAnsi" w:eastAsiaTheme="majorEastAsia" w:hAnsiTheme="majorHAnsi" w:cstheme="majorBidi"/>
              </w:rPr>
            </w:pPr>
            <w:r>
              <w:rPr>
                <w:rFonts w:asciiTheme="majorHAnsi" w:eastAsiaTheme="majorEastAsia" w:hAnsiTheme="majorHAnsi" w:cstheme="majorBidi"/>
              </w:rPr>
              <w:t>Plus de détails sont disponibles à la section qui présente le fonctionnement du tableau de bord.</w:t>
            </w:r>
          </w:p>
        </w:tc>
      </w:tr>
      <w:tr w:rsidR="00786E78" w14:paraId="48F20A6E" w14:textId="77777777" w:rsidTr="00786E78">
        <w:tc>
          <w:tcPr>
            <w:tcW w:w="4315" w:type="dxa"/>
          </w:tcPr>
          <w:p w14:paraId="56531376" w14:textId="2B97572F" w:rsidR="00786E78" w:rsidRDefault="00786E78" w:rsidP="00F66A06">
            <w:pPr>
              <w:jc w:val="both"/>
              <w:rPr>
                <w:rFonts w:asciiTheme="majorHAnsi" w:eastAsiaTheme="majorEastAsia" w:hAnsiTheme="majorHAnsi" w:cstheme="majorBidi"/>
              </w:rPr>
            </w:pPr>
            <w:r>
              <w:rPr>
                <w:rFonts w:asciiTheme="majorHAnsi" w:eastAsiaTheme="majorEastAsia" w:hAnsiTheme="majorHAnsi" w:cstheme="majorBidi"/>
              </w:rPr>
              <w:t>Réorganisation par les contributeurs</w:t>
            </w:r>
          </w:p>
        </w:tc>
        <w:tc>
          <w:tcPr>
            <w:tcW w:w="4315" w:type="dxa"/>
          </w:tcPr>
          <w:p w14:paraId="46E08C21" w14:textId="77777777" w:rsidR="00786E78" w:rsidRDefault="00550C97" w:rsidP="00F66A06">
            <w:pPr>
              <w:jc w:val="both"/>
              <w:rPr>
                <w:rFonts w:asciiTheme="majorHAnsi" w:eastAsiaTheme="majorEastAsia" w:hAnsiTheme="majorHAnsi" w:cstheme="majorBidi"/>
              </w:rPr>
            </w:pPr>
            <w:r>
              <w:rPr>
                <w:rFonts w:asciiTheme="majorHAnsi" w:eastAsiaTheme="majorEastAsia" w:hAnsiTheme="majorHAnsi" w:cstheme="majorBidi"/>
              </w:rPr>
              <w:t>L’activation de ce réglage autorise les contributeurs à utiliser les deux modes de réorganisation automatique des contributions sur la toile (concentrique ou par arbre hiérarchique)</w:t>
            </w:r>
          </w:p>
          <w:p w14:paraId="73F409BB" w14:textId="77777777" w:rsidR="00550C97" w:rsidRDefault="00550C97" w:rsidP="00F66A06">
            <w:pPr>
              <w:jc w:val="both"/>
              <w:rPr>
                <w:rFonts w:asciiTheme="majorHAnsi" w:eastAsiaTheme="majorEastAsia" w:hAnsiTheme="majorHAnsi" w:cstheme="majorBidi"/>
              </w:rPr>
            </w:pPr>
          </w:p>
          <w:p w14:paraId="4C1E7EC4" w14:textId="7A08C73A" w:rsidR="00550C97" w:rsidRDefault="00550C97" w:rsidP="00F66A06">
            <w:pPr>
              <w:jc w:val="both"/>
              <w:rPr>
                <w:rFonts w:asciiTheme="majorHAnsi" w:eastAsiaTheme="majorEastAsia" w:hAnsiTheme="majorHAnsi" w:cstheme="majorBidi"/>
              </w:rPr>
            </w:pPr>
            <w:r>
              <w:rPr>
                <w:rFonts w:asciiTheme="majorHAnsi" w:eastAsiaTheme="majorEastAsia" w:hAnsiTheme="majorHAnsi" w:cstheme="majorBidi"/>
              </w:rPr>
              <w:t xml:space="preserve">L’activation du réglage affiche </w:t>
            </w:r>
            <w:r>
              <w:rPr>
                <w:rFonts w:asciiTheme="majorHAnsi" w:eastAsiaTheme="majorEastAsia" w:hAnsiTheme="majorHAnsi" w:cstheme="majorBidi"/>
                <w:noProof/>
              </w:rPr>
              <w:drawing>
                <wp:inline distT="0" distB="0" distL="0" distR="0" wp14:anchorId="060659C8" wp14:editId="7A90A87C">
                  <wp:extent cx="262551" cy="212060"/>
                  <wp:effectExtent l="0" t="0" r="4445" b="4445"/>
                  <wp:docPr id="173647791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77919" name="Image 1736477919"/>
                          <pic:cNvPicPr/>
                        </pic:nvPicPr>
                        <pic:blipFill>
                          <a:blip r:embed="rId41">
                            <a:extLst>
                              <a:ext uri="{28A0092B-C50C-407E-A947-70E740481C1C}">
                                <a14:useLocalDpi xmlns:a14="http://schemas.microsoft.com/office/drawing/2010/main" val="0"/>
                              </a:ext>
                            </a:extLst>
                          </a:blip>
                          <a:stretch>
                            <a:fillRect/>
                          </a:stretch>
                        </pic:blipFill>
                        <pic:spPr>
                          <a:xfrm>
                            <a:off x="0" y="0"/>
                            <a:ext cx="268099" cy="216541"/>
                          </a:xfrm>
                          <a:prstGeom prst="rect">
                            <a:avLst/>
                          </a:prstGeom>
                        </pic:spPr>
                      </pic:pic>
                    </a:graphicData>
                  </a:graphic>
                </wp:inline>
              </w:drawing>
            </w:r>
            <w:r>
              <w:rPr>
                <w:rFonts w:asciiTheme="majorHAnsi" w:eastAsiaTheme="majorEastAsia" w:hAnsiTheme="majorHAnsi" w:cstheme="majorBidi"/>
              </w:rPr>
              <w:t xml:space="preserve"> dans le coin inférieur droite de la toile.  </w:t>
            </w:r>
          </w:p>
        </w:tc>
      </w:tr>
      <w:tr w:rsidR="00786E78" w14:paraId="2F520626" w14:textId="77777777" w:rsidTr="00786E78">
        <w:tc>
          <w:tcPr>
            <w:tcW w:w="4315" w:type="dxa"/>
          </w:tcPr>
          <w:p w14:paraId="0045E414" w14:textId="06C9F769" w:rsidR="00786E78" w:rsidRDefault="00786E78" w:rsidP="00F66A06">
            <w:pPr>
              <w:jc w:val="both"/>
              <w:rPr>
                <w:rFonts w:asciiTheme="majorHAnsi" w:eastAsiaTheme="majorEastAsia" w:hAnsiTheme="majorHAnsi" w:cstheme="majorBidi"/>
              </w:rPr>
            </w:pPr>
            <w:r>
              <w:rPr>
                <w:rFonts w:asciiTheme="majorHAnsi" w:eastAsiaTheme="majorEastAsia" w:hAnsiTheme="majorHAnsi" w:cstheme="majorBidi"/>
              </w:rPr>
              <w:t>Déplacement des contributions restreint</w:t>
            </w:r>
          </w:p>
        </w:tc>
        <w:tc>
          <w:tcPr>
            <w:tcW w:w="4315" w:type="dxa"/>
          </w:tcPr>
          <w:p w14:paraId="144B7EF4" w14:textId="2C93CE05" w:rsidR="00786E78" w:rsidRDefault="00786E78" w:rsidP="00F66A06">
            <w:pPr>
              <w:jc w:val="both"/>
              <w:rPr>
                <w:rFonts w:asciiTheme="majorHAnsi" w:eastAsiaTheme="majorEastAsia" w:hAnsiTheme="majorHAnsi" w:cstheme="majorBidi"/>
              </w:rPr>
            </w:pPr>
            <w:r>
              <w:rPr>
                <w:rFonts w:asciiTheme="majorHAnsi" w:eastAsiaTheme="majorEastAsia" w:hAnsiTheme="majorHAnsi" w:cstheme="majorBidi"/>
              </w:rPr>
              <w:t>L’activation de ce réglage empêche les contributions de déplacer les contributions sur la toile.</w:t>
            </w:r>
          </w:p>
        </w:tc>
      </w:tr>
    </w:tbl>
    <w:p w14:paraId="3FA14CC7" w14:textId="77777777" w:rsidR="00F66A06" w:rsidRDefault="00F66A06" w:rsidP="00F66A06">
      <w:pPr>
        <w:jc w:val="both"/>
        <w:rPr>
          <w:rFonts w:asciiTheme="majorHAnsi" w:eastAsiaTheme="majorEastAsia" w:hAnsiTheme="majorHAnsi" w:cstheme="majorBidi"/>
          <w:color w:val="0F4761" w:themeColor="accent1" w:themeShade="BF"/>
          <w:sz w:val="32"/>
          <w:szCs w:val="32"/>
        </w:rPr>
      </w:pPr>
    </w:p>
    <w:p w14:paraId="1A2C85CB" w14:textId="77777777" w:rsidR="00F66A06" w:rsidRDefault="00F66A06">
      <w:pPr>
        <w:rPr>
          <w:rFonts w:asciiTheme="majorHAnsi" w:eastAsiaTheme="majorEastAsia" w:hAnsiTheme="majorHAnsi" w:cstheme="majorBidi"/>
          <w:color w:val="0F4761" w:themeColor="accent1" w:themeShade="BF"/>
          <w:sz w:val="32"/>
          <w:szCs w:val="32"/>
        </w:rPr>
      </w:pPr>
      <w:r>
        <w:br w:type="page"/>
      </w:r>
    </w:p>
    <w:p w14:paraId="5643EE69" w14:textId="46E35479" w:rsidR="001413D8" w:rsidRDefault="001413D8" w:rsidP="00713210">
      <w:pPr>
        <w:pStyle w:val="Titre2"/>
      </w:pPr>
      <w:bookmarkStart w:id="16" w:name="_Toc243030473"/>
      <w:r>
        <w:lastRenderedPageBreak/>
        <w:t>3.4 Supprimer ou modifier le nom d’un espace</w:t>
      </w:r>
      <w:bookmarkEnd w:id="16"/>
    </w:p>
    <w:p w14:paraId="53BCDBDE" w14:textId="77777777" w:rsidR="00B63E81" w:rsidRDefault="00B63E81" w:rsidP="00B63E81">
      <w:pPr>
        <w:jc w:val="both"/>
      </w:pPr>
      <w:r>
        <w:t>Pour supprimer ou modifier un espace :</w:t>
      </w:r>
    </w:p>
    <w:p w14:paraId="68B25EE5" w14:textId="77777777" w:rsidR="00B63E81" w:rsidRDefault="00B63E81" w:rsidP="00B63E81">
      <w:pPr>
        <w:jc w:val="both"/>
      </w:pPr>
    </w:p>
    <w:p w14:paraId="3821A039" w14:textId="4EF43EF5" w:rsidR="00B63E81" w:rsidRDefault="00B63E81" w:rsidP="00B63E81">
      <w:pPr>
        <w:pStyle w:val="Paragraphedeliste"/>
        <w:numPr>
          <w:ilvl w:val="0"/>
          <w:numId w:val="10"/>
        </w:numPr>
        <w:jc w:val="both"/>
      </w:pPr>
      <w:r>
        <w:t xml:space="preserve">Cliquez sur </w:t>
      </w:r>
      <w:r>
        <w:rPr>
          <w:noProof/>
        </w:rPr>
        <w:drawing>
          <wp:inline distT="0" distB="0" distL="0" distR="0" wp14:anchorId="375C47FF" wp14:editId="6A42C0F3">
            <wp:extent cx="253153" cy="194733"/>
            <wp:effectExtent l="0" t="0" r="1270" b="0"/>
            <wp:docPr id="1701774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29660" name="Image 397229660"/>
                    <pic:cNvPicPr/>
                  </pic:nvPicPr>
                  <pic:blipFill>
                    <a:blip r:embed="rId35">
                      <a:extLst>
                        <a:ext uri="{28A0092B-C50C-407E-A947-70E740481C1C}">
                          <a14:useLocalDpi xmlns:a14="http://schemas.microsoft.com/office/drawing/2010/main" val="0"/>
                        </a:ext>
                      </a:extLst>
                    </a:blip>
                    <a:stretch>
                      <a:fillRect/>
                    </a:stretch>
                  </pic:blipFill>
                  <pic:spPr>
                    <a:xfrm>
                      <a:off x="0" y="0"/>
                      <a:ext cx="256104" cy="197003"/>
                    </a:xfrm>
                    <a:prstGeom prst="rect">
                      <a:avLst/>
                    </a:prstGeom>
                  </pic:spPr>
                </pic:pic>
              </a:graphicData>
            </a:graphic>
          </wp:inline>
        </w:drawing>
      </w:r>
    </w:p>
    <w:p w14:paraId="6BF90D08" w14:textId="39AC07E5" w:rsidR="00B63E81" w:rsidRDefault="00B63E81" w:rsidP="00B63E81">
      <w:pPr>
        <w:pStyle w:val="Paragraphedeliste"/>
        <w:numPr>
          <w:ilvl w:val="0"/>
          <w:numId w:val="10"/>
        </w:numPr>
        <w:jc w:val="both"/>
      </w:pPr>
      <w:r>
        <w:t xml:space="preserve">Cliquez sur </w:t>
      </w:r>
      <w:r>
        <w:rPr>
          <w:noProof/>
        </w:rPr>
        <w:drawing>
          <wp:inline distT="0" distB="0" distL="0" distR="0" wp14:anchorId="59979ACB" wp14:editId="0806D3D8">
            <wp:extent cx="252730" cy="252730"/>
            <wp:effectExtent l="0" t="0" r="1270" b="1270"/>
            <wp:docPr id="22238845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88455" name="Image 222388455"/>
                    <pic:cNvPicPr/>
                  </pic:nvPicPr>
                  <pic:blipFill>
                    <a:blip r:embed="rId42">
                      <a:extLst>
                        <a:ext uri="{28A0092B-C50C-407E-A947-70E740481C1C}">
                          <a14:useLocalDpi xmlns:a14="http://schemas.microsoft.com/office/drawing/2010/main" val="0"/>
                        </a:ext>
                      </a:extLst>
                    </a:blip>
                    <a:stretch>
                      <a:fillRect/>
                    </a:stretch>
                  </pic:blipFill>
                  <pic:spPr>
                    <a:xfrm>
                      <a:off x="0" y="0"/>
                      <a:ext cx="252730" cy="252730"/>
                    </a:xfrm>
                    <a:prstGeom prst="rect">
                      <a:avLst/>
                    </a:prstGeom>
                  </pic:spPr>
                </pic:pic>
              </a:graphicData>
            </a:graphic>
          </wp:inline>
        </w:drawing>
      </w:r>
      <w:r>
        <w:t xml:space="preserve"> pour modifier le nom de l’espace.</w:t>
      </w:r>
    </w:p>
    <w:p w14:paraId="7C4B1409" w14:textId="6F31BAEE" w:rsidR="00B63E81" w:rsidRDefault="00B63E81" w:rsidP="00B63E81">
      <w:pPr>
        <w:pStyle w:val="Paragraphedeliste"/>
        <w:numPr>
          <w:ilvl w:val="0"/>
          <w:numId w:val="10"/>
        </w:numPr>
        <w:jc w:val="both"/>
      </w:pPr>
      <w:r>
        <w:t xml:space="preserve">Cliquer sur </w:t>
      </w:r>
      <w:r>
        <w:rPr>
          <w:noProof/>
        </w:rPr>
        <w:drawing>
          <wp:inline distT="0" distB="0" distL="0" distR="0" wp14:anchorId="78B6F9CB" wp14:editId="5E9314E7">
            <wp:extent cx="208230" cy="208230"/>
            <wp:effectExtent l="0" t="0" r="0" b="0"/>
            <wp:docPr id="45435875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58750" name="Image 454358750"/>
                    <pic:cNvPicPr/>
                  </pic:nvPicPr>
                  <pic:blipFill>
                    <a:blip r:embed="rId43">
                      <a:extLst>
                        <a:ext uri="{28A0092B-C50C-407E-A947-70E740481C1C}">
                          <a14:useLocalDpi xmlns:a14="http://schemas.microsoft.com/office/drawing/2010/main" val="0"/>
                        </a:ext>
                      </a:extLst>
                    </a:blip>
                    <a:stretch>
                      <a:fillRect/>
                    </a:stretch>
                  </pic:blipFill>
                  <pic:spPr>
                    <a:xfrm>
                      <a:off x="0" y="0"/>
                      <a:ext cx="212319" cy="212319"/>
                    </a:xfrm>
                    <a:prstGeom prst="rect">
                      <a:avLst/>
                    </a:prstGeom>
                  </pic:spPr>
                </pic:pic>
              </a:graphicData>
            </a:graphic>
          </wp:inline>
        </w:drawing>
      </w:r>
      <w:r>
        <w:t xml:space="preserve"> pour supprimer l’espace.</w:t>
      </w:r>
    </w:p>
    <w:p w14:paraId="7E4AC47D" w14:textId="77777777" w:rsidR="00B63E81" w:rsidRDefault="00B63E81" w:rsidP="00B63E81">
      <w:pPr>
        <w:jc w:val="both"/>
      </w:pPr>
    </w:p>
    <w:p w14:paraId="677D002C" w14:textId="17E1E6A3" w:rsidR="00B63E81" w:rsidRDefault="00B63E81" w:rsidP="00B63E81">
      <w:pPr>
        <w:jc w:val="both"/>
      </w:pPr>
      <w:r>
        <w:t xml:space="preserve">La suppression d’un espace entraine aussi la suppression de toutes les contributions qui s’y trouvent. Cette opération est irréversible; le contenu concerné est supprimé de la base de données de </w:t>
      </w:r>
      <w:proofErr w:type="spellStart"/>
      <w:r>
        <w:t>Coélia</w:t>
      </w:r>
      <w:proofErr w:type="spellEnd"/>
      <w:r>
        <w:t>.</w:t>
      </w:r>
    </w:p>
    <w:p w14:paraId="39020289" w14:textId="77777777" w:rsidR="00B63E81" w:rsidRPr="00B63E81" w:rsidRDefault="00B63E81" w:rsidP="00B63E81"/>
    <w:p w14:paraId="49FA5544" w14:textId="77777777" w:rsidR="00B63E81" w:rsidRDefault="00B63E81">
      <w:pPr>
        <w:rPr>
          <w:rFonts w:asciiTheme="majorHAnsi" w:eastAsiaTheme="majorEastAsia" w:hAnsiTheme="majorHAnsi" w:cstheme="majorBidi"/>
          <w:color w:val="0F4761" w:themeColor="accent1" w:themeShade="BF"/>
          <w:sz w:val="32"/>
          <w:szCs w:val="32"/>
        </w:rPr>
      </w:pPr>
      <w:r>
        <w:br w:type="page"/>
      </w:r>
    </w:p>
    <w:p w14:paraId="1033E185" w14:textId="7B320BC4" w:rsidR="00713210" w:rsidRPr="00C012BD" w:rsidRDefault="00C2223B" w:rsidP="00713210">
      <w:pPr>
        <w:pStyle w:val="Titre2"/>
      </w:pPr>
      <w:bookmarkStart w:id="17" w:name="_Toc243030474"/>
      <w:r>
        <w:lastRenderedPageBreak/>
        <w:t>3.</w:t>
      </w:r>
      <w:r w:rsidR="001413D8">
        <w:t>5</w:t>
      </w:r>
      <w:r>
        <w:t xml:space="preserve"> </w:t>
      </w:r>
      <w:r w:rsidR="00713210">
        <w:t>Ajouter une image en fond de toile</w:t>
      </w:r>
      <w:bookmarkEnd w:id="17"/>
    </w:p>
    <w:p w14:paraId="5AC9289B" w14:textId="21EC72F5" w:rsidR="00E62572" w:rsidRDefault="00E62572" w:rsidP="00E62572">
      <w:pPr>
        <w:jc w:val="both"/>
      </w:pPr>
      <w:r>
        <w:t xml:space="preserve">L’ajout d’image en fond de toile peut être utilisé à différentes fins, notamment pour embellir l’espace d’investigation ou pour offrir un visuel pour organiser les contributions. L’usage de cette fonctionnalité est réservé aux accompagnateurs et aux administrateurs mais tout contributeur verra une image ajoutée. Pour ajouter une image : </w:t>
      </w:r>
    </w:p>
    <w:p w14:paraId="0911CF21" w14:textId="12860A03" w:rsidR="00E62572" w:rsidRDefault="00E62572" w:rsidP="00E62572">
      <w:pPr>
        <w:pStyle w:val="Paragraphedeliste"/>
        <w:numPr>
          <w:ilvl w:val="0"/>
          <w:numId w:val="12"/>
        </w:numPr>
        <w:jc w:val="both"/>
      </w:pPr>
      <w:r>
        <w:t xml:space="preserve">Cliquez sur </w:t>
      </w:r>
      <w:r>
        <w:rPr>
          <w:noProof/>
        </w:rPr>
        <w:drawing>
          <wp:inline distT="0" distB="0" distL="0" distR="0" wp14:anchorId="1F47DF16" wp14:editId="6C9E2561">
            <wp:extent cx="340799" cy="280658"/>
            <wp:effectExtent l="0" t="0" r="2540" b="0"/>
            <wp:docPr id="146943597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35971" name="Image 146943597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47489" cy="286167"/>
                    </a:xfrm>
                    <a:prstGeom prst="rect">
                      <a:avLst/>
                    </a:prstGeom>
                  </pic:spPr>
                </pic:pic>
              </a:graphicData>
            </a:graphic>
          </wp:inline>
        </w:drawing>
      </w:r>
    </w:p>
    <w:p w14:paraId="5C497086" w14:textId="77D144A3" w:rsidR="00E62572" w:rsidRDefault="00E62572" w:rsidP="00E62572">
      <w:pPr>
        <w:pStyle w:val="Paragraphedeliste"/>
        <w:numPr>
          <w:ilvl w:val="0"/>
          <w:numId w:val="12"/>
        </w:numPr>
        <w:jc w:val="both"/>
      </w:pPr>
      <w:r>
        <w:t>Choisissez l’image à ajouter à partir du disque dur de votre appareil.</w:t>
      </w:r>
    </w:p>
    <w:p w14:paraId="106A25D4" w14:textId="77777777" w:rsidR="00E62572" w:rsidRDefault="00E62572" w:rsidP="00E62572">
      <w:pPr>
        <w:jc w:val="both"/>
      </w:pPr>
    </w:p>
    <w:p w14:paraId="2C89067C" w14:textId="3366F8F9" w:rsidR="00E62572" w:rsidRDefault="00E62572" w:rsidP="00E62572">
      <w:pPr>
        <w:jc w:val="both"/>
      </w:pPr>
      <w:r>
        <w:t>L’image peut être déplacée sur la toile en cliquant-déplaçant.</w:t>
      </w:r>
    </w:p>
    <w:p w14:paraId="64469396" w14:textId="77777777" w:rsidR="00E62572" w:rsidRDefault="00E62572" w:rsidP="00E62572">
      <w:pPr>
        <w:jc w:val="both"/>
      </w:pPr>
    </w:p>
    <w:p w14:paraId="07721B7A" w14:textId="5ADBA890" w:rsidR="00E62572" w:rsidRDefault="00E62572" w:rsidP="00E62572">
      <w:pPr>
        <w:jc w:val="both"/>
      </w:pPr>
      <w:r>
        <w:t xml:space="preserve">Au double-clic sur l’image, </w:t>
      </w:r>
      <w:r>
        <w:rPr>
          <w:noProof/>
        </w:rPr>
        <w:drawing>
          <wp:inline distT="0" distB="0" distL="0" distR="0" wp14:anchorId="6E58E75A" wp14:editId="37DE7793">
            <wp:extent cx="787652" cy="326137"/>
            <wp:effectExtent l="0" t="0" r="0" b="4445"/>
            <wp:docPr id="70038993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89932" name="Image 70038993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797631" cy="330269"/>
                    </a:xfrm>
                    <a:prstGeom prst="rect">
                      <a:avLst/>
                    </a:prstGeom>
                  </pic:spPr>
                </pic:pic>
              </a:graphicData>
            </a:graphic>
          </wp:inline>
        </w:drawing>
      </w:r>
      <w:r>
        <w:t xml:space="preserve"> apparait et il est possible de redimensionner l’image, ajuster son opacité et supprimer l’image.</w:t>
      </w:r>
    </w:p>
    <w:p w14:paraId="6A9A1EB1" w14:textId="77777777" w:rsidR="00E62572" w:rsidRDefault="00E62572" w:rsidP="00E62572">
      <w:pPr>
        <w:jc w:val="both"/>
      </w:pPr>
    </w:p>
    <w:p w14:paraId="7B16D02C" w14:textId="77777777" w:rsidR="00C012BD" w:rsidRDefault="00C012BD">
      <w:pPr>
        <w:rPr>
          <w:rFonts w:asciiTheme="majorHAnsi" w:eastAsiaTheme="majorEastAsia" w:hAnsiTheme="majorHAnsi" w:cstheme="majorBidi"/>
          <w:color w:val="0F4761" w:themeColor="accent1" w:themeShade="BF"/>
          <w:sz w:val="40"/>
          <w:szCs w:val="40"/>
        </w:rPr>
      </w:pPr>
      <w:r>
        <w:br w:type="page"/>
      </w:r>
    </w:p>
    <w:p w14:paraId="6599FB2C" w14:textId="301EBAF0" w:rsidR="001340C2" w:rsidRDefault="001340C2" w:rsidP="00C2223B">
      <w:pPr>
        <w:pStyle w:val="Titre1"/>
        <w:numPr>
          <w:ilvl w:val="0"/>
          <w:numId w:val="3"/>
        </w:numPr>
      </w:pPr>
      <w:bookmarkStart w:id="18" w:name="_Toc243030475"/>
      <w:r>
        <w:lastRenderedPageBreak/>
        <w:t>Gérer une communauté</w:t>
      </w:r>
      <w:bookmarkEnd w:id="18"/>
    </w:p>
    <w:p w14:paraId="5C4E4A73" w14:textId="260B3F96" w:rsidR="002F185E" w:rsidRPr="002F185E" w:rsidRDefault="002F185E" w:rsidP="002F185E">
      <w:pPr>
        <w:jc w:val="both"/>
      </w:pPr>
      <w:r>
        <w:t>Cette section présente les fonctionnalités configurables au niveau d’une communauté dans son ensemble.</w:t>
      </w:r>
    </w:p>
    <w:p w14:paraId="010BEF17" w14:textId="595F5B01" w:rsidR="00C2223B" w:rsidRDefault="00C2223B" w:rsidP="001340C2">
      <w:pPr>
        <w:pStyle w:val="Titre2"/>
      </w:pPr>
      <w:bookmarkStart w:id="19" w:name="_Toc243030476"/>
      <w:r>
        <w:t>4.1 Configurer les échafaudages</w:t>
      </w:r>
      <w:bookmarkEnd w:id="19"/>
    </w:p>
    <w:p w14:paraId="62BE898D" w14:textId="71DA44F3" w:rsidR="002F185E" w:rsidRDefault="002F185E" w:rsidP="002F185E">
      <w:pPr>
        <w:jc w:val="both"/>
      </w:pPr>
      <w:r>
        <w:t xml:space="preserve">Les échafaudages sont des balises qui permettent aux contributeurs de préciser leur intention d’écriture au moment de la rédaction d’une contribution. </w:t>
      </w:r>
      <w:r w:rsidR="002B53D8">
        <w:t>Par défaut, toute communauté comporte un groupe d’échafaudages de base. Ils peuvent néanmoins être personnalisés par un accompagnateur en fonction des contextes d’investigation. Pour ce faire :</w:t>
      </w:r>
    </w:p>
    <w:p w14:paraId="1262D479" w14:textId="77777777" w:rsidR="002B53D8" w:rsidRDefault="002B53D8" w:rsidP="002F185E">
      <w:pPr>
        <w:jc w:val="both"/>
      </w:pPr>
    </w:p>
    <w:p w14:paraId="1D69CDB6" w14:textId="45215837" w:rsidR="002B53D8" w:rsidRDefault="002B53D8" w:rsidP="002B53D8">
      <w:pPr>
        <w:pStyle w:val="Paragraphedeliste"/>
        <w:numPr>
          <w:ilvl w:val="0"/>
          <w:numId w:val="14"/>
        </w:numPr>
        <w:jc w:val="both"/>
      </w:pPr>
      <w:r>
        <w:t xml:space="preserve">Cliquez sur </w:t>
      </w:r>
      <w:r>
        <w:rPr>
          <w:noProof/>
        </w:rPr>
        <w:drawing>
          <wp:inline distT="0" distB="0" distL="0" distR="0" wp14:anchorId="5912A643" wp14:editId="67CAB0BB">
            <wp:extent cx="152400" cy="139700"/>
            <wp:effectExtent l="0" t="0" r="0" b="0"/>
            <wp:docPr id="8969305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30542" name="Image 896930542"/>
                    <pic:cNvPicPr/>
                  </pic:nvPicPr>
                  <pic:blipFill>
                    <a:blip r:embed="rId46">
                      <a:extLst>
                        <a:ext uri="{28A0092B-C50C-407E-A947-70E740481C1C}">
                          <a14:useLocalDpi xmlns:a14="http://schemas.microsoft.com/office/drawing/2010/main" val="0"/>
                        </a:ext>
                      </a:extLst>
                    </a:blip>
                    <a:stretch>
                      <a:fillRect/>
                    </a:stretch>
                  </pic:blipFill>
                  <pic:spPr>
                    <a:xfrm>
                      <a:off x="0" y="0"/>
                      <a:ext cx="152400" cy="139700"/>
                    </a:xfrm>
                    <a:prstGeom prst="rect">
                      <a:avLst/>
                    </a:prstGeom>
                  </pic:spPr>
                </pic:pic>
              </a:graphicData>
            </a:graphic>
          </wp:inline>
        </w:drawing>
      </w:r>
    </w:p>
    <w:p w14:paraId="21966F41" w14:textId="7257058C" w:rsidR="002B53D8" w:rsidRDefault="002B53D8" w:rsidP="002B53D8">
      <w:pPr>
        <w:jc w:val="both"/>
      </w:pPr>
    </w:p>
    <w:p w14:paraId="758AA117" w14:textId="771101A4" w:rsidR="002B53D8" w:rsidRDefault="002B53D8" w:rsidP="002B53D8">
      <w:pPr>
        <w:jc w:val="center"/>
      </w:pPr>
      <w:r>
        <w:rPr>
          <w:noProof/>
        </w:rPr>
        <w:drawing>
          <wp:inline distT="0" distB="0" distL="0" distR="0" wp14:anchorId="6278DA4D" wp14:editId="068DB067">
            <wp:extent cx="1648918" cy="1900078"/>
            <wp:effectExtent l="0" t="0" r="2540" b="5080"/>
            <wp:docPr id="21760505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05056" name="Image 217605056"/>
                    <pic:cNvPicPr/>
                  </pic:nvPicPr>
                  <pic:blipFill>
                    <a:blip r:embed="rId47">
                      <a:extLst>
                        <a:ext uri="{28A0092B-C50C-407E-A947-70E740481C1C}">
                          <a14:useLocalDpi xmlns:a14="http://schemas.microsoft.com/office/drawing/2010/main" val="0"/>
                        </a:ext>
                      </a:extLst>
                    </a:blip>
                    <a:stretch>
                      <a:fillRect/>
                    </a:stretch>
                  </pic:blipFill>
                  <pic:spPr>
                    <a:xfrm>
                      <a:off x="0" y="0"/>
                      <a:ext cx="1661313" cy="1914361"/>
                    </a:xfrm>
                    <a:prstGeom prst="rect">
                      <a:avLst/>
                    </a:prstGeom>
                  </pic:spPr>
                </pic:pic>
              </a:graphicData>
            </a:graphic>
          </wp:inline>
        </w:drawing>
      </w:r>
    </w:p>
    <w:p w14:paraId="6A8A98B4" w14:textId="77777777" w:rsidR="002B53D8" w:rsidRDefault="002B53D8" w:rsidP="002B53D8">
      <w:pPr>
        <w:jc w:val="center"/>
      </w:pPr>
    </w:p>
    <w:p w14:paraId="3396D65D" w14:textId="49EC5A89" w:rsidR="002B53D8" w:rsidRDefault="002B53D8" w:rsidP="00AD057F">
      <w:pPr>
        <w:pStyle w:val="Paragraphedeliste"/>
        <w:numPr>
          <w:ilvl w:val="0"/>
          <w:numId w:val="14"/>
        </w:numPr>
        <w:jc w:val="both"/>
      </w:pPr>
      <w:r>
        <w:t>Pour activer ou désactiver un groupe</w:t>
      </w:r>
      <w:r w:rsidR="00AD057F">
        <w:t xml:space="preserve"> d’échafaudages</w:t>
      </w:r>
      <w:r>
        <w:t>, utilisez le sélecteur.</w:t>
      </w:r>
    </w:p>
    <w:p w14:paraId="6B8E3002" w14:textId="7C47EF03" w:rsidR="002B53D8" w:rsidRDefault="00AD057F" w:rsidP="00AD057F">
      <w:pPr>
        <w:pStyle w:val="Paragraphedeliste"/>
        <w:numPr>
          <w:ilvl w:val="0"/>
          <w:numId w:val="14"/>
        </w:numPr>
        <w:jc w:val="both"/>
      </w:pPr>
      <w:r>
        <w:t xml:space="preserve">Pour modifier le nom d’un groupe d’échafaudages ou le supprimer, cliquez sur </w:t>
      </w:r>
      <w:r>
        <w:rPr>
          <w:noProof/>
        </w:rPr>
        <w:drawing>
          <wp:inline distT="0" distB="0" distL="0" distR="0" wp14:anchorId="6EA9331C" wp14:editId="16C553E1">
            <wp:extent cx="337279" cy="174079"/>
            <wp:effectExtent l="0" t="0" r="5715" b="3810"/>
            <wp:docPr id="211154038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40388" name="Image 2111540388"/>
                    <pic:cNvPicPr/>
                  </pic:nvPicPr>
                  <pic:blipFill>
                    <a:blip r:embed="rId48">
                      <a:extLst>
                        <a:ext uri="{28A0092B-C50C-407E-A947-70E740481C1C}">
                          <a14:useLocalDpi xmlns:a14="http://schemas.microsoft.com/office/drawing/2010/main" val="0"/>
                        </a:ext>
                      </a:extLst>
                    </a:blip>
                    <a:stretch>
                      <a:fillRect/>
                    </a:stretch>
                  </pic:blipFill>
                  <pic:spPr>
                    <a:xfrm>
                      <a:off x="0" y="0"/>
                      <a:ext cx="338043" cy="174473"/>
                    </a:xfrm>
                    <a:prstGeom prst="rect">
                      <a:avLst/>
                    </a:prstGeom>
                  </pic:spPr>
                </pic:pic>
              </a:graphicData>
            </a:graphic>
          </wp:inline>
        </w:drawing>
      </w:r>
    </w:p>
    <w:p w14:paraId="5AE3BB55" w14:textId="4F8E8139" w:rsidR="00AD057F" w:rsidRDefault="00AD057F" w:rsidP="00AD057F">
      <w:pPr>
        <w:pStyle w:val="Paragraphedeliste"/>
        <w:numPr>
          <w:ilvl w:val="0"/>
          <w:numId w:val="14"/>
        </w:numPr>
        <w:jc w:val="both"/>
      </w:pPr>
      <w:r>
        <w:t xml:space="preserve">Pour créer un nouveau groupe d’échafaudages, inscrivez un nom dans </w:t>
      </w:r>
      <w:r w:rsidRPr="00AD057F">
        <w:rPr>
          <w:b/>
          <w:bCs/>
        </w:rPr>
        <w:t>Nouveau groupe</w:t>
      </w:r>
      <w:r>
        <w:t xml:space="preserve"> puis cliquez sur </w:t>
      </w:r>
      <w:r w:rsidRPr="00AD057F">
        <w:rPr>
          <w:b/>
          <w:bCs/>
        </w:rPr>
        <w:t>Créer</w:t>
      </w:r>
      <w:r>
        <w:t>.</w:t>
      </w:r>
    </w:p>
    <w:p w14:paraId="3A34C815" w14:textId="57E49211" w:rsidR="00AD057F" w:rsidRDefault="00AD057F" w:rsidP="00AD057F">
      <w:pPr>
        <w:pStyle w:val="Paragraphedeliste"/>
        <w:numPr>
          <w:ilvl w:val="0"/>
          <w:numId w:val="14"/>
        </w:numPr>
        <w:jc w:val="both"/>
      </w:pPr>
      <w:r>
        <w:t xml:space="preserve">Pour ajouter, modifier ou supprimer un échafaudage à l’intérieur d’un groupe existant, cliquez sur </w:t>
      </w:r>
      <w:r w:rsidRPr="00AD057F">
        <w:rPr>
          <w:b/>
          <w:bCs/>
        </w:rPr>
        <w:t>Échafaudages</w:t>
      </w:r>
      <w:r>
        <w:t>.</w:t>
      </w:r>
    </w:p>
    <w:p w14:paraId="2351B43A" w14:textId="77777777" w:rsidR="0055559B" w:rsidRPr="002F185E" w:rsidRDefault="0055559B" w:rsidP="0055559B">
      <w:pPr>
        <w:jc w:val="both"/>
      </w:pPr>
    </w:p>
    <w:p w14:paraId="687781B8" w14:textId="4CBA6EC7" w:rsidR="00AD057F" w:rsidRDefault="0055559B" w:rsidP="0055559B">
      <w:pPr>
        <w:jc w:val="both"/>
        <w:rPr>
          <w:rFonts w:asciiTheme="majorHAnsi" w:eastAsiaTheme="majorEastAsia" w:hAnsiTheme="majorHAnsi" w:cstheme="majorBidi"/>
          <w:color w:val="0F4761" w:themeColor="accent1" w:themeShade="BF"/>
          <w:sz w:val="32"/>
          <w:szCs w:val="32"/>
        </w:rPr>
      </w:pPr>
      <w:r>
        <w:t>Sur le plan pédagogique, il est recommandé d’inclure de quatre à sept échafaudages par groupe au maximum. Tout groupe d’échafaudages activé est disponible dans tous les espaces d’investigation d’une communauté.</w:t>
      </w:r>
    </w:p>
    <w:p w14:paraId="3206958A" w14:textId="77777777" w:rsidR="00DF4F8E" w:rsidRDefault="00DF4F8E">
      <w:pPr>
        <w:rPr>
          <w:rFonts w:asciiTheme="majorHAnsi" w:eastAsiaTheme="majorEastAsia" w:hAnsiTheme="majorHAnsi" w:cstheme="majorBidi"/>
          <w:color w:val="0F4761" w:themeColor="accent1" w:themeShade="BF"/>
          <w:sz w:val="32"/>
          <w:szCs w:val="32"/>
        </w:rPr>
      </w:pPr>
      <w:r>
        <w:br w:type="page"/>
      </w:r>
    </w:p>
    <w:p w14:paraId="1B00AD90" w14:textId="04BBC1CD" w:rsidR="001340C2" w:rsidRDefault="00C2223B" w:rsidP="001340C2">
      <w:pPr>
        <w:pStyle w:val="Titre2"/>
      </w:pPr>
      <w:bookmarkStart w:id="20" w:name="_Toc243030477"/>
      <w:r>
        <w:lastRenderedPageBreak/>
        <w:t xml:space="preserve">4.2 </w:t>
      </w:r>
      <w:r w:rsidR="001340C2">
        <w:t>Créer et gérer les contributeurs</w:t>
      </w:r>
      <w:bookmarkEnd w:id="20"/>
    </w:p>
    <w:p w14:paraId="3A93F84D" w14:textId="4492D044" w:rsidR="00DF4F8E" w:rsidRDefault="00DF4F8E" w:rsidP="00DF4F8E">
      <w:pPr>
        <w:jc w:val="both"/>
      </w:pPr>
      <w:r>
        <w:t>Il est possible d’organiser les membres d’une communauté en groupes. Par exemple, un enseignant au secondaire pourrait créer Groupe 401, Groupe 402, etc. et y associer les élèves correspondants. Cette fonctionnalité est utile notamment avec les outils d’analyse du tableau de bord et l’assistant Lia. Pour créer un groupe :</w:t>
      </w:r>
    </w:p>
    <w:p w14:paraId="476D2834" w14:textId="77777777" w:rsidR="00DF4F8E" w:rsidRDefault="00DF4F8E" w:rsidP="00DF4F8E">
      <w:pPr>
        <w:jc w:val="both"/>
      </w:pPr>
    </w:p>
    <w:p w14:paraId="0702FF2D" w14:textId="08B8DDC2" w:rsidR="00DF4F8E" w:rsidRDefault="00DF4F8E" w:rsidP="00DF4F8E">
      <w:pPr>
        <w:pStyle w:val="Paragraphedeliste"/>
        <w:numPr>
          <w:ilvl w:val="0"/>
          <w:numId w:val="15"/>
        </w:numPr>
        <w:jc w:val="both"/>
      </w:pPr>
      <w:r>
        <w:t xml:space="preserve">Cliquez sur </w:t>
      </w:r>
      <w:r>
        <w:rPr>
          <w:noProof/>
        </w:rPr>
        <w:drawing>
          <wp:inline distT="0" distB="0" distL="0" distR="0" wp14:anchorId="37201E3D" wp14:editId="54747796">
            <wp:extent cx="177800" cy="152400"/>
            <wp:effectExtent l="0" t="0" r="0" b="0"/>
            <wp:docPr id="332314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143" name="Image 3323143"/>
                    <pic:cNvPicPr/>
                  </pic:nvPicPr>
                  <pic:blipFill>
                    <a:blip r:embed="rId49">
                      <a:extLst>
                        <a:ext uri="{28A0092B-C50C-407E-A947-70E740481C1C}">
                          <a14:useLocalDpi xmlns:a14="http://schemas.microsoft.com/office/drawing/2010/main" val="0"/>
                        </a:ext>
                      </a:extLst>
                    </a:blip>
                    <a:stretch>
                      <a:fillRect/>
                    </a:stretch>
                  </pic:blipFill>
                  <pic:spPr>
                    <a:xfrm>
                      <a:off x="0" y="0"/>
                      <a:ext cx="186369" cy="159745"/>
                    </a:xfrm>
                    <a:prstGeom prst="rect">
                      <a:avLst/>
                    </a:prstGeom>
                  </pic:spPr>
                </pic:pic>
              </a:graphicData>
            </a:graphic>
          </wp:inline>
        </w:drawing>
      </w:r>
    </w:p>
    <w:p w14:paraId="4C3D2453" w14:textId="2AE53024" w:rsidR="00DF4F8E" w:rsidRDefault="000E4734" w:rsidP="00DF4F8E">
      <w:pPr>
        <w:pStyle w:val="Paragraphedeliste"/>
        <w:numPr>
          <w:ilvl w:val="0"/>
          <w:numId w:val="15"/>
        </w:numPr>
        <w:jc w:val="both"/>
      </w:pPr>
      <w:r>
        <w:t xml:space="preserve">Cliquez sur </w:t>
      </w:r>
      <w:r w:rsidRPr="000E4734">
        <w:rPr>
          <w:b/>
          <w:bCs/>
        </w:rPr>
        <w:t>Groupes</w:t>
      </w:r>
      <w:r w:rsidRPr="000E4734">
        <w:t>,</w:t>
      </w:r>
      <w:r>
        <w:t xml:space="preserve"> saisissez un </w:t>
      </w:r>
      <w:r w:rsidRPr="000E4734">
        <w:rPr>
          <w:b/>
          <w:bCs/>
        </w:rPr>
        <w:t>Nom du groupe</w:t>
      </w:r>
      <w:r>
        <w:t xml:space="preserve"> puis cliquez sur </w:t>
      </w:r>
      <w:r w:rsidRPr="000E4734">
        <w:rPr>
          <w:b/>
          <w:bCs/>
        </w:rPr>
        <w:t>Créer</w:t>
      </w:r>
      <w:r>
        <w:t>.</w:t>
      </w:r>
    </w:p>
    <w:p w14:paraId="58645F2C" w14:textId="7162F1C5" w:rsidR="000E4734" w:rsidRDefault="000E4734" w:rsidP="000E4734">
      <w:pPr>
        <w:jc w:val="both"/>
      </w:pPr>
    </w:p>
    <w:p w14:paraId="115A67E6" w14:textId="118D72CB" w:rsidR="000E4734" w:rsidRDefault="000E4734" w:rsidP="000E4734">
      <w:pPr>
        <w:jc w:val="both"/>
      </w:pPr>
      <w:r>
        <w:t xml:space="preserve">La gestion des membres permet à un accompagnateur de créer un compte pour un membre. Il y a deux types de comptes : courriel et </w:t>
      </w:r>
      <w:r w:rsidR="002C2506">
        <w:t>nom d’usager. Ce dernier type permet de créer des comptes sans recourir à un courriel. Cette façon de faire est recommandée pour les élèves mineurs.</w:t>
      </w:r>
    </w:p>
    <w:p w14:paraId="25F0A618" w14:textId="77777777" w:rsidR="002C2506" w:rsidRDefault="002C2506" w:rsidP="000E4734">
      <w:pPr>
        <w:jc w:val="both"/>
      </w:pPr>
    </w:p>
    <w:p w14:paraId="2BA56C5F" w14:textId="0E9BE6EB" w:rsidR="002C2506" w:rsidRDefault="002C2506" w:rsidP="000E4734">
      <w:pPr>
        <w:jc w:val="both"/>
      </w:pPr>
      <w:r>
        <w:t>Pour créer un compte :</w:t>
      </w:r>
    </w:p>
    <w:p w14:paraId="16E8407B" w14:textId="77777777" w:rsidR="002C2506" w:rsidRDefault="002C2506" w:rsidP="000E4734">
      <w:pPr>
        <w:jc w:val="both"/>
      </w:pPr>
    </w:p>
    <w:p w14:paraId="00713903" w14:textId="6F072595" w:rsidR="002C2506" w:rsidRDefault="002C2506" w:rsidP="002C2506">
      <w:pPr>
        <w:pStyle w:val="Paragraphedeliste"/>
        <w:numPr>
          <w:ilvl w:val="0"/>
          <w:numId w:val="16"/>
        </w:numPr>
        <w:jc w:val="both"/>
      </w:pPr>
      <w:r>
        <w:t xml:space="preserve">Cliquez sur </w:t>
      </w:r>
      <w:r>
        <w:rPr>
          <w:noProof/>
        </w:rPr>
        <w:drawing>
          <wp:inline distT="0" distB="0" distL="0" distR="0" wp14:anchorId="0039AAA9" wp14:editId="3F54CDAB">
            <wp:extent cx="177800" cy="152400"/>
            <wp:effectExtent l="0" t="0" r="0" b="0"/>
            <wp:docPr id="209021552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143" name="Image 3323143"/>
                    <pic:cNvPicPr/>
                  </pic:nvPicPr>
                  <pic:blipFill>
                    <a:blip r:embed="rId49">
                      <a:extLst>
                        <a:ext uri="{28A0092B-C50C-407E-A947-70E740481C1C}">
                          <a14:useLocalDpi xmlns:a14="http://schemas.microsoft.com/office/drawing/2010/main" val="0"/>
                        </a:ext>
                      </a:extLst>
                    </a:blip>
                    <a:stretch>
                      <a:fillRect/>
                    </a:stretch>
                  </pic:blipFill>
                  <pic:spPr>
                    <a:xfrm>
                      <a:off x="0" y="0"/>
                      <a:ext cx="186369" cy="159745"/>
                    </a:xfrm>
                    <a:prstGeom prst="rect">
                      <a:avLst/>
                    </a:prstGeom>
                  </pic:spPr>
                </pic:pic>
              </a:graphicData>
            </a:graphic>
          </wp:inline>
        </w:drawing>
      </w:r>
    </w:p>
    <w:p w14:paraId="4C5FF04B" w14:textId="436EBAE6" w:rsidR="002C2506" w:rsidRDefault="002C2506" w:rsidP="002C2506">
      <w:pPr>
        <w:pStyle w:val="Paragraphedeliste"/>
        <w:numPr>
          <w:ilvl w:val="0"/>
          <w:numId w:val="16"/>
        </w:numPr>
        <w:jc w:val="both"/>
      </w:pPr>
      <w:r>
        <w:t xml:space="preserve">Cliquez sur </w:t>
      </w:r>
      <w:r w:rsidRPr="002C2506">
        <w:rPr>
          <w:b/>
          <w:bCs/>
        </w:rPr>
        <w:t>Ajouter</w:t>
      </w:r>
      <w:r>
        <w:t>.</w:t>
      </w:r>
    </w:p>
    <w:p w14:paraId="792FA460" w14:textId="5F07BD65" w:rsidR="002C2506" w:rsidRDefault="002C2506" w:rsidP="002C2506">
      <w:pPr>
        <w:pStyle w:val="Paragraphedeliste"/>
        <w:numPr>
          <w:ilvl w:val="0"/>
          <w:numId w:val="16"/>
        </w:numPr>
        <w:jc w:val="both"/>
      </w:pPr>
      <w:r>
        <w:t xml:space="preserve">Choisissez le type de compte souhaité : </w:t>
      </w:r>
      <w:r w:rsidRPr="002C2506">
        <w:rPr>
          <w:b/>
          <w:bCs/>
        </w:rPr>
        <w:t>Courriel</w:t>
      </w:r>
      <w:r>
        <w:t xml:space="preserve"> ou </w:t>
      </w:r>
      <w:r w:rsidRPr="002C2506">
        <w:rPr>
          <w:b/>
          <w:bCs/>
        </w:rPr>
        <w:t>Nom d’usager</w:t>
      </w:r>
      <w:r>
        <w:t>.</w:t>
      </w:r>
    </w:p>
    <w:p w14:paraId="75B71CE4" w14:textId="25AB8E4D" w:rsidR="002C2506" w:rsidRDefault="002C2506" w:rsidP="002C2506">
      <w:pPr>
        <w:pStyle w:val="Paragraphedeliste"/>
        <w:numPr>
          <w:ilvl w:val="0"/>
          <w:numId w:val="16"/>
        </w:numPr>
        <w:jc w:val="both"/>
      </w:pPr>
      <w:r>
        <w:t xml:space="preserve">Complétez les informations requises. Il est recommandé de donner un rôle de </w:t>
      </w:r>
      <w:r w:rsidRPr="002C2506">
        <w:rPr>
          <w:b/>
          <w:bCs/>
        </w:rPr>
        <w:t>Contributeur</w:t>
      </w:r>
      <w:r>
        <w:t xml:space="preserve"> à tout élève ou étudiant.</w:t>
      </w:r>
    </w:p>
    <w:p w14:paraId="70970419" w14:textId="1F211A29" w:rsidR="003C2370" w:rsidRDefault="003C2370" w:rsidP="002C2506">
      <w:pPr>
        <w:pStyle w:val="Paragraphedeliste"/>
        <w:numPr>
          <w:ilvl w:val="0"/>
          <w:numId w:val="16"/>
        </w:numPr>
        <w:jc w:val="both"/>
      </w:pPr>
      <w:r>
        <w:t xml:space="preserve">Cliquez sur </w:t>
      </w:r>
      <w:r w:rsidRPr="003C2370">
        <w:rPr>
          <w:b/>
          <w:bCs/>
        </w:rPr>
        <w:t>Vérifier</w:t>
      </w:r>
      <w:r>
        <w:t xml:space="preserve"> ou </w:t>
      </w:r>
      <w:r w:rsidRPr="003C2370">
        <w:rPr>
          <w:b/>
          <w:bCs/>
        </w:rPr>
        <w:t>Ajouter le membre</w:t>
      </w:r>
      <w:r>
        <w:t>.</w:t>
      </w:r>
    </w:p>
    <w:p w14:paraId="3A26A415" w14:textId="77777777" w:rsidR="002C2506" w:rsidRDefault="002C2506" w:rsidP="002C2506">
      <w:pPr>
        <w:jc w:val="both"/>
      </w:pPr>
    </w:p>
    <w:p w14:paraId="761C2C8C" w14:textId="2BE421EF" w:rsidR="003C2370" w:rsidRDefault="003C2370" w:rsidP="002C2506">
      <w:pPr>
        <w:jc w:val="both"/>
      </w:pPr>
      <w:r>
        <w:t xml:space="preserve">Il est possible de créer </w:t>
      </w:r>
      <w:r w:rsidR="00911FA5">
        <w:t>des</w:t>
      </w:r>
      <w:r>
        <w:t xml:space="preserve"> comptes en lot.</w:t>
      </w:r>
    </w:p>
    <w:p w14:paraId="10517067" w14:textId="77777777" w:rsidR="00911FA5" w:rsidRDefault="00911FA5" w:rsidP="002C2506">
      <w:pPr>
        <w:jc w:val="both"/>
      </w:pPr>
    </w:p>
    <w:p w14:paraId="5E5782BF" w14:textId="77777777" w:rsidR="00911FA5" w:rsidRDefault="00911FA5" w:rsidP="00911FA5">
      <w:pPr>
        <w:pStyle w:val="Paragraphedeliste"/>
        <w:numPr>
          <w:ilvl w:val="0"/>
          <w:numId w:val="16"/>
        </w:numPr>
        <w:jc w:val="both"/>
      </w:pPr>
      <w:r>
        <w:t xml:space="preserve">Cliquez sur </w:t>
      </w:r>
      <w:r>
        <w:rPr>
          <w:noProof/>
        </w:rPr>
        <w:drawing>
          <wp:inline distT="0" distB="0" distL="0" distR="0" wp14:anchorId="4C5B6EC9" wp14:editId="6AB5F5AD">
            <wp:extent cx="177800" cy="152400"/>
            <wp:effectExtent l="0" t="0" r="0" b="0"/>
            <wp:docPr id="187426955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143" name="Image 3323143"/>
                    <pic:cNvPicPr/>
                  </pic:nvPicPr>
                  <pic:blipFill>
                    <a:blip r:embed="rId49">
                      <a:extLst>
                        <a:ext uri="{28A0092B-C50C-407E-A947-70E740481C1C}">
                          <a14:useLocalDpi xmlns:a14="http://schemas.microsoft.com/office/drawing/2010/main" val="0"/>
                        </a:ext>
                      </a:extLst>
                    </a:blip>
                    <a:stretch>
                      <a:fillRect/>
                    </a:stretch>
                  </pic:blipFill>
                  <pic:spPr>
                    <a:xfrm>
                      <a:off x="0" y="0"/>
                      <a:ext cx="186369" cy="159745"/>
                    </a:xfrm>
                    <a:prstGeom prst="rect">
                      <a:avLst/>
                    </a:prstGeom>
                  </pic:spPr>
                </pic:pic>
              </a:graphicData>
            </a:graphic>
          </wp:inline>
        </w:drawing>
      </w:r>
    </w:p>
    <w:p w14:paraId="5E3FB04D" w14:textId="36A362E3" w:rsidR="00911FA5" w:rsidRDefault="00911FA5" w:rsidP="00911FA5">
      <w:pPr>
        <w:pStyle w:val="Paragraphedeliste"/>
        <w:numPr>
          <w:ilvl w:val="0"/>
          <w:numId w:val="16"/>
        </w:numPr>
        <w:jc w:val="both"/>
      </w:pPr>
      <w:r>
        <w:t xml:space="preserve">Cliquez sur </w:t>
      </w:r>
      <w:r>
        <w:rPr>
          <w:b/>
          <w:bCs/>
        </w:rPr>
        <w:t>CSV</w:t>
      </w:r>
      <w:r>
        <w:t>.</w:t>
      </w:r>
    </w:p>
    <w:p w14:paraId="1B68DEBC" w14:textId="19DEF7D6" w:rsidR="00911FA5" w:rsidRDefault="00911FA5" w:rsidP="00911FA5">
      <w:pPr>
        <w:pStyle w:val="Paragraphedeliste"/>
        <w:numPr>
          <w:ilvl w:val="0"/>
          <w:numId w:val="16"/>
        </w:numPr>
        <w:jc w:val="both"/>
      </w:pPr>
      <w:r>
        <w:t>Téléchargez le gabarit Excel.</w:t>
      </w:r>
    </w:p>
    <w:p w14:paraId="57A8177E" w14:textId="77777777" w:rsidR="00911FA5" w:rsidRDefault="00911FA5" w:rsidP="00911FA5">
      <w:pPr>
        <w:jc w:val="both"/>
      </w:pPr>
    </w:p>
    <w:p w14:paraId="3FAC9834" w14:textId="59D84146" w:rsidR="00911FA5" w:rsidRDefault="00911FA5" w:rsidP="00911FA5">
      <w:pPr>
        <w:jc w:val="both"/>
      </w:pPr>
      <w:r>
        <w:t xml:space="preserve">Le gabarit est structuré en cinq colonnes : nom complet, nom d’usager, mot de passe, </w:t>
      </w:r>
      <w:proofErr w:type="spellStart"/>
      <w:r>
        <w:t>role</w:t>
      </w:r>
      <w:proofErr w:type="spellEnd"/>
      <w:r>
        <w:t>, groupe. On peut ajouter le nombre d’usagers désiré, en conservant intacte la structure du fichier Excel. Si aucun rôle n’est spécifié, tous les usagers obtiendront un rôle de contributeur (recommandé pour les élèves et les étudiants). Si un nom de groupe est ajouté, le groupe doit avoir été créé avant l’importation du gabarit Excel. Autrement, l’importation fonctionnera mais les usagers ne seront pas assignés à un groupe.</w:t>
      </w:r>
    </w:p>
    <w:p w14:paraId="1D9F7195" w14:textId="77777777" w:rsidR="00911FA5" w:rsidRDefault="00911FA5" w:rsidP="00911FA5">
      <w:pPr>
        <w:jc w:val="both"/>
      </w:pPr>
    </w:p>
    <w:p w14:paraId="73FCB387" w14:textId="4A4654F4" w:rsidR="00911FA5" w:rsidRDefault="003129CD" w:rsidP="00911FA5">
      <w:pPr>
        <w:pStyle w:val="Paragraphedeliste"/>
        <w:numPr>
          <w:ilvl w:val="0"/>
          <w:numId w:val="17"/>
        </w:numPr>
        <w:jc w:val="both"/>
      </w:pPr>
      <w:r>
        <w:t xml:space="preserve">Lorsque </w:t>
      </w:r>
      <w:r w:rsidR="00911FA5">
        <w:t>le gabarit</w:t>
      </w:r>
      <w:r>
        <w:t xml:space="preserve"> est</w:t>
      </w:r>
      <w:r w:rsidR="00911FA5">
        <w:t xml:space="preserve"> complété, enregistrez-le, cliquez sur </w:t>
      </w:r>
      <w:r w:rsidR="00911FA5" w:rsidRPr="00911FA5">
        <w:rPr>
          <w:b/>
          <w:bCs/>
        </w:rPr>
        <w:t>Choisir un fichier Excel</w:t>
      </w:r>
      <w:r w:rsidR="00911FA5">
        <w:t xml:space="preserve"> puis sur </w:t>
      </w:r>
      <w:r w:rsidR="00911FA5" w:rsidRPr="00911FA5">
        <w:rPr>
          <w:b/>
          <w:bCs/>
        </w:rPr>
        <w:t>Importer</w:t>
      </w:r>
      <w:r w:rsidR="00911FA5">
        <w:t>.</w:t>
      </w:r>
    </w:p>
    <w:p w14:paraId="23A3CF61" w14:textId="77777777" w:rsidR="00911FA5" w:rsidRDefault="00911FA5" w:rsidP="002C2506">
      <w:pPr>
        <w:jc w:val="both"/>
      </w:pPr>
    </w:p>
    <w:p w14:paraId="7F6DC568" w14:textId="77777777" w:rsidR="002C2506" w:rsidRPr="00DF4F8E" w:rsidRDefault="002C2506" w:rsidP="002C2506">
      <w:pPr>
        <w:jc w:val="both"/>
      </w:pPr>
    </w:p>
    <w:p w14:paraId="7C59310D" w14:textId="53F54B0B" w:rsidR="00DF4F8E" w:rsidRDefault="00DF4F8E">
      <w:pPr>
        <w:rPr>
          <w:rFonts w:asciiTheme="majorHAnsi" w:eastAsiaTheme="majorEastAsia" w:hAnsiTheme="majorHAnsi" w:cstheme="majorBidi"/>
          <w:color w:val="0F4761" w:themeColor="accent1" w:themeShade="BF"/>
          <w:sz w:val="32"/>
          <w:szCs w:val="32"/>
        </w:rPr>
      </w:pPr>
      <w:r>
        <w:br w:type="page"/>
      </w:r>
    </w:p>
    <w:p w14:paraId="41C23A30" w14:textId="524664A8" w:rsidR="00E320E6" w:rsidRDefault="00E320E6" w:rsidP="00E320E6">
      <w:pPr>
        <w:pStyle w:val="Titre2"/>
      </w:pPr>
      <w:bookmarkStart w:id="21" w:name="_Toc243030478"/>
      <w:r>
        <w:lastRenderedPageBreak/>
        <w:t>4.3 Consulter le statut d’inactivité des membres</w:t>
      </w:r>
      <w:bookmarkEnd w:id="21"/>
    </w:p>
    <w:p w14:paraId="42B320D3" w14:textId="11874E1E" w:rsidR="00E320E6" w:rsidRDefault="00E320E6" w:rsidP="00E320E6">
      <w:pPr>
        <w:jc w:val="both"/>
      </w:pPr>
      <w:r>
        <w:t>Il est possible de consulter la date du dernier branchement des membres et d’envoyer un courriel de rappel de participation.</w:t>
      </w:r>
    </w:p>
    <w:p w14:paraId="599285C9" w14:textId="77777777" w:rsidR="00E320E6" w:rsidRDefault="00E320E6" w:rsidP="00E320E6">
      <w:pPr>
        <w:jc w:val="both"/>
      </w:pPr>
    </w:p>
    <w:p w14:paraId="20478B4B" w14:textId="77777777" w:rsidR="00E320E6" w:rsidRDefault="00E320E6" w:rsidP="00E320E6">
      <w:pPr>
        <w:pStyle w:val="Paragraphedeliste"/>
        <w:numPr>
          <w:ilvl w:val="0"/>
          <w:numId w:val="16"/>
        </w:numPr>
        <w:jc w:val="both"/>
      </w:pPr>
      <w:r>
        <w:t xml:space="preserve">Cliquez sur </w:t>
      </w:r>
      <w:r>
        <w:rPr>
          <w:noProof/>
        </w:rPr>
        <w:drawing>
          <wp:inline distT="0" distB="0" distL="0" distR="0" wp14:anchorId="64450454" wp14:editId="46C3EB8C">
            <wp:extent cx="177800" cy="152400"/>
            <wp:effectExtent l="0" t="0" r="0" b="0"/>
            <wp:docPr id="7083591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143" name="Image 3323143"/>
                    <pic:cNvPicPr/>
                  </pic:nvPicPr>
                  <pic:blipFill>
                    <a:blip r:embed="rId49">
                      <a:extLst>
                        <a:ext uri="{28A0092B-C50C-407E-A947-70E740481C1C}">
                          <a14:useLocalDpi xmlns:a14="http://schemas.microsoft.com/office/drawing/2010/main" val="0"/>
                        </a:ext>
                      </a:extLst>
                    </a:blip>
                    <a:stretch>
                      <a:fillRect/>
                    </a:stretch>
                  </pic:blipFill>
                  <pic:spPr>
                    <a:xfrm>
                      <a:off x="0" y="0"/>
                      <a:ext cx="186369" cy="159745"/>
                    </a:xfrm>
                    <a:prstGeom prst="rect">
                      <a:avLst/>
                    </a:prstGeom>
                  </pic:spPr>
                </pic:pic>
              </a:graphicData>
            </a:graphic>
          </wp:inline>
        </w:drawing>
      </w:r>
    </w:p>
    <w:p w14:paraId="73B79110" w14:textId="1395D0EA" w:rsidR="00E320E6" w:rsidRDefault="00E320E6" w:rsidP="00E320E6">
      <w:pPr>
        <w:pStyle w:val="Paragraphedeliste"/>
        <w:numPr>
          <w:ilvl w:val="0"/>
          <w:numId w:val="16"/>
        </w:numPr>
        <w:jc w:val="both"/>
      </w:pPr>
      <w:r>
        <w:t xml:space="preserve">Cliquez sur </w:t>
      </w:r>
      <w:r>
        <w:rPr>
          <w:b/>
          <w:bCs/>
        </w:rPr>
        <w:t>Inactivité</w:t>
      </w:r>
      <w:r>
        <w:t>.</w:t>
      </w:r>
    </w:p>
    <w:p w14:paraId="40FDC579" w14:textId="66B06137" w:rsidR="00E320E6" w:rsidRDefault="00E320E6" w:rsidP="00E320E6">
      <w:pPr>
        <w:pStyle w:val="Paragraphedeliste"/>
        <w:numPr>
          <w:ilvl w:val="0"/>
          <w:numId w:val="16"/>
        </w:numPr>
        <w:jc w:val="both"/>
      </w:pPr>
      <w:r>
        <w:t>Sélectionnez une période d’inactivité.</w:t>
      </w:r>
    </w:p>
    <w:p w14:paraId="4E2FE1BB" w14:textId="35B9614C" w:rsidR="00E320E6" w:rsidRDefault="00E320E6" w:rsidP="00E320E6">
      <w:pPr>
        <w:pStyle w:val="Paragraphedeliste"/>
        <w:numPr>
          <w:ilvl w:val="0"/>
          <w:numId w:val="16"/>
        </w:numPr>
        <w:jc w:val="both"/>
      </w:pPr>
      <w:r>
        <w:t>Cochez le nom du ou des membres à qui vous souhaitez envoyer un message de participation.</w:t>
      </w:r>
    </w:p>
    <w:p w14:paraId="38E19AEF" w14:textId="03D4FCA8" w:rsidR="00E320E6" w:rsidRDefault="00E320E6" w:rsidP="00E320E6">
      <w:pPr>
        <w:pStyle w:val="Paragraphedeliste"/>
        <w:numPr>
          <w:ilvl w:val="0"/>
          <w:numId w:val="16"/>
        </w:numPr>
        <w:jc w:val="both"/>
      </w:pPr>
      <w:r>
        <w:t xml:space="preserve">Cliquez sur </w:t>
      </w:r>
      <w:r w:rsidRPr="00E320E6">
        <w:rPr>
          <w:b/>
          <w:bCs/>
        </w:rPr>
        <w:t>Envoyer un courriel</w:t>
      </w:r>
      <w:r>
        <w:t>.</w:t>
      </w:r>
    </w:p>
    <w:p w14:paraId="5B79C81F" w14:textId="77777777" w:rsidR="00E320E6" w:rsidRDefault="00E320E6" w:rsidP="00E320E6">
      <w:pPr>
        <w:jc w:val="both"/>
      </w:pPr>
    </w:p>
    <w:p w14:paraId="321AFDD0" w14:textId="65EE2E67" w:rsidR="00E320E6" w:rsidRDefault="00E320E6" w:rsidP="00E320E6">
      <w:pPr>
        <w:jc w:val="both"/>
      </w:pPr>
      <w:r>
        <w:t>Cette fonctionnalité peut être utilisée uniquement avec les membres dont le compte a été créé à partir d’un courriel.</w:t>
      </w:r>
    </w:p>
    <w:p w14:paraId="59FA4F56" w14:textId="77777777" w:rsidR="00E320E6" w:rsidRDefault="00E320E6" w:rsidP="00E320E6">
      <w:pPr>
        <w:jc w:val="both"/>
      </w:pPr>
    </w:p>
    <w:p w14:paraId="5F9ECCC0" w14:textId="77777777" w:rsidR="00E320E6" w:rsidRDefault="00E320E6">
      <w:pPr>
        <w:rPr>
          <w:rFonts w:asciiTheme="majorHAnsi" w:eastAsiaTheme="majorEastAsia" w:hAnsiTheme="majorHAnsi" w:cstheme="majorBidi"/>
          <w:color w:val="0F4761" w:themeColor="accent1" w:themeShade="BF"/>
          <w:sz w:val="32"/>
          <w:szCs w:val="32"/>
        </w:rPr>
      </w:pPr>
      <w:r>
        <w:br w:type="page"/>
      </w:r>
    </w:p>
    <w:p w14:paraId="29C8567D" w14:textId="2671322E" w:rsidR="00E320E6" w:rsidRDefault="00E320E6" w:rsidP="00E320E6">
      <w:pPr>
        <w:pStyle w:val="Titre2"/>
      </w:pPr>
      <w:bookmarkStart w:id="22" w:name="_Toc243030479"/>
      <w:r>
        <w:lastRenderedPageBreak/>
        <w:t>4.4 Ajouter des messages d’accueil</w:t>
      </w:r>
      <w:bookmarkEnd w:id="22"/>
    </w:p>
    <w:p w14:paraId="3AE54BEE" w14:textId="165C90DD" w:rsidR="00E320E6" w:rsidRDefault="00E320E6" w:rsidP="00E320E6">
      <w:pPr>
        <w:jc w:val="both"/>
      </w:pPr>
      <w:r>
        <w:t>Il est possible d’ajouter des messages à l’entrée d’une communauté. Cette fonctionnalité peut servir, par exemple, à rappeler la date de fin de participation à une communauté, les consignes d’un travail, etc.</w:t>
      </w:r>
    </w:p>
    <w:p w14:paraId="1B98B59C" w14:textId="77777777" w:rsidR="00E320E6" w:rsidRDefault="00E320E6" w:rsidP="00E320E6">
      <w:pPr>
        <w:jc w:val="both"/>
      </w:pPr>
    </w:p>
    <w:p w14:paraId="64DC7040" w14:textId="77777777" w:rsidR="00E320E6" w:rsidRDefault="00E320E6" w:rsidP="00E320E6">
      <w:pPr>
        <w:pStyle w:val="Paragraphedeliste"/>
        <w:numPr>
          <w:ilvl w:val="0"/>
          <w:numId w:val="16"/>
        </w:numPr>
        <w:jc w:val="both"/>
      </w:pPr>
      <w:r>
        <w:t xml:space="preserve">Cliquez sur </w:t>
      </w:r>
      <w:r>
        <w:rPr>
          <w:noProof/>
        </w:rPr>
        <w:drawing>
          <wp:inline distT="0" distB="0" distL="0" distR="0" wp14:anchorId="49E33CF2" wp14:editId="2DA5EA81">
            <wp:extent cx="177800" cy="152400"/>
            <wp:effectExtent l="0" t="0" r="0" b="0"/>
            <wp:docPr id="185755158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143" name="Image 3323143"/>
                    <pic:cNvPicPr/>
                  </pic:nvPicPr>
                  <pic:blipFill>
                    <a:blip r:embed="rId49">
                      <a:extLst>
                        <a:ext uri="{28A0092B-C50C-407E-A947-70E740481C1C}">
                          <a14:useLocalDpi xmlns:a14="http://schemas.microsoft.com/office/drawing/2010/main" val="0"/>
                        </a:ext>
                      </a:extLst>
                    </a:blip>
                    <a:stretch>
                      <a:fillRect/>
                    </a:stretch>
                  </pic:blipFill>
                  <pic:spPr>
                    <a:xfrm>
                      <a:off x="0" y="0"/>
                      <a:ext cx="186369" cy="159745"/>
                    </a:xfrm>
                    <a:prstGeom prst="rect">
                      <a:avLst/>
                    </a:prstGeom>
                  </pic:spPr>
                </pic:pic>
              </a:graphicData>
            </a:graphic>
          </wp:inline>
        </w:drawing>
      </w:r>
    </w:p>
    <w:p w14:paraId="77CB35FE" w14:textId="068B84DF" w:rsidR="00E320E6" w:rsidRDefault="00E320E6" w:rsidP="00E320E6">
      <w:pPr>
        <w:pStyle w:val="Paragraphedeliste"/>
        <w:numPr>
          <w:ilvl w:val="0"/>
          <w:numId w:val="16"/>
        </w:numPr>
        <w:jc w:val="both"/>
      </w:pPr>
      <w:r>
        <w:t xml:space="preserve">Cliquez sur </w:t>
      </w:r>
      <w:r>
        <w:rPr>
          <w:b/>
          <w:bCs/>
        </w:rPr>
        <w:t>Communication</w:t>
      </w:r>
      <w:r>
        <w:t>.</w:t>
      </w:r>
    </w:p>
    <w:p w14:paraId="7105D197" w14:textId="5997A3C7" w:rsidR="00E320E6" w:rsidRDefault="00E320E6" w:rsidP="00E320E6">
      <w:pPr>
        <w:pStyle w:val="Paragraphedeliste"/>
        <w:numPr>
          <w:ilvl w:val="0"/>
          <w:numId w:val="16"/>
        </w:numPr>
        <w:jc w:val="both"/>
      </w:pPr>
      <w:r>
        <w:t xml:space="preserve">Rédigez un </w:t>
      </w:r>
      <w:r w:rsidRPr="00E320E6">
        <w:rPr>
          <w:b/>
          <w:bCs/>
        </w:rPr>
        <w:t>Titre</w:t>
      </w:r>
      <w:r>
        <w:t xml:space="preserve">, un </w:t>
      </w:r>
      <w:r w:rsidRPr="00E320E6">
        <w:rPr>
          <w:b/>
          <w:bCs/>
        </w:rPr>
        <w:t>Message</w:t>
      </w:r>
      <w:r>
        <w:t xml:space="preserve"> et sélectionnez des </w:t>
      </w:r>
      <w:r w:rsidRPr="00E320E6">
        <w:rPr>
          <w:b/>
          <w:bCs/>
        </w:rPr>
        <w:t>Destinataires</w:t>
      </w:r>
      <w:r>
        <w:t xml:space="preserve"> désirés.</w:t>
      </w:r>
    </w:p>
    <w:p w14:paraId="3B09D849" w14:textId="63D611AE" w:rsidR="00E320E6" w:rsidRDefault="00E320E6" w:rsidP="00E320E6">
      <w:pPr>
        <w:pStyle w:val="Paragraphedeliste"/>
        <w:numPr>
          <w:ilvl w:val="0"/>
          <w:numId w:val="16"/>
        </w:numPr>
        <w:jc w:val="both"/>
      </w:pPr>
      <w:r>
        <w:t>Les destinataires sélectionnés verront une icône bleue de messagerie à droite du nom de la communauté sur la page d’accueil.</w:t>
      </w:r>
    </w:p>
    <w:p w14:paraId="49B1F62D" w14:textId="77777777" w:rsidR="00E320E6" w:rsidRDefault="00E320E6" w:rsidP="00E320E6">
      <w:pPr>
        <w:jc w:val="both"/>
      </w:pPr>
    </w:p>
    <w:p w14:paraId="15A8C6EB" w14:textId="18F3AC7D" w:rsidR="00E320E6" w:rsidRDefault="00E320E6" w:rsidP="00E320E6">
      <w:pPr>
        <w:jc w:val="center"/>
      </w:pPr>
      <w:r>
        <w:rPr>
          <w:noProof/>
        </w:rPr>
        <w:drawing>
          <wp:inline distT="0" distB="0" distL="0" distR="0" wp14:anchorId="572CF79F" wp14:editId="7B84DC2A">
            <wp:extent cx="4418091" cy="2606367"/>
            <wp:effectExtent l="0" t="0" r="1905" b="0"/>
            <wp:docPr id="206820142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01422" name="Image 206820142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431659" cy="2614371"/>
                    </a:xfrm>
                    <a:prstGeom prst="rect">
                      <a:avLst/>
                    </a:prstGeom>
                  </pic:spPr>
                </pic:pic>
              </a:graphicData>
            </a:graphic>
          </wp:inline>
        </w:drawing>
      </w:r>
    </w:p>
    <w:p w14:paraId="3654B1C8" w14:textId="77777777" w:rsidR="00E320E6" w:rsidRDefault="00E320E6" w:rsidP="00E320E6"/>
    <w:p w14:paraId="10D59608" w14:textId="567FAFB7" w:rsidR="00E320E6" w:rsidRDefault="00E320E6" w:rsidP="00E320E6">
      <w:pPr>
        <w:pStyle w:val="Paragraphedeliste"/>
        <w:numPr>
          <w:ilvl w:val="0"/>
          <w:numId w:val="19"/>
        </w:numPr>
      </w:pPr>
      <w:r>
        <w:t xml:space="preserve">En cliquant sur </w:t>
      </w:r>
      <w:r w:rsidRPr="00E320E6">
        <w:rPr>
          <w:b/>
          <w:bCs/>
        </w:rPr>
        <w:t>Compris</w:t>
      </w:r>
      <w:r>
        <w:t>, le message disparait de façon définitive.</w:t>
      </w:r>
    </w:p>
    <w:p w14:paraId="370B859F" w14:textId="77777777" w:rsidR="00E320E6" w:rsidRDefault="00E320E6" w:rsidP="00E320E6">
      <w:pPr>
        <w:jc w:val="both"/>
      </w:pPr>
    </w:p>
    <w:p w14:paraId="164E092A" w14:textId="77777777" w:rsidR="00E320E6" w:rsidRPr="00E320E6" w:rsidRDefault="00E320E6" w:rsidP="00E320E6">
      <w:pPr>
        <w:jc w:val="both"/>
      </w:pPr>
    </w:p>
    <w:p w14:paraId="4900D9EF" w14:textId="56A68B6F" w:rsidR="00E320E6" w:rsidRDefault="00E320E6">
      <w:pPr>
        <w:rPr>
          <w:rFonts w:asciiTheme="majorHAnsi" w:eastAsiaTheme="majorEastAsia" w:hAnsiTheme="majorHAnsi" w:cstheme="majorBidi"/>
          <w:color w:val="0F4761" w:themeColor="accent1" w:themeShade="BF"/>
          <w:sz w:val="32"/>
          <w:szCs w:val="32"/>
        </w:rPr>
      </w:pPr>
    </w:p>
    <w:p w14:paraId="7CB7BCEC" w14:textId="77777777" w:rsidR="00E320E6" w:rsidRDefault="00E320E6">
      <w:pPr>
        <w:rPr>
          <w:rFonts w:asciiTheme="majorHAnsi" w:eastAsiaTheme="majorEastAsia" w:hAnsiTheme="majorHAnsi" w:cstheme="majorBidi"/>
          <w:color w:val="0F4761" w:themeColor="accent1" w:themeShade="BF"/>
          <w:sz w:val="32"/>
          <w:szCs w:val="32"/>
        </w:rPr>
      </w:pPr>
    </w:p>
    <w:p w14:paraId="2D70C725" w14:textId="77777777" w:rsidR="00E320E6" w:rsidRDefault="00E320E6">
      <w:pPr>
        <w:rPr>
          <w:rFonts w:asciiTheme="majorHAnsi" w:eastAsiaTheme="majorEastAsia" w:hAnsiTheme="majorHAnsi" w:cstheme="majorBidi"/>
          <w:color w:val="0F4761" w:themeColor="accent1" w:themeShade="BF"/>
          <w:sz w:val="32"/>
          <w:szCs w:val="32"/>
        </w:rPr>
      </w:pPr>
      <w:r>
        <w:br w:type="page"/>
      </w:r>
    </w:p>
    <w:p w14:paraId="149D8EC5" w14:textId="6A21CADF" w:rsidR="001340C2" w:rsidRDefault="00C2223B" w:rsidP="001340C2">
      <w:pPr>
        <w:pStyle w:val="Titre2"/>
      </w:pPr>
      <w:bookmarkStart w:id="23" w:name="_Toc243030480"/>
      <w:r>
        <w:lastRenderedPageBreak/>
        <w:t>4.</w:t>
      </w:r>
      <w:r w:rsidR="00E320E6">
        <w:t>5</w:t>
      </w:r>
      <w:r>
        <w:t xml:space="preserve"> </w:t>
      </w:r>
      <w:r w:rsidR="001340C2">
        <w:t>Configurer le code d’enregistrement d’une communauté</w:t>
      </w:r>
      <w:bookmarkEnd w:id="23"/>
    </w:p>
    <w:p w14:paraId="3B8650CC" w14:textId="073D7322" w:rsidR="003129CD" w:rsidRDefault="003129CD" w:rsidP="003129CD">
      <w:pPr>
        <w:jc w:val="both"/>
      </w:pPr>
      <w:r>
        <w:t>Le code d’enregistrement permet à un membre de joindre une communauté. Ce code est défini par un accompagnateur ou un administrateur. Pour le créer :</w:t>
      </w:r>
    </w:p>
    <w:p w14:paraId="6F9AF8CC" w14:textId="77777777" w:rsidR="003129CD" w:rsidRDefault="003129CD" w:rsidP="003129CD">
      <w:pPr>
        <w:jc w:val="both"/>
      </w:pPr>
    </w:p>
    <w:p w14:paraId="73F10182" w14:textId="77777777" w:rsidR="003129CD" w:rsidRDefault="003129CD" w:rsidP="003129CD">
      <w:pPr>
        <w:pStyle w:val="Paragraphedeliste"/>
        <w:numPr>
          <w:ilvl w:val="0"/>
          <w:numId w:val="16"/>
        </w:numPr>
        <w:jc w:val="both"/>
      </w:pPr>
      <w:r>
        <w:t xml:space="preserve">Cliquez sur </w:t>
      </w:r>
      <w:r>
        <w:rPr>
          <w:noProof/>
        </w:rPr>
        <w:drawing>
          <wp:inline distT="0" distB="0" distL="0" distR="0" wp14:anchorId="79151451" wp14:editId="38B95ECA">
            <wp:extent cx="177800" cy="152400"/>
            <wp:effectExtent l="0" t="0" r="0" b="0"/>
            <wp:docPr id="188381372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143" name="Image 3323143"/>
                    <pic:cNvPicPr/>
                  </pic:nvPicPr>
                  <pic:blipFill>
                    <a:blip r:embed="rId49">
                      <a:extLst>
                        <a:ext uri="{28A0092B-C50C-407E-A947-70E740481C1C}">
                          <a14:useLocalDpi xmlns:a14="http://schemas.microsoft.com/office/drawing/2010/main" val="0"/>
                        </a:ext>
                      </a:extLst>
                    </a:blip>
                    <a:stretch>
                      <a:fillRect/>
                    </a:stretch>
                  </pic:blipFill>
                  <pic:spPr>
                    <a:xfrm>
                      <a:off x="0" y="0"/>
                      <a:ext cx="186369" cy="159745"/>
                    </a:xfrm>
                    <a:prstGeom prst="rect">
                      <a:avLst/>
                    </a:prstGeom>
                  </pic:spPr>
                </pic:pic>
              </a:graphicData>
            </a:graphic>
          </wp:inline>
        </w:drawing>
      </w:r>
    </w:p>
    <w:p w14:paraId="7FD3BD60" w14:textId="01072178" w:rsidR="003129CD" w:rsidRDefault="003129CD" w:rsidP="003129CD">
      <w:pPr>
        <w:pStyle w:val="Paragraphedeliste"/>
        <w:numPr>
          <w:ilvl w:val="0"/>
          <w:numId w:val="16"/>
        </w:numPr>
        <w:jc w:val="both"/>
      </w:pPr>
      <w:r>
        <w:t xml:space="preserve">Cliquez sur </w:t>
      </w:r>
      <w:r>
        <w:rPr>
          <w:b/>
          <w:bCs/>
        </w:rPr>
        <w:t>Code</w:t>
      </w:r>
      <w:r>
        <w:t>.</w:t>
      </w:r>
    </w:p>
    <w:p w14:paraId="337B67D8" w14:textId="287B7C6D" w:rsidR="003129CD" w:rsidRDefault="003129CD" w:rsidP="003129CD">
      <w:pPr>
        <w:pStyle w:val="Paragraphedeliste"/>
        <w:numPr>
          <w:ilvl w:val="0"/>
          <w:numId w:val="16"/>
        </w:numPr>
        <w:jc w:val="both"/>
      </w:pPr>
      <w:r>
        <w:t xml:space="preserve">Saisissez le code désiré et cliquez sur </w:t>
      </w:r>
      <w:r w:rsidRPr="003129CD">
        <w:rPr>
          <w:b/>
          <w:bCs/>
        </w:rPr>
        <w:t>Sauvegardez le code</w:t>
      </w:r>
      <w:r>
        <w:t>.</w:t>
      </w:r>
    </w:p>
    <w:p w14:paraId="3E69296F" w14:textId="45DFE577" w:rsidR="003129CD" w:rsidRDefault="003129CD" w:rsidP="003129CD">
      <w:pPr>
        <w:pStyle w:val="Paragraphedeliste"/>
        <w:numPr>
          <w:ilvl w:val="0"/>
          <w:numId w:val="16"/>
        </w:numPr>
        <w:jc w:val="both"/>
      </w:pPr>
      <w:r>
        <w:t>Remettez le code aux personnes désirées.</w:t>
      </w:r>
    </w:p>
    <w:p w14:paraId="090D6D11" w14:textId="77777777" w:rsidR="003129CD" w:rsidRDefault="003129CD" w:rsidP="003129CD">
      <w:pPr>
        <w:jc w:val="both"/>
      </w:pPr>
    </w:p>
    <w:p w14:paraId="637874DE" w14:textId="1720DCAB" w:rsidR="003129CD" w:rsidRDefault="003129CD" w:rsidP="003129CD">
      <w:pPr>
        <w:jc w:val="both"/>
      </w:pPr>
      <w:r>
        <w:t>Le code d’enregistrement peut être modifié à tout moment par un accompagnateur ou un administrateur qui a accès à la communauté.</w:t>
      </w:r>
    </w:p>
    <w:p w14:paraId="001ED61D" w14:textId="77777777" w:rsidR="003129CD" w:rsidRPr="003129CD" w:rsidRDefault="003129CD" w:rsidP="003129CD">
      <w:pPr>
        <w:jc w:val="both"/>
      </w:pPr>
    </w:p>
    <w:p w14:paraId="3BD091C2" w14:textId="77777777" w:rsidR="003129CD" w:rsidRDefault="003129CD">
      <w:pPr>
        <w:rPr>
          <w:rFonts w:asciiTheme="majorHAnsi" w:eastAsiaTheme="majorEastAsia" w:hAnsiTheme="majorHAnsi" w:cstheme="majorBidi"/>
          <w:color w:val="0F4761" w:themeColor="accent1" w:themeShade="BF"/>
          <w:sz w:val="32"/>
          <w:szCs w:val="32"/>
        </w:rPr>
      </w:pPr>
      <w:r>
        <w:br w:type="page"/>
      </w:r>
    </w:p>
    <w:p w14:paraId="2DC3AB1E" w14:textId="4AB55803" w:rsidR="001340C2" w:rsidRDefault="00C2223B" w:rsidP="001340C2">
      <w:pPr>
        <w:pStyle w:val="Titre2"/>
      </w:pPr>
      <w:bookmarkStart w:id="24" w:name="_Toc243030481"/>
      <w:r>
        <w:lastRenderedPageBreak/>
        <w:t>4.</w:t>
      </w:r>
      <w:r w:rsidR="00CE101F">
        <w:t>6</w:t>
      </w:r>
      <w:r>
        <w:t xml:space="preserve"> </w:t>
      </w:r>
      <w:r w:rsidR="001340C2">
        <w:t>Configurer la clé API pour le fonctionnement de l’assistant Lia</w:t>
      </w:r>
      <w:bookmarkEnd w:id="24"/>
    </w:p>
    <w:p w14:paraId="379025DC" w14:textId="15C2E0E4" w:rsidR="001A7777" w:rsidRDefault="00581B46" w:rsidP="00581B46">
      <w:pPr>
        <w:jc w:val="both"/>
      </w:pPr>
      <w:r>
        <w:t>L’assistant Lia fonctionne avec l’intelligence artificielle Claude AI d’</w:t>
      </w:r>
      <w:proofErr w:type="spellStart"/>
      <w:r>
        <w:t>Anthropic</w:t>
      </w:r>
      <w:proofErr w:type="spellEnd"/>
      <w:r>
        <w:t xml:space="preserve">. Pour que l’assistant puisse </w:t>
      </w:r>
      <w:r w:rsidR="001A7777">
        <w:t>fournir</w:t>
      </w:r>
      <w:r>
        <w:t xml:space="preserve"> ses analyses, des crédits ($) et une clé API sont nécessaires pour que </w:t>
      </w:r>
      <w:proofErr w:type="spellStart"/>
      <w:r>
        <w:t>Coélia</w:t>
      </w:r>
      <w:proofErr w:type="spellEnd"/>
      <w:r>
        <w:t xml:space="preserve"> puisse communiquer avec </w:t>
      </w:r>
      <w:proofErr w:type="spellStart"/>
      <w:r>
        <w:t>Anthropic</w:t>
      </w:r>
      <w:proofErr w:type="spellEnd"/>
      <w:r>
        <w:t xml:space="preserve">. </w:t>
      </w:r>
      <w:r w:rsidR="001A7777">
        <w:t>Une clé est nécessaire par communauté et elle est partagée par l’ensemble de ses membres.</w:t>
      </w:r>
    </w:p>
    <w:p w14:paraId="6E3C058B" w14:textId="77777777" w:rsidR="001A7777" w:rsidRDefault="001A7777" w:rsidP="00581B46">
      <w:pPr>
        <w:jc w:val="both"/>
      </w:pPr>
    </w:p>
    <w:p w14:paraId="451833D5" w14:textId="77777777" w:rsidR="001A7777" w:rsidRDefault="001A7777" w:rsidP="00581B46">
      <w:pPr>
        <w:jc w:val="both"/>
      </w:pPr>
      <w:r>
        <w:t>S</w:t>
      </w:r>
      <w:r w:rsidR="00581B46">
        <w:t xml:space="preserve">eul le contenu des contributions rédigées dans </w:t>
      </w:r>
      <w:proofErr w:type="spellStart"/>
      <w:r w:rsidR="00581B46">
        <w:t>Coélia</w:t>
      </w:r>
      <w:proofErr w:type="spellEnd"/>
      <w:r w:rsidR="00581B46">
        <w:t xml:space="preserve"> est analysé</w:t>
      </w:r>
      <w:r>
        <w:t xml:space="preserve"> par l’assistant IA</w:t>
      </w:r>
      <w:r w:rsidR="00581B46">
        <w:t xml:space="preserve">. Une procédure d’anonymisation des noms est </w:t>
      </w:r>
      <w:r>
        <w:t>implantée</w:t>
      </w:r>
      <w:r w:rsidR="00581B46">
        <w:t xml:space="preserve"> au sein de la base de données avant que toute information </w:t>
      </w:r>
      <w:r>
        <w:t xml:space="preserve">ne </w:t>
      </w:r>
      <w:r w:rsidR="00581B46">
        <w:t xml:space="preserve">soit envoyée chez </w:t>
      </w:r>
      <w:proofErr w:type="spellStart"/>
      <w:r w:rsidR="00581B46">
        <w:t>Anthropic</w:t>
      </w:r>
      <w:proofErr w:type="spellEnd"/>
      <w:r w:rsidR="00581B46">
        <w:t>.</w:t>
      </w:r>
      <w:r w:rsidR="007C3CA5">
        <w:t xml:space="preserve"> </w:t>
      </w:r>
    </w:p>
    <w:p w14:paraId="4BCD600A" w14:textId="77777777" w:rsidR="001A7777" w:rsidRDefault="001A7777" w:rsidP="00581B46">
      <w:pPr>
        <w:jc w:val="both"/>
      </w:pPr>
    </w:p>
    <w:p w14:paraId="0749CB25" w14:textId="4C8956A2" w:rsidR="00581B46" w:rsidRDefault="007C3CA5" w:rsidP="00581B46">
      <w:pPr>
        <w:jc w:val="both"/>
      </w:pPr>
      <w:r>
        <w:t>Pour obtenir une clé API :</w:t>
      </w:r>
    </w:p>
    <w:p w14:paraId="3BA967B1" w14:textId="77777777" w:rsidR="007C3CA5" w:rsidRDefault="007C3CA5" w:rsidP="00581B46">
      <w:pPr>
        <w:jc w:val="both"/>
      </w:pPr>
    </w:p>
    <w:p w14:paraId="198794F6" w14:textId="2F59B05C" w:rsidR="007C3CA5" w:rsidRDefault="007C3CA5" w:rsidP="007C3CA5">
      <w:pPr>
        <w:pStyle w:val="Paragraphedeliste"/>
        <w:numPr>
          <w:ilvl w:val="0"/>
          <w:numId w:val="18"/>
        </w:numPr>
        <w:jc w:val="both"/>
      </w:pPr>
      <w:r>
        <w:t xml:space="preserve">Visitez le site </w:t>
      </w:r>
      <w:hyperlink r:id="rId51" w:history="1">
        <w:r w:rsidRPr="006A6BA5">
          <w:rPr>
            <w:rStyle w:val="Hyperlien"/>
          </w:rPr>
          <w:t>https://platform.claude.com</w:t>
        </w:r>
      </w:hyperlink>
      <w:r>
        <w:t>.</w:t>
      </w:r>
    </w:p>
    <w:p w14:paraId="5941BD71" w14:textId="4C9E375D" w:rsidR="007C3CA5" w:rsidRDefault="007C3CA5" w:rsidP="007C3CA5">
      <w:pPr>
        <w:pStyle w:val="Paragraphedeliste"/>
        <w:numPr>
          <w:ilvl w:val="0"/>
          <w:numId w:val="18"/>
        </w:numPr>
        <w:jc w:val="both"/>
      </w:pPr>
      <w:r>
        <w:t>Créez un compte.</w:t>
      </w:r>
    </w:p>
    <w:p w14:paraId="6BC993F8" w14:textId="77D69D61" w:rsidR="007C3CA5" w:rsidRDefault="007C3CA5" w:rsidP="007C3CA5">
      <w:pPr>
        <w:pStyle w:val="Paragraphedeliste"/>
        <w:numPr>
          <w:ilvl w:val="0"/>
          <w:numId w:val="18"/>
        </w:numPr>
        <w:jc w:val="both"/>
      </w:pPr>
      <w:r>
        <w:t xml:space="preserve">À l’intérieur de Claude Console, dans le menu à gauche, cliquez sur </w:t>
      </w:r>
      <w:r w:rsidRPr="007C3CA5">
        <w:rPr>
          <w:b/>
          <w:bCs/>
        </w:rPr>
        <w:t>Crédits</w:t>
      </w:r>
      <w:r>
        <w:t xml:space="preserve"> puis </w:t>
      </w:r>
      <w:r w:rsidRPr="007C3CA5">
        <w:rPr>
          <w:b/>
          <w:bCs/>
        </w:rPr>
        <w:t>Acheter des crédits</w:t>
      </w:r>
      <w:r>
        <w:t>. Quelques dollars suffisent.</w:t>
      </w:r>
    </w:p>
    <w:p w14:paraId="36F44469" w14:textId="7EC91C49" w:rsidR="007C3CA5" w:rsidRDefault="007C3CA5" w:rsidP="007C3CA5">
      <w:pPr>
        <w:pStyle w:val="Paragraphedeliste"/>
        <w:numPr>
          <w:ilvl w:val="0"/>
          <w:numId w:val="18"/>
        </w:numPr>
        <w:jc w:val="both"/>
      </w:pPr>
      <w:r>
        <w:t xml:space="preserve">Cliquez ensuite sur </w:t>
      </w:r>
      <w:r w:rsidRPr="007C3CA5">
        <w:rPr>
          <w:b/>
          <w:bCs/>
        </w:rPr>
        <w:t>Clés API</w:t>
      </w:r>
      <w:r>
        <w:t xml:space="preserve"> dans le menu à gauche puis sur </w:t>
      </w:r>
      <w:r w:rsidRPr="007C3CA5">
        <w:rPr>
          <w:b/>
          <w:bCs/>
        </w:rPr>
        <w:t>+ Créer une clé</w:t>
      </w:r>
      <w:r>
        <w:t xml:space="preserve"> dans le coin supérieur droit.</w:t>
      </w:r>
    </w:p>
    <w:p w14:paraId="243A2891" w14:textId="77777777" w:rsidR="007C3CA5" w:rsidRDefault="007C3CA5" w:rsidP="007C3CA5">
      <w:pPr>
        <w:pStyle w:val="Paragraphedeliste"/>
        <w:numPr>
          <w:ilvl w:val="0"/>
          <w:numId w:val="18"/>
        </w:numPr>
        <w:jc w:val="both"/>
      </w:pPr>
      <w:r>
        <w:t>Conservez la clé (</w:t>
      </w:r>
      <w:proofErr w:type="spellStart"/>
      <w:r>
        <w:t>sk-ant</w:t>
      </w:r>
      <w:proofErr w:type="spellEnd"/>
      <w:r>
        <w:t>-…) dans un lieu sûr.</w:t>
      </w:r>
    </w:p>
    <w:p w14:paraId="13518659" w14:textId="112331E3" w:rsidR="001A7777" w:rsidRDefault="001A7777" w:rsidP="001A7777">
      <w:pPr>
        <w:pStyle w:val="Paragraphedeliste"/>
        <w:numPr>
          <w:ilvl w:val="0"/>
          <w:numId w:val="16"/>
        </w:numPr>
        <w:jc w:val="both"/>
      </w:pPr>
      <w:r>
        <w:t xml:space="preserve">Dans </w:t>
      </w:r>
      <w:proofErr w:type="spellStart"/>
      <w:r>
        <w:t>Coélia</w:t>
      </w:r>
      <w:proofErr w:type="spellEnd"/>
      <w:r>
        <w:t xml:space="preserve">, cliquez sur </w:t>
      </w:r>
      <w:r>
        <w:rPr>
          <w:noProof/>
        </w:rPr>
        <w:drawing>
          <wp:inline distT="0" distB="0" distL="0" distR="0" wp14:anchorId="3FDE42D4" wp14:editId="4CB691F6">
            <wp:extent cx="177800" cy="152400"/>
            <wp:effectExtent l="0" t="0" r="0" b="0"/>
            <wp:docPr id="202406564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143" name="Image 3323143"/>
                    <pic:cNvPicPr/>
                  </pic:nvPicPr>
                  <pic:blipFill>
                    <a:blip r:embed="rId49">
                      <a:extLst>
                        <a:ext uri="{28A0092B-C50C-407E-A947-70E740481C1C}">
                          <a14:useLocalDpi xmlns:a14="http://schemas.microsoft.com/office/drawing/2010/main" val="0"/>
                        </a:ext>
                      </a:extLst>
                    </a:blip>
                    <a:stretch>
                      <a:fillRect/>
                    </a:stretch>
                  </pic:blipFill>
                  <pic:spPr>
                    <a:xfrm>
                      <a:off x="0" y="0"/>
                      <a:ext cx="186369" cy="159745"/>
                    </a:xfrm>
                    <a:prstGeom prst="rect">
                      <a:avLst/>
                    </a:prstGeom>
                  </pic:spPr>
                </pic:pic>
              </a:graphicData>
            </a:graphic>
          </wp:inline>
        </w:drawing>
      </w:r>
    </w:p>
    <w:p w14:paraId="399BC06D" w14:textId="382BD76C" w:rsidR="001A7777" w:rsidRDefault="001A7777" w:rsidP="001A7777">
      <w:pPr>
        <w:pStyle w:val="Paragraphedeliste"/>
        <w:numPr>
          <w:ilvl w:val="0"/>
          <w:numId w:val="16"/>
        </w:numPr>
        <w:jc w:val="both"/>
      </w:pPr>
      <w:r>
        <w:t xml:space="preserve">Cliquez sur </w:t>
      </w:r>
      <w:r>
        <w:rPr>
          <w:b/>
          <w:bCs/>
        </w:rPr>
        <w:t>API</w:t>
      </w:r>
      <w:r w:rsidRPr="001A7777">
        <w:t>.</w:t>
      </w:r>
    </w:p>
    <w:p w14:paraId="6B1ECA97" w14:textId="546936A4" w:rsidR="007C3CA5" w:rsidRDefault="001A7777" w:rsidP="007C3CA5">
      <w:pPr>
        <w:pStyle w:val="Paragraphedeliste"/>
        <w:numPr>
          <w:ilvl w:val="0"/>
          <w:numId w:val="18"/>
        </w:numPr>
        <w:jc w:val="both"/>
      </w:pPr>
      <w:r>
        <w:t xml:space="preserve">Saisissiez votre clé API, cliquez sur </w:t>
      </w:r>
      <w:r w:rsidRPr="001A7777">
        <w:rPr>
          <w:b/>
          <w:bCs/>
        </w:rPr>
        <w:t>Tester</w:t>
      </w:r>
      <w:r>
        <w:t xml:space="preserve"> puis sur </w:t>
      </w:r>
      <w:r w:rsidRPr="001A7777">
        <w:rPr>
          <w:b/>
          <w:bCs/>
        </w:rPr>
        <w:t>Sauvegarder</w:t>
      </w:r>
      <w:r>
        <w:t>.</w:t>
      </w:r>
    </w:p>
    <w:p w14:paraId="46569746" w14:textId="77777777" w:rsidR="001A7777" w:rsidRDefault="001A7777" w:rsidP="001A7777">
      <w:pPr>
        <w:jc w:val="both"/>
      </w:pPr>
    </w:p>
    <w:p w14:paraId="1C0B5251" w14:textId="290D30C3" w:rsidR="001A7777" w:rsidRDefault="001A7777" w:rsidP="001A7777">
      <w:pPr>
        <w:jc w:val="both"/>
      </w:pPr>
      <w:r>
        <w:t>Une fois que la clé est sauvegardée, par mesure de protection, elle ne s’affiche p</w:t>
      </w:r>
      <w:r w:rsidR="00612EC4">
        <w:t>as</w:t>
      </w:r>
      <w:r>
        <w:t xml:space="preserve"> dans </w:t>
      </w:r>
      <w:proofErr w:type="spellStart"/>
      <w:r>
        <w:t>Coélia</w:t>
      </w:r>
      <w:proofErr w:type="spellEnd"/>
      <w:r>
        <w:t>. De plus, elle ne circule pas dans le code de programmation de l’application.</w:t>
      </w:r>
    </w:p>
    <w:p w14:paraId="5967B628" w14:textId="77777777" w:rsidR="007C3CA5" w:rsidRPr="00581B46" w:rsidRDefault="007C3CA5" w:rsidP="007C3CA5">
      <w:pPr>
        <w:jc w:val="both"/>
      </w:pPr>
    </w:p>
    <w:p w14:paraId="14A806EE" w14:textId="77777777" w:rsidR="00581B46" w:rsidRDefault="00581B46">
      <w:pPr>
        <w:rPr>
          <w:rFonts w:asciiTheme="majorHAnsi" w:eastAsiaTheme="majorEastAsia" w:hAnsiTheme="majorHAnsi" w:cstheme="majorBidi"/>
          <w:color w:val="0F4761" w:themeColor="accent1" w:themeShade="BF"/>
          <w:sz w:val="32"/>
          <w:szCs w:val="32"/>
        </w:rPr>
      </w:pPr>
      <w:r>
        <w:br w:type="page"/>
      </w:r>
    </w:p>
    <w:p w14:paraId="51F7938D" w14:textId="1D4D919D" w:rsidR="001340C2" w:rsidRDefault="00C2223B" w:rsidP="001340C2">
      <w:pPr>
        <w:pStyle w:val="Titre2"/>
      </w:pPr>
      <w:bookmarkStart w:id="25" w:name="_Toc243030482"/>
      <w:r>
        <w:lastRenderedPageBreak/>
        <w:t>4.</w:t>
      </w:r>
      <w:r w:rsidR="00CE101F">
        <w:t>7</w:t>
      </w:r>
      <w:r>
        <w:t xml:space="preserve"> </w:t>
      </w:r>
      <w:r w:rsidR="001340C2">
        <w:t>Configurer les options d’interface</w:t>
      </w:r>
      <w:bookmarkEnd w:id="25"/>
    </w:p>
    <w:p w14:paraId="171A424C" w14:textId="542055C4" w:rsidR="004E1F80" w:rsidRDefault="004E1F80" w:rsidP="004E1F80">
      <w:pPr>
        <w:jc w:val="both"/>
      </w:pPr>
      <w:r>
        <w:t>Les options d’interface sont des paramètres qui s’appliquent à l’ensemble des membres de la communauté et à tous les espaces d’investigation.</w:t>
      </w:r>
    </w:p>
    <w:p w14:paraId="13CE3761" w14:textId="77777777" w:rsidR="004E1F80" w:rsidRDefault="004E1F80" w:rsidP="004E1F80">
      <w:pPr>
        <w:jc w:val="both"/>
      </w:pPr>
    </w:p>
    <w:tbl>
      <w:tblPr>
        <w:tblStyle w:val="Grilledutableau"/>
        <w:tblW w:w="0" w:type="auto"/>
        <w:tblLook w:val="04A0" w:firstRow="1" w:lastRow="0" w:firstColumn="1" w:lastColumn="0" w:noHBand="0" w:noVBand="1"/>
      </w:tblPr>
      <w:tblGrid>
        <w:gridCol w:w="4315"/>
        <w:gridCol w:w="4315"/>
      </w:tblGrid>
      <w:tr w:rsidR="004E1F80" w14:paraId="645746C5" w14:textId="77777777" w:rsidTr="004E1F80">
        <w:tc>
          <w:tcPr>
            <w:tcW w:w="4315" w:type="dxa"/>
          </w:tcPr>
          <w:p w14:paraId="724CF2F2" w14:textId="6A061AC2" w:rsidR="004E1F80" w:rsidRPr="004E1F80" w:rsidRDefault="004E1F80" w:rsidP="004E1F80">
            <w:pPr>
              <w:jc w:val="center"/>
              <w:rPr>
                <w:b/>
                <w:bCs/>
              </w:rPr>
            </w:pPr>
            <w:r w:rsidRPr="004E1F80">
              <w:rPr>
                <w:b/>
                <w:bCs/>
              </w:rPr>
              <w:t>Réglage</w:t>
            </w:r>
          </w:p>
        </w:tc>
        <w:tc>
          <w:tcPr>
            <w:tcW w:w="4315" w:type="dxa"/>
          </w:tcPr>
          <w:p w14:paraId="0D111B76" w14:textId="149AFC1B" w:rsidR="004E1F80" w:rsidRPr="004E1F80" w:rsidRDefault="004E1F80" w:rsidP="004E1F80">
            <w:pPr>
              <w:jc w:val="center"/>
              <w:rPr>
                <w:b/>
                <w:bCs/>
              </w:rPr>
            </w:pPr>
            <w:r w:rsidRPr="004E1F80">
              <w:rPr>
                <w:b/>
                <w:bCs/>
              </w:rPr>
              <w:t>Utilité</w:t>
            </w:r>
          </w:p>
        </w:tc>
      </w:tr>
      <w:tr w:rsidR="00A03755" w14:paraId="00FFAB96" w14:textId="77777777" w:rsidTr="004E1F80">
        <w:tc>
          <w:tcPr>
            <w:tcW w:w="4315" w:type="dxa"/>
          </w:tcPr>
          <w:p w14:paraId="131FF801" w14:textId="7551E6D2" w:rsidR="00A03755" w:rsidRDefault="00A03755" w:rsidP="004E1F80">
            <w:pPr>
              <w:jc w:val="both"/>
            </w:pPr>
            <w:r>
              <w:t>Mode minimaliste</w:t>
            </w:r>
          </w:p>
        </w:tc>
        <w:tc>
          <w:tcPr>
            <w:tcW w:w="4315" w:type="dxa"/>
          </w:tcPr>
          <w:p w14:paraId="4C7A0ADD" w14:textId="3AD896F9" w:rsidR="00A03755" w:rsidRDefault="00A03755" w:rsidP="004E1F80">
            <w:pPr>
              <w:jc w:val="both"/>
            </w:pPr>
            <w:r>
              <w:t>L’activation de cette option offre une interface simplifiée en masquant le tableau de bord, l’assistant Lia, la fonction de recherche ainsi que le bloc-notes personnel.</w:t>
            </w:r>
          </w:p>
        </w:tc>
      </w:tr>
      <w:tr w:rsidR="004E1F80" w14:paraId="65378C4F" w14:textId="77777777" w:rsidTr="004E1F80">
        <w:tc>
          <w:tcPr>
            <w:tcW w:w="4315" w:type="dxa"/>
          </w:tcPr>
          <w:p w14:paraId="0342E9A8" w14:textId="6DFDBF78" w:rsidR="004E1F80" w:rsidRDefault="004E1F80" w:rsidP="004E1F80">
            <w:pPr>
              <w:jc w:val="both"/>
            </w:pPr>
            <w:r>
              <w:t>Traçabilité d’écriture</w:t>
            </w:r>
          </w:p>
        </w:tc>
        <w:tc>
          <w:tcPr>
            <w:tcW w:w="4315" w:type="dxa"/>
          </w:tcPr>
          <w:p w14:paraId="390A8FB3" w14:textId="46473623" w:rsidR="004E1F80" w:rsidRDefault="004E1F80" w:rsidP="004E1F80">
            <w:pPr>
              <w:jc w:val="both"/>
            </w:pPr>
            <w:r>
              <w:t>L’activation de cette option enregistre les insertions, suppressions et modifications de texte pendant la rédaction des contributions. Ces données peuvent être utilisées à des fins de suivi pédagogique du processus d’écriture des apprenants</w:t>
            </w:r>
            <w:r w:rsidR="00FA3F8B">
              <w:t>. Plus de détails sont disponibles dans le tableau de bord.</w:t>
            </w:r>
          </w:p>
        </w:tc>
      </w:tr>
      <w:tr w:rsidR="004E1F80" w14:paraId="1B418DA4" w14:textId="77777777" w:rsidTr="004E1F80">
        <w:tc>
          <w:tcPr>
            <w:tcW w:w="4315" w:type="dxa"/>
          </w:tcPr>
          <w:p w14:paraId="0A864C08" w14:textId="4775771F" w:rsidR="004E1F80" w:rsidRDefault="004E1F80" w:rsidP="004E1F80">
            <w:pPr>
              <w:jc w:val="both"/>
            </w:pPr>
            <w:r>
              <w:t>Synthèse vocale</w:t>
            </w:r>
          </w:p>
        </w:tc>
        <w:tc>
          <w:tcPr>
            <w:tcW w:w="4315" w:type="dxa"/>
          </w:tcPr>
          <w:p w14:paraId="5D1F77BE" w14:textId="7734B9AE" w:rsidR="004E1F80" w:rsidRDefault="00CF2696" w:rsidP="004E1F80">
            <w:pPr>
              <w:jc w:val="both"/>
            </w:pPr>
            <w:r>
              <w:t>L’activation de cette option permet d’écouter le contenu des contributions.</w:t>
            </w:r>
          </w:p>
        </w:tc>
      </w:tr>
      <w:tr w:rsidR="004E1F80" w14:paraId="6D3DDB84" w14:textId="77777777" w:rsidTr="004E1F80">
        <w:tc>
          <w:tcPr>
            <w:tcW w:w="4315" w:type="dxa"/>
          </w:tcPr>
          <w:p w14:paraId="548BB84F" w14:textId="45138BD3" w:rsidR="004E1F80" w:rsidRDefault="004E1F80" w:rsidP="004E1F80">
            <w:pPr>
              <w:jc w:val="both"/>
            </w:pPr>
            <w:r>
              <w:t>Reconnaissance vocale</w:t>
            </w:r>
          </w:p>
        </w:tc>
        <w:tc>
          <w:tcPr>
            <w:tcW w:w="4315" w:type="dxa"/>
          </w:tcPr>
          <w:p w14:paraId="0F2A8505" w14:textId="1791B41D" w:rsidR="004E1F80" w:rsidRDefault="00CF2696" w:rsidP="004E1F80">
            <w:pPr>
              <w:jc w:val="both"/>
            </w:pPr>
            <w:r>
              <w:t>L’activation de cette option permet de dicter le texte d’une contribution.</w:t>
            </w:r>
          </w:p>
        </w:tc>
      </w:tr>
      <w:tr w:rsidR="004E1F80" w14:paraId="6BC73153" w14:textId="77777777" w:rsidTr="004E1F80">
        <w:tc>
          <w:tcPr>
            <w:tcW w:w="4315" w:type="dxa"/>
          </w:tcPr>
          <w:p w14:paraId="05F6C800" w14:textId="5D870D25" w:rsidR="004E1F80" w:rsidRDefault="004E1F80" w:rsidP="004E1F80">
            <w:pPr>
              <w:jc w:val="both"/>
            </w:pPr>
            <w:r>
              <w:t xml:space="preserve">Activer </w:t>
            </w:r>
            <w:proofErr w:type="spellStart"/>
            <w:r>
              <w:t>FabLia</w:t>
            </w:r>
            <w:proofErr w:type="spellEnd"/>
          </w:p>
        </w:tc>
        <w:tc>
          <w:tcPr>
            <w:tcW w:w="4315" w:type="dxa"/>
          </w:tcPr>
          <w:p w14:paraId="6763692F" w14:textId="4FD94675" w:rsidR="004E1F80" w:rsidRDefault="00CF2696" w:rsidP="004E1F80">
            <w:pPr>
              <w:jc w:val="both"/>
            </w:pPr>
            <w:r>
              <w:t xml:space="preserve">L’activation de cette option permet aux apprenants de concevoir leur propre assistant IA pour analyser le discours de la communauté. Plus de détails sont disponible dans la section dédiée à l’atelier </w:t>
            </w:r>
            <w:proofErr w:type="spellStart"/>
            <w:r>
              <w:t>FabLia</w:t>
            </w:r>
            <w:proofErr w:type="spellEnd"/>
            <w:r>
              <w:t>.</w:t>
            </w:r>
          </w:p>
        </w:tc>
      </w:tr>
      <w:tr w:rsidR="004E1F80" w14:paraId="3911736D" w14:textId="77777777" w:rsidTr="004E1F80">
        <w:tc>
          <w:tcPr>
            <w:tcW w:w="4315" w:type="dxa"/>
          </w:tcPr>
          <w:p w14:paraId="5B7A07D3" w14:textId="5568BE5C" w:rsidR="004E1F80" w:rsidRDefault="004E1F80" w:rsidP="004E1F80">
            <w:pPr>
              <w:jc w:val="both"/>
            </w:pPr>
            <w:r>
              <w:t>Traduction des contributions</w:t>
            </w:r>
          </w:p>
        </w:tc>
        <w:tc>
          <w:tcPr>
            <w:tcW w:w="4315" w:type="dxa"/>
          </w:tcPr>
          <w:p w14:paraId="738B10D3" w14:textId="41CE73BF" w:rsidR="004E1F80" w:rsidRDefault="00CF2696" w:rsidP="004E1F80">
            <w:pPr>
              <w:jc w:val="both"/>
            </w:pPr>
            <w:r>
              <w:t xml:space="preserve">L’activation de cette option permet de traduire le contenu des contributions dans une vingtaine de langues. L’application </w:t>
            </w:r>
            <w:proofErr w:type="spellStart"/>
            <w:r>
              <w:t>DeepL</w:t>
            </w:r>
            <w:proofErr w:type="spellEnd"/>
            <w:r>
              <w:t xml:space="preserve"> est utilisée.</w:t>
            </w:r>
          </w:p>
        </w:tc>
      </w:tr>
      <w:tr w:rsidR="00F84FEF" w14:paraId="15E009A2" w14:textId="77777777" w:rsidTr="004E1F80">
        <w:tc>
          <w:tcPr>
            <w:tcW w:w="4315" w:type="dxa"/>
          </w:tcPr>
          <w:p w14:paraId="46B44055" w14:textId="1F071FC1" w:rsidR="00F84FEF" w:rsidRDefault="00F84FEF" w:rsidP="004E1F80">
            <w:pPr>
              <w:jc w:val="both"/>
            </w:pPr>
            <w:r>
              <w:t>Indicateurs de présence sociale</w:t>
            </w:r>
          </w:p>
        </w:tc>
        <w:tc>
          <w:tcPr>
            <w:tcW w:w="4315" w:type="dxa"/>
          </w:tcPr>
          <w:p w14:paraId="02A26416" w14:textId="50D13F75" w:rsidR="00F84FEF" w:rsidRDefault="00F84FEF" w:rsidP="004E1F80">
            <w:pPr>
              <w:jc w:val="both"/>
            </w:pPr>
            <w:r>
              <w:t>L’activation de cette option permet aux membres d’exprimer comment ils vivent la dynamique du groupe.</w:t>
            </w:r>
          </w:p>
          <w:p w14:paraId="639B178E" w14:textId="77777777" w:rsidR="00F84FEF" w:rsidRDefault="00F84FEF" w:rsidP="004E1F80">
            <w:pPr>
              <w:jc w:val="both"/>
            </w:pPr>
          </w:p>
          <w:p w14:paraId="74452B08" w14:textId="53E70877" w:rsidR="00F84FEF" w:rsidRDefault="00F84FEF" w:rsidP="004E1F80">
            <w:pPr>
              <w:jc w:val="both"/>
            </w:pPr>
            <w:r>
              <w:t>Une icône en format de graphique apparait dans la barre supérieure près du nom du membre.</w:t>
            </w:r>
            <w:r w:rsidR="00A91815">
              <w:t xml:space="preserve"> </w:t>
            </w:r>
            <w:r w:rsidR="00A91815">
              <w:rPr>
                <w:noProof/>
              </w:rPr>
              <w:drawing>
                <wp:inline distT="0" distB="0" distL="0" distR="0" wp14:anchorId="3BF0E473" wp14:editId="747BC4A8">
                  <wp:extent cx="897467" cy="194356"/>
                  <wp:effectExtent l="0" t="0" r="4445" b="0"/>
                  <wp:docPr id="99790754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07540" name="Image 997907540"/>
                          <pic:cNvPicPr/>
                        </pic:nvPicPr>
                        <pic:blipFill>
                          <a:blip r:embed="rId52" cstate="print">
                            <a:extLst>
                              <a:ext uri="{28A0092B-C50C-407E-A947-70E740481C1C}">
                                <a14:useLocalDpi xmlns:a14="http://schemas.microsoft.com/office/drawing/2010/main" val="0"/>
                              </a:ext>
                            </a:extLst>
                          </a:blip>
                          <a:stretch>
                            <a:fillRect/>
                          </a:stretch>
                        </pic:blipFill>
                        <pic:spPr>
                          <a:xfrm>
                            <a:off x="0" y="0"/>
                            <a:ext cx="982998" cy="212879"/>
                          </a:xfrm>
                          <a:prstGeom prst="rect">
                            <a:avLst/>
                          </a:prstGeom>
                        </pic:spPr>
                      </pic:pic>
                    </a:graphicData>
                  </a:graphic>
                </wp:inline>
              </w:drawing>
            </w:r>
          </w:p>
          <w:p w14:paraId="79388098" w14:textId="77777777" w:rsidR="00A91815" w:rsidRDefault="00A91815" w:rsidP="004E1F80">
            <w:pPr>
              <w:jc w:val="both"/>
            </w:pPr>
          </w:p>
          <w:p w14:paraId="3C49974F" w14:textId="77777777" w:rsidR="00A91815" w:rsidRDefault="00A91815" w:rsidP="004E1F80">
            <w:pPr>
              <w:jc w:val="both"/>
            </w:pPr>
            <w:r>
              <w:t xml:space="preserve">Au clic, il est possible de répondre à quelques courtes questions pour rendre </w:t>
            </w:r>
            <w:r>
              <w:lastRenderedPageBreak/>
              <w:t>compte de son humeur par rapport à la dynamique du groupe.</w:t>
            </w:r>
          </w:p>
          <w:p w14:paraId="06DC1AE7" w14:textId="77777777" w:rsidR="00A91815" w:rsidRDefault="00A91815" w:rsidP="00A91815">
            <w:pPr>
              <w:pStyle w:val="Paragraphedeliste"/>
              <w:numPr>
                <w:ilvl w:val="0"/>
                <w:numId w:val="18"/>
              </w:numPr>
              <w:jc w:val="both"/>
            </w:pPr>
            <w:r>
              <w:t>Je me sens chez moi dans ce groupe</w:t>
            </w:r>
          </w:p>
          <w:p w14:paraId="126E0670" w14:textId="77777777" w:rsidR="00A91815" w:rsidRDefault="00A91815" w:rsidP="00A91815">
            <w:pPr>
              <w:pStyle w:val="Paragraphedeliste"/>
              <w:numPr>
                <w:ilvl w:val="0"/>
                <w:numId w:val="18"/>
              </w:numPr>
              <w:jc w:val="both"/>
            </w:pPr>
            <w:r>
              <w:t>Mes idées sont utiles au groupe</w:t>
            </w:r>
          </w:p>
          <w:p w14:paraId="5512D266" w14:textId="77777777" w:rsidR="00A91815" w:rsidRDefault="00A91815" w:rsidP="00A91815">
            <w:pPr>
              <w:pStyle w:val="Paragraphedeliste"/>
              <w:numPr>
                <w:ilvl w:val="0"/>
                <w:numId w:val="18"/>
              </w:numPr>
              <w:jc w:val="both"/>
            </w:pPr>
            <w:r>
              <w:t>Le groupe accomplit quelque chose que je serais incapable de faire seul</w:t>
            </w:r>
          </w:p>
          <w:p w14:paraId="56B8C575" w14:textId="77777777" w:rsidR="00A91815" w:rsidRDefault="00A91815" w:rsidP="00A91815">
            <w:pPr>
              <w:jc w:val="both"/>
            </w:pPr>
          </w:p>
          <w:p w14:paraId="49DB2C2C" w14:textId="77777777" w:rsidR="00A91815" w:rsidRDefault="00A91815" w:rsidP="00A91815">
            <w:pPr>
              <w:jc w:val="both"/>
            </w:pPr>
            <w:r>
              <w:t>Il est possible de modifier son humeur en tout temps.</w:t>
            </w:r>
          </w:p>
          <w:p w14:paraId="75630003" w14:textId="77777777" w:rsidR="00A91815" w:rsidRDefault="00A91815" w:rsidP="00A91815">
            <w:pPr>
              <w:jc w:val="both"/>
            </w:pPr>
          </w:p>
          <w:p w14:paraId="0C14D29A" w14:textId="398591F2" w:rsidR="00A91815" w:rsidRDefault="00A91815" w:rsidP="00A91815">
            <w:pPr>
              <w:jc w:val="both"/>
            </w:pPr>
            <w:r>
              <w:t>Les résultats sont accessibles à tous les membres de la communauté et ils sont anonymes, incluant pour l’accompagnateur. Ce dernier peut réinitialiser les résultats à partir du même endroit.</w:t>
            </w:r>
          </w:p>
        </w:tc>
      </w:tr>
      <w:tr w:rsidR="004E1F80" w14:paraId="34205B0B" w14:textId="77777777" w:rsidTr="004E1F80">
        <w:tc>
          <w:tcPr>
            <w:tcW w:w="4315" w:type="dxa"/>
          </w:tcPr>
          <w:p w14:paraId="7DCF9A3E" w14:textId="7A853D87" w:rsidR="004E1F80" w:rsidRDefault="004E1F80" w:rsidP="004E1F80">
            <w:pPr>
              <w:jc w:val="both"/>
            </w:pPr>
            <w:r>
              <w:lastRenderedPageBreak/>
              <w:t>Langue / version de l’interface</w:t>
            </w:r>
          </w:p>
        </w:tc>
        <w:tc>
          <w:tcPr>
            <w:tcW w:w="4315" w:type="dxa"/>
          </w:tcPr>
          <w:p w14:paraId="205D3E00" w14:textId="3F1CE5D4" w:rsidR="004E1F80" w:rsidRDefault="00CF2696" w:rsidP="004E1F80">
            <w:pPr>
              <w:jc w:val="both"/>
            </w:pPr>
            <w:r>
              <w:t>L’activation de cette option force l’utilisation d’une langue ou d’une version. Peu importe le choix fait par l’usager lors du branchement, le choix indiqué ici aura préséance si l’option est activée.</w:t>
            </w:r>
          </w:p>
        </w:tc>
      </w:tr>
    </w:tbl>
    <w:p w14:paraId="55A12052" w14:textId="77777777" w:rsidR="004E1F80" w:rsidRPr="004E1F80" w:rsidRDefault="004E1F80" w:rsidP="004E1F80">
      <w:pPr>
        <w:jc w:val="both"/>
      </w:pPr>
    </w:p>
    <w:p w14:paraId="00E5F92E" w14:textId="77777777" w:rsidR="001340C2" w:rsidRDefault="001340C2">
      <w:pPr>
        <w:rPr>
          <w:rFonts w:asciiTheme="majorHAnsi" w:eastAsiaTheme="majorEastAsia" w:hAnsiTheme="majorHAnsi" w:cstheme="majorBidi"/>
          <w:color w:val="0F4761" w:themeColor="accent1" w:themeShade="BF"/>
          <w:sz w:val="40"/>
          <w:szCs w:val="40"/>
        </w:rPr>
      </w:pPr>
      <w:r>
        <w:br w:type="page"/>
      </w:r>
    </w:p>
    <w:p w14:paraId="570DC005" w14:textId="6DEDCA20" w:rsidR="00C012BD" w:rsidRDefault="00C012BD" w:rsidP="00C2223B">
      <w:pPr>
        <w:pStyle w:val="Titre1"/>
        <w:numPr>
          <w:ilvl w:val="0"/>
          <w:numId w:val="3"/>
        </w:numPr>
      </w:pPr>
      <w:bookmarkStart w:id="26" w:name="_Toc243030483"/>
      <w:r>
        <w:lastRenderedPageBreak/>
        <w:t>Utiliser l’assistant Lia</w:t>
      </w:r>
      <w:bookmarkEnd w:id="26"/>
    </w:p>
    <w:p w14:paraId="7F1CEE4B" w14:textId="4268924D" w:rsidR="001340C2" w:rsidRDefault="00C2223B" w:rsidP="001340C2">
      <w:pPr>
        <w:pStyle w:val="Titre2"/>
      </w:pPr>
      <w:bookmarkStart w:id="27" w:name="_Toc243030484"/>
      <w:r>
        <w:t xml:space="preserve">5.1 </w:t>
      </w:r>
      <w:r w:rsidR="001340C2">
        <w:t>Qu’est-ce que Lia?</w:t>
      </w:r>
      <w:bookmarkEnd w:id="27"/>
    </w:p>
    <w:p w14:paraId="646C31CE" w14:textId="39040D2E" w:rsidR="001340C2" w:rsidRDefault="00C2223B" w:rsidP="001340C2">
      <w:pPr>
        <w:pStyle w:val="Titre2"/>
      </w:pPr>
      <w:bookmarkStart w:id="28" w:name="_Toc243030485"/>
      <w:r>
        <w:t xml:space="preserve">5.2 </w:t>
      </w:r>
      <w:r w:rsidR="001340C2">
        <w:t>Lia Approfondissent</w:t>
      </w:r>
      <w:bookmarkEnd w:id="28"/>
    </w:p>
    <w:p w14:paraId="15F62B60" w14:textId="09BFFC3F" w:rsidR="001340C2" w:rsidRDefault="00C2223B" w:rsidP="001340C2">
      <w:pPr>
        <w:pStyle w:val="Titre2"/>
      </w:pPr>
      <w:bookmarkStart w:id="29" w:name="_Toc243030486"/>
      <w:r>
        <w:t xml:space="preserve">5.3 </w:t>
      </w:r>
      <w:r w:rsidR="001340C2">
        <w:t>Lia Coup d’œil</w:t>
      </w:r>
      <w:bookmarkEnd w:id="29"/>
    </w:p>
    <w:p w14:paraId="233CD48F" w14:textId="45E8C9FA" w:rsidR="001340C2" w:rsidRDefault="00C2223B" w:rsidP="001340C2">
      <w:pPr>
        <w:pStyle w:val="Titre2"/>
      </w:pPr>
      <w:bookmarkStart w:id="30" w:name="_Toc243030487"/>
      <w:r>
        <w:t xml:space="preserve">5.4 </w:t>
      </w:r>
      <w:r w:rsidR="001340C2">
        <w:t>Lia Idées prometteuses</w:t>
      </w:r>
      <w:bookmarkEnd w:id="30"/>
    </w:p>
    <w:p w14:paraId="1D4ACDD2" w14:textId="58D7BF3C" w:rsidR="001340C2" w:rsidRDefault="00C2223B" w:rsidP="001340C2">
      <w:pPr>
        <w:pStyle w:val="Titre2"/>
      </w:pPr>
      <w:bookmarkStart w:id="31" w:name="_Toc243030488"/>
      <w:r>
        <w:t xml:space="preserve">5.5 </w:t>
      </w:r>
      <w:r w:rsidR="001340C2">
        <w:t>Lia Miroir</w:t>
      </w:r>
      <w:bookmarkEnd w:id="31"/>
    </w:p>
    <w:p w14:paraId="7323F3A3" w14:textId="64C13DB9" w:rsidR="001340C2" w:rsidRDefault="00C2223B" w:rsidP="001340C2">
      <w:pPr>
        <w:pStyle w:val="Titre2"/>
      </w:pPr>
      <w:bookmarkStart w:id="32" w:name="_Toc243030489"/>
      <w:r>
        <w:t xml:space="preserve">5.6 </w:t>
      </w:r>
      <w:r w:rsidR="001340C2">
        <w:t>Lia Inspiration</w:t>
      </w:r>
      <w:bookmarkEnd w:id="32"/>
    </w:p>
    <w:p w14:paraId="2EDEF603" w14:textId="3D6EF3A2" w:rsidR="001340C2" w:rsidRDefault="00C2223B" w:rsidP="001340C2">
      <w:pPr>
        <w:pStyle w:val="Titre2"/>
      </w:pPr>
      <w:bookmarkStart w:id="33" w:name="_Toc243030490"/>
      <w:r>
        <w:t xml:space="preserve">5.7 </w:t>
      </w:r>
      <w:r w:rsidR="001340C2">
        <w:t>Lia Horizon</w:t>
      </w:r>
      <w:bookmarkEnd w:id="33"/>
    </w:p>
    <w:p w14:paraId="19AFF89D" w14:textId="7EDE35DA" w:rsidR="001340C2" w:rsidRDefault="00C2223B" w:rsidP="001340C2">
      <w:pPr>
        <w:pStyle w:val="Titre2"/>
      </w:pPr>
      <w:bookmarkStart w:id="34" w:name="_Toc243030491"/>
      <w:r>
        <w:t xml:space="preserve">5.8 </w:t>
      </w:r>
      <w:r w:rsidR="001340C2">
        <w:t>Lia Trajectoire</w:t>
      </w:r>
      <w:bookmarkEnd w:id="34"/>
    </w:p>
    <w:p w14:paraId="1624AF25" w14:textId="1B755314" w:rsidR="001340C2" w:rsidRDefault="00C2223B" w:rsidP="001340C2">
      <w:pPr>
        <w:pStyle w:val="Titre2"/>
      </w:pPr>
      <w:bookmarkStart w:id="35" w:name="_Toc243030492"/>
      <w:r>
        <w:t xml:space="preserve">5.9 </w:t>
      </w:r>
      <w:r w:rsidR="001340C2">
        <w:t>Lia Quintessence</w:t>
      </w:r>
      <w:bookmarkEnd w:id="35"/>
    </w:p>
    <w:p w14:paraId="7550D099" w14:textId="706BCBCA" w:rsidR="001340C2" w:rsidRDefault="00C2223B" w:rsidP="001340C2">
      <w:pPr>
        <w:pStyle w:val="Titre2"/>
      </w:pPr>
      <w:bookmarkStart w:id="36" w:name="_Toc243030493"/>
      <w:r>
        <w:t xml:space="preserve">5.10 </w:t>
      </w:r>
      <w:r w:rsidR="001340C2">
        <w:t>Lia Sismographe</w:t>
      </w:r>
      <w:bookmarkEnd w:id="36"/>
    </w:p>
    <w:p w14:paraId="51FE84D7" w14:textId="24006A5D" w:rsidR="001340C2" w:rsidRDefault="00C2223B" w:rsidP="001340C2">
      <w:pPr>
        <w:pStyle w:val="Titre2"/>
      </w:pPr>
      <w:bookmarkStart w:id="37" w:name="_Toc243030494"/>
      <w:r>
        <w:t xml:space="preserve">5.11 </w:t>
      </w:r>
      <w:r w:rsidR="001340C2">
        <w:t>Lia Plume</w:t>
      </w:r>
      <w:bookmarkEnd w:id="37"/>
    </w:p>
    <w:p w14:paraId="4371340E" w14:textId="22D6B49F" w:rsidR="001340C2" w:rsidRDefault="00C2223B" w:rsidP="001340C2">
      <w:pPr>
        <w:pStyle w:val="Titre2"/>
      </w:pPr>
      <w:bookmarkStart w:id="38" w:name="_Toc243030495"/>
      <w:r>
        <w:t xml:space="preserve">5.12 </w:t>
      </w:r>
      <w:r w:rsidR="001340C2">
        <w:t>Lia Synthèse</w:t>
      </w:r>
      <w:bookmarkEnd w:id="38"/>
    </w:p>
    <w:p w14:paraId="0C88B5C9" w14:textId="6560D246" w:rsidR="001340C2" w:rsidRDefault="00C2223B" w:rsidP="001340C2">
      <w:pPr>
        <w:pStyle w:val="Titre2"/>
      </w:pPr>
      <w:bookmarkStart w:id="39" w:name="_Toc243030496"/>
      <w:r>
        <w:t xml:space="preserve">5.13 </w:t>
      </w:r>
      <w:r w:rsidR="001340C2">
        <w:t>Lia Ma Place</w:t>
      </w:r>
      <w:bookmarkEnd w:id="39"/>
    </w:p>
    <w:p w14:paraId="1613EF3E" w14:textId="77777777" w:rsidR="001340C2" w:rsidRPr="001340C2" w:rsidRDefault="001340C2" w:rsidP="001340C2"/>
    <w:p w14:paraId="7B35F5D0" w14:textId="77777777" w:rsidR="001340C2" w:rsidRPr="001340C2" w:rsidRDefault="001340C2" w:rsidP="001340C2"/>
    <w:p w14:paraId="618126BB" w14:textId="77777777" w:rsidR="00C012BD" w:rsidRDefault="00C012BD" w:rsidP="005E1BC3"/>
    <w:p w14:paraId="03E5A617" w14:textId="77777777" w:rsidR="00C012BD" w:rsidRDefault="00C012BD">
      <w:pPr>
        <w:rPr>
          <w:rFonts w:asciiTheme="majorHAnsi" w:eastAsiaTheme="majorEastAsia" w:hAnsiTheme="majorHAnsi" w:cstheme="majorBidi"/>
          <w:color w:val="0F4761" w:themeColor="accent1" w:themeShade="BF"/>
          <w:sz w:val="40"/>
          <w:szCs w:val="40"/>
        </w:rPr>
      </w:pPr>
      <w:r>
        <w:br w:type="page"/>
      </w:r>
    </w:p>
    <w:p w14:paraId="4D69C164" w14:textId="19D17F72" w:rsidR="00C012BD" w:rsidRDefault="00C012BD" w:rsidP="00C2223B">
      <w:pPr>
        <w:pStyle w:val="Titre1"/>
        <w:numPr>
          <w:ilvl w:val="0"/>
          <w:numId w:val="3"/>
        </w:numPr>
      </w:pPr>
      <w:bookmarkStart w:id="40" w:name="_Toc243030497"/>
      <w:r>
        <w:lastRenderedPageBreak/>
        <w:t xml:space="preserve">Concevoir un assistant IA dans l’atelier </w:t>
      </w:r>
      <w:proofErr w:type="spellStart"/>
      <w:r>
        <w:t>FabLia</w:t>
      </w:r>
      <w:bookmarkEnd w:id="40"/>
      <w:proofErr w:type="spellEnd"/>
    </w:p>
    <w:p w14:paraId="0583A57E" w14:textId="7E405068" w:rsidR="001340C2" w:rsidRPr="001340C2" w:rsidRDefault="001340C2" w:rsidP="001340C2"/>
    <w:p w14:paraId="6858E8A7" w14:textId="77777777" w:rsidR="00C012BD" w:rsidRDefault="00C012BD" w:rsidP="005E1BC3"/>
    <w:p w14:paraId="4799C441" w14:textId="77777777" w:rsidR="00C012BD" w:rsidRDefault="00C012BD">
      <w:pPr>
        <w:rPr>
          <w:rFonts w:asciiTheme="majorHAnsi" w:eastAsiaTheme="majorEastAsia" w:hAnsiTheme="majorHAnsi" w:cstheme="majorBidi"/>
          <w:color w:val="0F4761" w:themeColor="accent1" w:themeShade="BF"/>
          <w:sz w:val="40"/>
          <w:szCs w:val="40"/>
        </w:rPr>
      </w:pPr>
      <w:r>
        <w:br w:type="page"/>
      </w:r>
    </w:p>
    <w:p w14:paraId="42B9D80F" w14:textId="7FDA4CE9" w:rsidR="00C012BD" w:rsidRDefault="00C012BD" w:rsidP="00C2223B">
      <w:pPr>
        <w:pStyle w:val="Titre1"/>
        <w:numPr>
          <w:ilvl w:val="0"/>
          <w:numId w:val="3"/>
        </w:numPr>
      </w:pPr>
      <w:bookmarkStart w:id="41" w:name="_Toc243030498"/>
      <w:r>
        <w:lastRenderedPageBreak/>
        <w:t>Utiliser le tableau de bord</w:t>
      </w:r>
      <w:bookmarkEnd w:id="41"/>
    </w:p>
    <w:p w14:paraId="471748B2" w14:textId="268266B8" w:rsidR="001340C2" w:rsidRDefault="00C2223B" w:rsidP="001340C2">
      <w:pPr>
        <w:pStyle w:val="Titre2"/>
      </w:pPr>
      <w:bookmarkStart w:id="42" w:name="_Toc243030499"/>
      <w:r>
        <w:t xml:space="preserve">7.1 </w:t>
      </w:r>
      <w:r w:rsidR="001340C2">
        <w:t>Vue d’ensemble du tableau de bord</w:t>
      </w:r>
      <w:bookmarkEnd w:id="42"/>
    </w:p>
    <w:p w14:paraId="158701F0" w14:textId="40B73880" w:rsidR="001340C2" w:rsidRDefault="00C2223B" w:rsidP="001340C2">
      <w:pPr>
        <w:pStyle w:val="Titre2"/>
      </w:pPr>
      <w:bookmarkStart w:id="43" w:name="_Toc243030500"/>
      <w:r>
        <w:t xml:space="preserve">7.2 </w:t>
      </w:r>
      <w:r w:rsidR="001340C2">
        <w:t>Activité collective</w:t>
      </w:r>
      <w:bookmarkEnd w:id="43"/>
    </w:p>
    <w:p w14:paraId="63B38A8A" w14:textId="0F37B75E" w:rsidR="001340C2" w:rsidRDefault="00C2223B" w:rsidP="001340C2">
      <w:pPr>
        <w:pStyle w:val="Titre2"/>
      </w:pPr>
      <w:bookmarkStart w:id="44" w:name="_Toc243030501"/>
      <w:r>
        <w:t xml:space="preserve">7.3 </w:t>
      </w:r>
      <w:r w:rsidR="001340C2">
        <w:t>Échafaudages</w:t>
      </w:r>
      <w:bookmarkEnd w:id="44"/>
    </w:p>
    <w:p w14:paraId="66038926" w14:textId="156768A0" w:rsidR="001340C2" w:rsidRDefault="00C2223B" w:rsidP="001340C2">
      <w:pPr>
        <w:pStyle w:val="Titre2"/>
      </w:pPr>
      <w:bookmarkStart w:id="45" w:name="_Toc243030502"/>
      <w:r>
        <w:t xml:space="preserve">7.4 </w:t>
      </w:r>
      <w:r w:rsidR="001340C2">
        <w:t>Indicateurs de base de coélaboration de connaissances</w:t>
      </w:r>
      <w:bookmarkEnd w:id="45"/>
    </w:p>
    <w:p w14:paraId="6E0F9A43" w14:textId="256A223A" w:rsidR="001340C2" w:rsidRDefault="00C2223B" w:rsidP="001340C2">
      <w:pPr>
        <w:pStyle w:val="Titre2"/>
      </w:pPr>
      <w:bookmarkStart w:id="46" w:name="_Toc243030503"/>
      <w:r>
        <w:t xml:space="preserve">7.5 </w:t>
      </w:r>
      <w:r w:rsidR="001340C2">
        <w:t>Portrait de participation</w:t>
      </w:r>
      <w:bookmarkEnd w:id="46"/>
    </w:p>
    <w:p w14:paraId="7EB2DA26" w14:textId="20D5ECBE" w:rsidR="001340C2" w:rsidRDefault="00C2223B" w:rsidP="001340C2">
      <w:pPr>
        <w:pStyle w:val="Titre2"/>
      </w:pPr>
      <w:bookmarkStart w:id="47" w:name="_Toc243030504"/>
      <w:r>
        <w:t xml:space="preserve">7.6 </w:t>
      </w:r>
      <w:r w:rsidR="001340C2">
        <w:t>Analyse du vocabulaire</w:t>
      </w:r>
      <w:bookmarkEnd w:id="47"/>
    </w:p>
    <w:p w14:paraId="7D0302F4" w14:textId="1BDA855E" w:rsidR="001340C2" w:rsidRDefault="00C2223B" w:rsidP="001340C2">
      <w:pPr>
        <w:pStyle w:val="Titre2"/>
      </w:pPr>
      <w:bookmarkStart w:id="48" w:name="_Toc243030505"/>
      <w:r>
        <w:t xml:space="preserve">7.7 </w:t>
      </w:r>
      <w:r w:rsidR="001340C2">
        <w:t>Nuage de mots</w:t>
      </w:r>
      <w:bookmarkEnd w:id="48"/>
    </w:p>
    <w:p w14:paraId="49FA8F88" w14:textId="35D07FEA" w:rsidR="001340C2" w:rsidRDefault="00C2223B" w:rsidP="001340C2">
      <w:pPr>
        <w:pStyle w:val="Titre2"/>
      </w:pPr>
      <w:bookmarkStart w:id="49" w:name="_Toc243030506"/>
      <w:r>
        <w:t xml:space="preserve">7.8 </w:t>
      </w:r>
      <w:r w:rsidR="001340C2">
        <w:t>Réseau d’interactions</w:t>
      </w:r>
      <w:bookmarkEnd w:id="49"/>
    </w:p>
    <w:p w14:paraId="1AC47B59" w14:textId="3CC208D7" w:rsidR="001340C2" w:rsidRDefault="00C2223B" w:rsidP="001340C2">
      <w:pPr>
        <w:pStyle w:val="Titre2"/>
      </w:pPr>
      <w:bookmarkStart w:id="50" w:name="_Toc243030507"/>
      <w:r>
        <w:t xml:space="preserve">7.9 </w:t>
      </w:r>
      <w:r w:rsidR="001340C2">
        <w:t>Autoévaluation</w:t>
      </w:r>
      <w:bookmarkEnd w:id="50"/>
    </w:p>
    <w:p w14:paraId="3C10FCFB" w14:textId="28FB91E6" w:rsidR="001340C2" w:rsidRDefault="00C2223B" w:rsidP="001340C2">
      <w:pPr>
        <w:pStyle w:val="Titre2"/>
      </w:pPr>
      <w:bookmarkStart w:id="51" w:name="_Toc243030508"/>
      <w:r>
        <w:t xml:space="preserve">7.10 </w:t>
      </w:r>
      <w:r w:rsidR="001340C2">
        <w:t>Évaluation</w:t>
      </w:r>
      <w:bookmarkEnd w:id="51"/>
    </w:p>
    <w:p w14:paraId="2EEA00EA" w14:textId="5D11BDD5" w:rsidR="001340C2" w:rsidRDefault="00C2223B" w:rsidP="001340C2">
      <w:pPr>
        <w:pStyle w:val="Titre2"/>
      </w:pPr>
      <w:bookmarkStart w:id="52" w:name="_Toc243030509"/>
      <w:r>
        <w:t xml:space="preserve">7.11 </w:t>
      </w:r>
      <w:r w:rsidR="001340C2">
        <w:t>Idées prometteuses</w:t>
      </w:r>
      <w:bookmarkEnd w:id="52"/>
    </w:p>
    <w:p w14:paraId="24D8DBB4" w14:textId="58CDCE2E" w:rsidR="001340C2" w:rsidRDefault="00C2223B" w:rsidP="001340C2">
      <w:pPr>
        <w:pStyle w:val="Titre2"/>
      </w:pPr>
      <w:bookmarkStart w:id="53" w:name="_Toc243030510"/>
      <w:r>
        <w:t xml:space="preserve">7.12 </w:t>
      </w:r>
      <w:r w:rsidR="001340C2">
        <w:t>Exportation de contributions</w:t>
      </w:r>
      <w:bookmarkEnd w:id="53"/>
    </w:p>
    <w:p w14:paraId="7722E932" w14:textId="568C6F8F" w:rsidR="001340C2" w:rsidRDefault="00C2223B" w:rsidP="001340C2">
      <w:pPr>
        <w:pStyle w:val="Titre2"/>
      </w:pPr>
      <w:bookmarkStart w:id="54" w:name="_Toc243030511"/>
      <w:r>
        <w:t xml:space="preserve">7.13 </w:t>
      </w:r>
      <w:r w:rsidR="001340C2">
        <w:t>Processus d’écriture</w:t>
      </w:r>
      <w:bookmarkEnd w:id="54"/>
    </w:p>
    <w:p w14:paraId="3E2EB04A" w14:textId="57240B1B" w:rsidR="001340C2" w:rsidRPr="001340C2" w:rsidRDefault="00C2223B" w:rsidP="001340C2">
      <w:pPr>
        <w:pStyle w:val="Titre2"/>
      </w:pPr>
      <w:bookmarkStart w:id="55" w:name="_Toc243030512"/>
      <w:r>
        <w:t xml:space="preserve">7.14 </w:t>
      </w:r>
      <w:r w:rsidR="001340C2">
        <w:t>Révisions du texte</w:t>
      </w:r>
      <w:bookmarkEnd w:id="55"/>
    </w:p>
    <w:p w14:paraId="51DA3DB7" w14:textId="77777777" w:rsidR="00C012BD" w:rsidRDefault="00C012BD" w:rsidP="005E1BC3"/>
    <w:p w14:paraId="44A7E446" w14:textId="77777777" w:rsidR="00C012BD" w:rsidRDefault="00C012BD">
      <w:pPr>
        <w:rPr>
          <w:rFonts w:asciiTheme="majorHAnsi" w:eastAsiaTheme="majorEastAsia" w:hAnsiTheme="majorHAnsi" w:cstheme="majorBidi"/>
          <w:color w:val="0F4761" w:themeColor="accent1" w:themeShade="BF"/>
          <w:sz w:val="40"/>
          <w:szCs w:val="40"/>
        </w:rPr>
      </w:pPr>
      <w:r>
        <w:br w:type="page"/>
      </w:r>
    </w:p>
    <w:p w14:paraId="5D446323" w14:textId="4888C3F4" w:rsidR="00C012BD" w:rsidRDefault="00C012BD" w:rsidP="00C2223B">
      <w:pPr>
        <w:pStyle w:val="Titre1"/>
        <w:numPr>
          <w:ilvl w:val="0"/>
          <w:numId w:val="3"/>
        </w:numPr>
      </w:pPr>
      <w:bookmarkStart w:id="56" w:name="_Toc243030513"/>
      <w:r>
        <w:lastRenderedPageBreak/>
        <w:t>Rechercher</w:t>
      </w:r>
      <w:bookmarkEnd w:id="56"/>
    </w:p>
    <w:p w14:paraId="1C7D28B0" w14:textId="1C9A81F4" w:rsidR="007C44F5" w:rsidRDefault="00C2223B" w:rsidP="007C44F5">
      <w:pPr>
        <w:pStyle w:val="Titre2"/>
      </w:pPr>
      <w:bookmarkStart w:id="57" w:name="_Toc243030514"/>
      <w:r>
        <w:t xml:space="preserve">8.1 </w:t>
      </w:r>
      <w:r w:rsidR="007C44F5">
        <w:t>Rechercher dans le corpus de la communauté</w:t>
      </w:r>
      <w:bookmarkEnd w:id="57"/>
    </w:p>
    <w:p w14:paraId="6678212E" w14:textId="087F6F88" w:rsidR="007C44F5" w:rsidRDefault="00C2223B" w:rsidP="007C44F5">
      <w:pPr>
        <w:pStyle w:val="Titre2"/>
      </w:pPr>
      <w:bookmarkStart w:id="58" w:name="_Toc243030515"/>
      <w:r>
        <w:t xml:space="preserve">8.2 </w:t>
      </w:r>
      <w:r w:rsidR="007C44F5">
        <w:t>Rechercher dans la littérature scientifique</w:t>
      </w:r>
      <w:bookmarkEnd w:id="58"/>
    </w:p>
    <w:p w14:paraId="21648FFC" w14:textId="77777777" w:rsidR="007C44F5" w:rsidRPr="007C44F5" w:rsidRDefault="007C44F5" w:rsidP="007C44F5"/>
    <w:p w14:paraId="3AD14E31" w14:textId="77777777" w:rsidR="00C012BD" w:rsidRDefault="00C012BD" w:rsidP="005E1BC3"/>
    <w:p w14:paraId="5DB6695D" w14:textId="77777777" w:rsidR="00C012BD" w:rsidRDefault="00C012BD">
      <w:pPr>
        <w:rPr>
          <w:rFonts w:asciiTheme="majorHAnsi" w:eastAsiaTheme="majorEastAsia" w:hAnsiTheme="majorHAnsi" w:cstheme="majorBidi"/>
          <w:color w:val="0F4761" w:themeColor="accent1" w:themeShade="BF"/>
          <w:sz w:val="40"/>
          <w:szCs w:val="40"/>
        </w:rPr>
      </w:pPr>
      <w:r>
        <w:br w:type="page"/>
      </w:r>
    </w:p>
    <w:p w14:paraId="57A7B082" w14:textId="1A1BD317" w:rsidR="00C012BD" w:rsidRDefault="00C012BD" w:rsidP="00C2223B">
      <w:pPr>
        <w:pStyle w:val="Titre1"/>
        <w:numPr>
          <w:ilvl w:val="0"/>
          <w:numId w:val="3"/>
        </w:numPr>
      </w:pPr>
      <w:bookmarkStart w:id="59" w:name="_Toc243030516"/>
      <w:r>
        <w:lastRenderedPageBreak/>
        <w:t>Utiliser le bloc-notes personnel</w:t>
      </w:r>
      <w:bookmarkEnd w:id="59"/>
    </w:p>
    <w:p w14:paraId="3800DB2C" w14:textId="7359737E" w:rsidR="00FD4EE3" w:rsidRDefault="00FD4EE3" w:rsidP="00FD4EE3">
      <w:pPr>
        <w:jc w:val="both"/>
      </w:pPr>
      <w:r>
        <w:t>Le bloc-notes personnel permet à tout membre de prendre des notes qui lui seront uniquement accessibles. Cette fonctionnalité est utile, par exemple, pour garder traces d’idées qu’on n’a pas le temps de mettre en texte pour en faire une contribution à partager dans la communauté, pour préparer la rédaction d’une synthèse, etc.</w:t>
      </w:r>
    </w:p>
    <w:p w14:paraId="15E577E3" w14:textId="77777777" w:rsidR="00FD4EE3" w:rsidRDefault="00FD4EE3" w:rsidP="00FD4EE3">
      <w:pPr>
        <w:jc w:val="both"/>
      </w:pPr>
    </w:p>
    <w:p w14:paraId="4C5904BB" w14:textId="2CA4BF68" w:rsidR="00FD4EE3" w:rsidRPr="00FD4EE3" w:rsidRDefault="00FD4EE3" w:rsidP="00FD4EE3">
      <w:pPr>
        <w:jc w:val="both"/>
      </w:pPr>
      <w:r>
        <w:t xml:space="preserve">Le bloc-notes est accessible en cliquant sur </w:t>
      </w:r>
      <w:r>
        <w:rPr>
          <w:noProof/>
        </w:rPr>
        <w:drawing>
          <wp:inline distT="0" distB="0" distL="0" distR="0" wp14:anchorId="11F6FDD5" wp14:editId="10250187">
            <wp:extent cx="206936" cy="181069"/>
            <wp:effectExtent l="0" t="0" r="0" b="0"/>
            <wp:docPr id="119420242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02426" name="Image 1194202426"/>
                    <pic:cNvPicPr/>
                  </pic:nvPicPr>
                  <pic:blipFill>
                    <a:blip r:embed="rId53">
                      <a:extLst>
                        <a:ext uri="{28A0092B-C50C-407E-A947-70E740481C1C}">
                          <a14:useLocalDpi xmlns:a14="http://schemas.microsoft.com/office/drawing/2010/main" val="0"/>
                        </a:ext>
                      </a:extLst>
                    </a:blip>
                    <a:stretch>
                      <a:fillRect/>
                    </a:stretch>
                  </pic:blipFill>
                  <pic:spPr>
                    <a:xfrm>
                      <a:off x="0" y="0"/>
                      <a:ext cx="213119" cy="186479"/>
                    </a:xfrm>
                    <a:prstGeom prst="rect">
                      <a:avLst/>
                    </a:prstGeom>
                  </pic:spPr>
                </pic:pic>
              </a:graphicData>
            </a:graphic>
          </wp:inline>
        </w:drawing>
      </w:r>
      <w:r>
        <w:t xml:space="preserve"> à partir du menu à gauche ou </w:t>
      </w:r>
      <w:r>
        <w:rPr>
          <w:noProof/>
        </w:rPr>
        <w:drawing>
          <wp:inline distT="0" distB="0" distL="0" distR="0" wp14:anchorId="474FC2BC" wp14:editId="40F56029">
            <wp:extent cx="253283" cy="226337"/>
            <wp:effectExtent l="0" t="0" r="1270" b="2540"/>
            <wp:docPr id="140644846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48464" name="Image 1406448464"/>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77160" cy="247674"/>
                    </a:xfrm>
                    <a:prstGeom prst="rect">
                      <a:avLst/>
                    </a:prstGeom>
                  </pic:spPr>
                </pic:pic>
              </a:graphicData>
            </a:graphic>
          </wp:inline>
        </w:drawing>
      </w:r>
      <w:r>
        <w:t xml:space="preserve"> à l’intérieur des contributions.</w:t>
      </w:r>
    </w:p>
    <w:p w14:paraId="2362D986" w14:textId="77777777" w:rsidR="007C44F5" w:rsidRPr="007C44F5" w:rsidRDefault="007C44F5" w:rsidP="007C44F5"/>
    <w:p w14:paraId="23CA3989" w14:textId="77777777" w:rsidR="00C012BD" w:rsidRDefault="00C012BD" w:rsidP="005E1BC3"/>
    <w:p w14:paraId="03FA873C" w14:textId="77777777" w:rsidR="00C012BD" w:rsidRDefault="00C012BD">
      <w:pPr>
        <w:rPr>
          <w:rFonts w:asciiTheme="majorHAnsi" w:eastAsiaTheme="majorEastAsia" w:hAnsiTheme="majorHAnsi" w:cstheme="majorBidi"/>
          <w:color w:val="0F4761" w:themeColor="accent1" w:themeShade="BF"/>
          <w:sz w:val="40"/>
          <w:szCs w:val="40"/>
        </w:rPr>
      </w:pPr>
      <w:r>
        <w:br w:type="page"/>
      </w:r>
    </w:p>
    <w:p w14:paraId="5383FE83" w14:textId="25910C77" w:rsidR="00C012BD" w:rsidRDefault="00C012BD" w:rsidP="00C2223B">
      <w:pPr>
        <w:pStyle w:val="Titre1"/>
        <w:numPr>
          <w:ilvl w:val="0"/>
          <w:numId w:val="3"/>
        </w:numPr>
      </w:pPr>
      <w:bookmarkStart w:id="60" w:name="_Toc243030517"/>
      <w:r>
        <w:lastRenderedPageBreak/>
        <w:t>Utiliser les ressources documentaires</w:t>
      </w:r>
      <w:bookmarkEnd w:id="60"/>
    </w:p>
    <w:p w14:paraId="493FF506" w14:textId="719321BA" w:rsidR="00761206" w:rsidRDefault="00761206" w:rsidP="00761206">
      <w:pPr>
        <w:jc w:val="both"/>
      </w:pPr>
      <w:r>
        <w:t>Cette fonctionnalité permet d’associer des ressources documentaires à un espace d’investigation. Elle est utile, par exemple, pour alimenter le discours collectif à partir de sources crédibles. Pour ajouter une ressource :</w:t>
      </w:r>
    </w:p>
    <w:p w14:paraId="7187318F" w14:textId="77777777" w:rsidR="00761206" w:rsidRDefault="00761206" w:rsidP="00761206">
      <w:pPr>
        <w:jc w:val="both"/>
      </w:pPr>
    </w:p>
    <w:p w14:paraId="15466CD1" w14:textId="6CCD3B50" w:rsidR="00761206" w:rsidRDefault="00761206" w:rsidP="00761206">
      <w:pPr>
        <w:pStyle w:val="Paragraphedeliste"/>
        <w:numPr>
          <w:ilvl w:val="0"/>
          <w:numId w:val="20"/>
        </w:numPr>
        <w:jc w:val="both"/>
      </w:pPr>
      <w:r>
        <w:t xml:space="preserve">Cliquez sur </w:t>
      </w:r>
      <w:r>
        <w:rPr>
          <w:noProof/>
        </w:rPr>
        <w:drawing>
          <wp:inline distT="0" distB="0" distL="0" distR="0" wp14:anchorId="186964C6" wp14:editId="4348D53C">
            <wp:extent cx="217283" cy="199176"/>
            <wp:effectExtent l="0" t="0" r="0" b="4445"/>
            <wp:docPr id="74664642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46424" name="Image 746646424"/>
                    <pic:cNvPicPr/>
                  </pic:nvPicPr>
                  <pic:blipFill>
                    <a:blip r:embed="rId55">
                      <a:extLst>
                        <a:ext uri="{28A0092B-C50C-407E-A947-70E740481C1C}">
                          <a14:useLocalDpi xmlns:a14="http://schemas.microsoft.com/office/drawing/2010/main" val="0"/>
                        </a:ext>
                      </a:extLst>
                    </a:blip>
                    <a:stretch>
                      <a:fillRect/>
                    </a:stretch>
                  </pic:blipFill>
                  <pic:spPr>
                    <a:xfrm>
                      <a:off x="0" y="0"/>
                      <a:ext cx="220566" cy="202185"/>
                    </a:xfrm>
                    <a:prstGeom prst="rect">
                      <a:avLst/>
                    </a:prstGeom>
                  </pic:spPr>
                </pic:pic>
              </a:graphicData>
            </a:graphic>
          </wp:inline>
        </w:drawing>
      </w:r>
      <w:r>
        <w:t xml:space="preserve"> à partir du menu à gauche.</w:t>
      </w:r>
    </w:p>
    <w:p w14:paraId="506A2B00" w14:textId="19425758" w:rsidR="00761206" w:rsidRDefault="00761206" w:rsidP="00761206">
      <w:pPr>
        <w:pStyle w:val="Paragraphedeliste"/>
        <w:numPr>
          <w:ilvl w:val="0"/>
          <w:numId w:val="20"/>
        </w:numPr>
        <w:jc w:val="both"/>
      </w:pPr>
      <w:r>
        <w:t xml:space="preserve">À partir du panneau latéral à droite, cliquez sur </w:t>
      </w:r>
      <w:r w:rsidRPr="00761206">
        <w:rPr>
          <w:b/>
          <w:bCs/>
        </w:rPr>
        <w:t>+ Ajouter une ressource</w:t>
      </w:r>
      <w:r>
        <w:t>.</w:t>
      </w:r>
    </w:p>
    <w:p w14:paraId="05297A56" w14:textId="77777777" w:rsidR="00761206" w:rsidRDefault="00761206" w:rsidP="00761206">
      <w:pPr>
        <w:jc w:val="both"/>
      </w:pPr>
    </w:p>
    <w:p w14:paraId="69B158FC" w14:textId="68CBE01D" w:rsidR="00761206" w:rsidRDefault="00761206" w:rsidP="00761206">
      <w:pPr>
        <w:jc w:val="both"/>
      </w:pPr>
      <w:r>
        <w:t>Trois types de ressources sont disponibles : fichier PDF, hyperlien et rédaction de texte libre.</w:t>
      </w:r>
    </w:p>
    <w:p w14:paraId="6EE508BF" w14:textId="77777777" w:rsidR="00761206" w:rsidRDefault="00761206" w:rsidP="00761206">
      <w:pPr>
        <w:jc w:val="both"/>
      </w:pPr>
    </w:p>
    <w:p w14:paraId="43926BE7" w14:textId="156863B0" w:rsidR="00761206" w:rsidRPr="00761206" w:rsidRDefault="00761206" w:rsidP="00761206">
      <w:pPr>
        <w:jc w:val="both"/>
      </w:pPr>
      <w:r>
        <w:t>Il est possible d’organiser les ressources par section en utilisant le bouton de ce nom.</w:t>
      </w:r>
    </w:p>
    <w:p w14:paraId="0A0E150D" w14:textId="77777777" w:rsidR="00C012BD" w:rsidRDefault="00C012BD" w:rsidP="005E1BC3"/>
    <w:p w14:paraId="75BDBC35" w14:textId="77777777" w:rsidR="00C012BD" w:rsidRDefault="00C012BD">
      <w:pPr>
        <w:rPr>
          <w:rFonts w:asciiTheme="majorHAnsi" w:eastAsiaTheme="majorEastAsia" w:hAnsiTheme="majorHAnsi" w:cstheme="majorBidi"/>
          <w:color w:val="0F4761" w:themeColor="accent1" w:themeShade="BF"/>
          <w:sz w:val="40"/>
          <w:szCs w:val="40"/>
        </w:rPr>
      </w:pPr>
      <w:r>
        <w:br w:type="page"/>
      </w:r>
    </w:p>
    <w:p w14:paraId="11246681" w14:textId="3818E2ED" w:rsidR="00C012BD" w:rsidRDefault="00C012BD" w:rsidP="00C2223B">
      <w:pPr>
        <w:pStyle w:val="Titre1"/>
        <w:numPr>
          <w:ilvl w:val="0"/>
          <w:numId w:val="3"/>
        </w:numPr>
      </w:pPr>
      <w:bookmarkStart w:id="61" w:name="_Toc243030518"/>
      <w:r>
        <w:lastRenderedPageBreak/>
        <w:t>Configurer Mon profil</w:t>
      </w:r>
      <w:bookmarkEnd w:id="61"/>
    </w:p>
    <w:p w14:paraId="35887E19" w14:textId="0CFDBF0C" w:rsidR="00933153" w:rsidRDefault="00933153" w:rsidP="002429BE">
      <w:pPr>
        <w:jc w:val="both"/>
      </w:pPr>
      <w:r>
        <w:t>Cette fonctionnalité permet de configurer des options d’affichage personnelles. Les paramètres sont conservés localement sur l’appareil à partir duquel on les a configurés. Pour y accéder, cliquez sur</w:t>
      </w:r>
      <w:r w:rsidR="002429BE">
        <w:t xml:space="preserve"> </w:t>
      </w:r>
      <w:r w:rsidR="002429BE">
        <w:rPr>
          <w:noProof/>
        </w:rPr>
        <w:drawing>
          <wp:inline distT="0" distB="0" distL="0" distR="0" wp14:anchorId="68FE6F31" wp14:editId="2022D80E">
            <wp:extent cx="225155" cy="199176"/>
            <wp:effectExtent l="0" t="0" r="3810" b="4445"/>
            <wp:docPr id="134813997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39971" name="Image 1348139971"/>
                    <pic:cNvPicPr/>
                  </pic:nvPicPr>
                  <pic:blipFill>
                    <a:blip r:embed="rId56">
                      <a:extLst>
                        <a:ext uri="{28A0092B-C50C-407E-A947-70E740481C1C}">
                          <a14:useLocalDpi xmlns:a14="http://schemas.microsoft.com/office/drawing/2010/main" val="0"/>
                        </a:ext>
                      </a:extLst>
                    </a:blip>
                    <a:stretch>
                      <a:fillRect/>
                    </a:stretch>
                  </pic:blipFill>
                  <pic:spPr>
                    <a:xfrm>
                      <a:off x="0" y="0"/>
                      <a:ext cx="231875" cy="205121"/>
                    </a:xfrm>
                    <a:prstGeom prst="rect">
                      <a:avLst/>
                    </a:prstGeom>
                  </pic:spPr>
                </pic:pic>
              </a:graphicData>
            </a:graphic>
          </wp:inline>
        </w:drawing>
      </w:r>
      <w:r>
        <w:t xml:space="preserve"> à partir du menu à gauche.</w:t>
      </w:r>
    </w:p>
    <w:p w14:paraId="51608A9E" w14:textId="77777777" w:rsidR="00933153" w:rsidRDefault="00933153" w:rsidP="002429BE">
      <w:pPr>
        <w:jc w:val="both"/>
      </w:pPr>
    </w:p>
    <w:p w14:paraId="053E4D63" w14:textId="4E159B47" w:rsidR="00933153" w:rsidRDefault="00933153" w:rsidP="002429BE">
      <w:pPr>
        <w:jc w:val="both"/>
      </w:pPr>
      <w:r>
        <w:t>Les options disponibles sont les suivantes :</w:t>
      </w:r>
    </w:p>
    <w:p w14:paraId="568FF54C" w14:textId="77777777" w:rsidR="00933153" w:rsidRDefault="00933153" w:rsidP="002429BE">
      <w:pPr>
        <w:jc w:val="both"/>
      </w:pPr>
    </w:p>
    <w:p w14:paraId="1985E98D" w14:textId="31E588E0" w:rsidR="00933153" w:rsidRDefault="002429BE" w:rsidP="002429BE">
      <w:pPr>
        <w:pStyle w:val="Paragraphedeliste"/>
        <w:numPr>
          <w:ilvl w:val="0"/>
          <w:numId w:val="21"/>
        </w:numPr>
        <w:jc w:val="both"/>
      </w:pPr>
      <w:r>
        <w:t>Couleur de la toile (blanc par défaut)</w:t>
      </w:r>
    </w:p>
    <w:p w14:paraId="76491B1F" w14:textId="1C006672" w:rsidR="002429BE" w:rsidRDefault="002429BE" w:rsidP="002429BE">
      <w:pPr>
        <w:pStyle w:val="Paragraphedeliste"/>
        <w:numPr>
          <w:ilvl w:val="0"/>
          <w:numId w:val="21"/>
        </w:numPr>
        <w:jc w:val="both"/>
      </w:pPr>
      <w:r>
        <w:t>Affichage de la grille de points de la toile (présente par défaut)</w:t>
      </w:r>
    </w:p>
    <w:p w14:paraId="44A77F79" w14:textId="3D5A2DFD" w:rsidR="002429BE" w:rsidRDefault="002429BE" w:rsidP="002429BE">
      <w:pPr>
        <w:pStyle w:val="Paragraphedeliste"/>
        <w:numPr>
          <w:ilvl w:val="0"/>
          <w:numId w:val="21"/>
        </w:numPr>
        <w:jc w:val="both"/>
      </w:pPr>
      <w:r>
        <w:t>Affichage du titre des contributions sur la toile (présent par défaut)</w:t>
      </w:r>
    </w:p>
    <w:p w14:paraId="584ABB25" w14:textId="7927487F" w:rsidR="002429BE" w:rsidRDefault="002429BE" w:rsidP="002429BE">
      <w:pPr>
        <w:pStyle w:val="Paragraphedeliste"/>
        <w:numPr>
          <w:ilvl w:val="0"/>
          <w:numId w:val="21"/>
        </w:numPr>
        <w:jc w:val="both"/>
      </w:pPr>
      <w:r>
        <w:t>Densité de la grille de la toile (normale par défaut)</w:t>
      </w:r>
    </w:p>
    <w:p w14:paraId="0FE0A04A" w14:textId="32E05780" w:rsidR="002429BE" w:rsidRDefault="002429BE" w:rsidP="002429BE">
      <w:pPr>
        <w:pStyle w:val="Paragraphedeliste"/>
        <w:numPr>
          <w:ilvl w:val="0"/>
          <w:numId w:val="21"/>
        </w:numPr>
        <w:jc w:val="both"/>
      </w:pPr>
      <w:r>
        <w:t>Taille des contributions sur la toile (normale par défaut)</w:t>
      </w:r>
    </w:p>
    <w:p w14:paraId="5F1AE69D" w14:textId="77777777" w:rsidR="002429BE" w:rsidRDefault="002429BE" w:rsidP="002429BE">
      <w:pPr>
        <w:jc w:val="both"/>
      </w:pPr>
    </w:p>
    <w:p w14:paraId="0B0E7A56" w14:textId="77777777" w:rsidR="002429BE" w:rsidRDefault="002429BE" w:rsidP="002429BE">
      <w:pPr>
        <w:jc w:val="both"/>
      </w:pPr>
      <w:r>
        <w:t>Il est aussi possible de recevoir un résumé des activités d’une communauté par courriel. Trois fréquences sont possibles (chaque jour, tous les deux jours ou tous les cinq jours). Il est aussi possible d’indiquer une date de fin de notification.</w:t>
      </w:r>
    </w:p>
    <w:p w14:paraId="22925EC1" w14:textId="77777777" w:rsidR="002429BE" w:rsidRDefault="002429BE" w:rsidP="002429BE">
      <w:pPr>
        <w:jc w:val="both"/>
      </w:pPr>
    </w:p>
    <w:p w14:paraId="793C2C3C" w14:textId="4577DE27" w:rsidR="002429BE" w:rsidRDefault="002429BE" w:rsidP="002429BE">
      <w:pPr>
        <w:jc w:val="both"/>
      </w:pPr>
      <w:r>
        <w:t>L’endroit permet également de modifier son mot de passe.</w:t>
      </w:r>
    </w:p>
    <w:p w14:paraId="053AB8E9" w14:textId="77777777" w:rsidR="002429BE" w:rsidRPr="00933153" w:rsidRDefault="002429BE" w:rsidP="002429BE">
      <w:pPr>
        <w:jc w:val="both"/>
      </w:pPr>
    </w:p>
    <w:p w14:paraId="5892A909" w14:textId="77777777" w:rsidR="00977BCE" w:rsidRDefault="00977BCE">
      <w:pPr>
        <w:rPr>
          <w:rFonts w:asciiTheme="majorHAnsi" w:eastAsiaTheme="majorEastAsia" w:hAnsiTheme="majorHAnsi" w:cstheme="majorBidi"/>
          <w:color w:val="0F4761" w:themeColor="accent1" w:themeShade="BF"/>
          <w:sz w:val="40"/>
          <w:szCs w:val="40"/>
        </w:rPr>
      </w:pPr>
      <w:r>
        <w:br w:type="page"/>
      </w:r>
    </w:p>
    <w:p w14:paraId="6B87CA0A" w14:textId="18870AB2" w:rsidR="00977BCE" w:rsidRDefault="00977BCE" w:rsidP="00C2223B">
      <w:pPr>
        <w:pStyle w:val="Titre1"/>
        <w:numPr>
          <w:ilvl w:val="0"/>
          <w:numId w:val="3"/>
        </w:numPr>
      </w:pPr>
      <w:bookmarkStart w:id="62" w:name="_Toc243030519"/>
      <w:r>
        <w:lastRenderedPageBreak/>
        <w:t>Données et confidentialité</w:t>
      </w:r>
      <w:bookmarkEnd w:id="62"/>
    </w:p>
    <w:p w14:paraId="7552FC5B" w14:textId="77777777" w:rsidR="00977BCE" w:rsidRDefault="00977BCE" w:rsidP="00977BCE">
      <w:pPr>
        <w:jc w:val="both"/>
      </w:pPr>
      <w:r>
        <w:t xml:space="preserve">Aucune information personnelle autre que le nom complet et le courriel n'est nécessaire pour utiliser </w:t>
      </w:r>
      <w:proofErr w:type="spellStart"/>
      <w:r>
        <w:t>Coélia</w:t>
      </w:r>
      <w:proofErr w:type="spellEnd"/>
      <w:r>
        <w:t>. Le courriel n'est pas requis pour les comptes d'élèves mineurs. Le nom complet permet aux enseignants de suivre la progression de chaque apprenant. Les données des participants sont hébergées exclusivement au Canada, sur des serveurs situés à Montréal.</w:t>
      </w:r>
    </w:p>
    <w:p w14:paraId="0BA8303D" w14:textId="77777777" w:rsidR="00977BCE" w:rsidRDefault="00977BCE" w:rsidP="00977BCE">
      <w:pPr>
        <w:jc w:val="both"/>
      </w:pPr>
    </w:p>
    <w:p w14:paraId="4E4F4D54" w14:textId="555F3E15" w:rsidR="00977BCE" w:rsidRDefault="00977BCE" w:rsidP="00977BCE">
      <w:pPr>
        <w:jc w:val="both"/>
      </w:pPr>
      <w:proofErr w:type="spellStart"/>
      <w:r>
        <w:t>Coélia</w:t>
      </w:r>
      <w:proofErr w:type="spellEnd"/>
      <w:r>
        <w:t xml:space="preserve"> intègre un assistant IA (Lia) qui fournit des analyses pédagogiques du discours collectif des groupes d'apprenants, et qui peut aussi soutenir la rédaction individuelle dans certains contextes. Tout usage de Lia est d'abord activé par un accompagnateur (enseignant). Lia a été conçu pour encourager la réflexion et l'effort intellectuel des apprenants : il ne fournit aucune réponse toute faite. Il est également programmé pour éviter de donner suite aux sollicitations à caractère inapproprié (impolitesse, violence, etc.).</w:t>
      </w:r>
    </w:p>
    <w:p w14:paraId="5356800F" w14:textId="77777777" w:rsidR="00977BCE" w:rsidRDefault="00977BCE" w:rsidP="00977BCE">
      <w:pPr>
        <w:jc w:val="both"/>
      </w:pPr>
    </w:p>
    <w:p w14:paraId="387B928C" w14:textId="77777777" w:rsidR="00977BCE" w:rsidRDefault="00977BCE" w:rsidP="00977BCE">
      <w:pPr>
        <w:jc w:val="both"/>
      </w:pPr>
      <w:r>
        <w:t>Avant tout envoi de données à l'intelligence artificielle (</w:t>
      </w:r>
      <w:proofErr w:type="spellStart"/>
      <w:r>
        <w:t>Anthropic</w:t>
      </w:r>
      <w:proofErr w:type="spellEnd"/>
      <w:r>
        <w:t>), les noms des participants sont automatiquement retirés. Lia travaille sur les idées exprimées et non à partir de données permettant d'identifier qui les a écrites. Les données ne sont pas utilisées pour entraîner les modèles d'IA et elles ne sont ni vendues ni partagées avec des tiers.</w:t>
      </w:r>
    </w:p>
    <w:p w14:paraId="77B1C931" w14:textId="77777777" w:rsidR="00977BCE" w:rsidRDefault="00977BCE" w:rsidP="00977BCE">
      <w:pPr>
        <w:jc w:val="both"/>
      </w:pPr>
    </w:p>
    <w:p w14:paraId="749D317F" w14:textId="2782D7E0" w:rsidR="00977BCE" w:rsidRPr="00977BCE" w:rsidRDefault="00977BCE" w:rsidP="00977BCE">
      <w:pPr>
        <w:jc w:val="both"/>
      </w:pPr>
      <w:r>
        <w:t>Une documentation complète (conformité technique et mécanismes d'anonymisation) est disponible sur demande. La plateforme a également été soumise à une évaluation formelle de conformité à la vie privée.</w:t>
      </w:r>
    </w:p>
    <w:p w14:paraId="2C5DF6EB" w14:textId="77777777" w:rsidR="00977BCE" w:rsidRPr="00977BCE" w:rsidRDefault="00977BCE" w:rsidP="00977BCE"/>
    <w:p w14:paraId="54D95D64" w14:textId="77777777" w:rsidR="00C012BD" w:rsidRDefault="00C012BD" w:rsidP="005E1BC3"/>
    <w:sectPr w:rsidR="00C012BD" w:rsidSect="005E1BC3">
      <w:footerReference w:type="even" r:id="rId57"/>
      <w:footerReference w:type="default" r:id="rId58"/>
      <w:pgSz w:w="12240" w:h="15840"/>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3D5EEB" w14:textId="77777777" w:rsidR="001E40E7" w:rsidRDefault="001E40E7" w:rsidP="005E1BC3">
      <w:r>
        <w:separator/>
      </w:r>
    </w:p>
  </w:endnote>
  <w:endnote w:type="continuationSeparator" w:id="0">
    <w:p w14:paraId="34851538" w14:textId="77777777" w:rsidR="001E40E7" w:rsidRDefault="001E40E7" w:rsidP="005E1B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2072342020"/>
      <w:docPartObj>
        <w:docPartGallery w:val="Page Numbers (Bottom of Page)"/>
        <w:docPartUnique/>
      </w:docPartObj>
    </w:sdtPr>
    <w:sdtContent>
      <w:p w14:paraId="09080A07" w14:textId="7615ED4C" w:rsidR="005E1BC3" w:rsidRDefault="005E1BC3" w:rsidP="00902868">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3CDD18AA" w14:textId="77777777" w:rsidR="005E1BC3" w:rsidRDefault="005E1BC3" w:rsidP="005E1BC3">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30953780"/>
      <w:docPartObj>
        <w:docPartGallery w:val="Page Numbers (Bottom of Page)"/>
        <w:docPartUnique/>
      </w:docPartObj>
    </w:sdtPr>
    <w:sdtContent>
      <w:p w14:paraId="6CF0707B" w14:textId="3CF50AE5" w:rsidR="005E1BC3" w:rsidRDefault="005E1BC3" w:rsidP="00902868">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61ED346C" w14:textId="0C1ACE9D" w:rsidR="005E1BC3" w:rsidRPr="00063AF6" w:rsidRDefault="005E1BC3" w:rsidP="005E1BC3">
    <w:pPr>
      <w:ind w:right="360"/>
      <w:jc w:val="center"/>
      <w:rPr>
        <w:sz w:val="16"/>
        <w:szCs w:val="16"/>
      </w:rPr>
    </w:pPr>
    <w:r w:rsidRPr="00063AF6">
      <w:rPr>
        <w:sz w:val="16"/>
        <w:szCs w:val="16"/>
      </w:rPr>
      <w:t>© 2026 Création de Stéphane Allaire, Université du Québec à Chicoutimi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797C9B" w14:textId="77777777" w:rsidR="001E40E7" w:rsidRDefault="001E40E7" w:rsidP="005E1BC3">
      <w:r>
        <w:separator/>
      </w:r>
    </w:p>
  </w:footnote>
  <w:footnote w:type="continuationSeparator" w:id="0">
    <w:p w14:paraId="60904072" w14:textId="77777777" w:rsidR="001E40E7" w:rsidRDefault="001E40E7" w:rsidP="005E1B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192D33"/>
    <w:multiLevelType w:val="hybridMultilevel"/>
    <w:tmpl w:val="4E36036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5C876EF"/>
    <w:multiLevelType w:val="hybridMultilevel"/>
    <w:tmpl w:val="2374A66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B450D02"/>
    <w:multiLevelType w:val="hybridMultilevel"/>
    <w:tmpl w:val="706C419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0BE16233"/>
    <w:multiLevelType w:val="hybridMultilevel"/>
    <w:tmpl w:val="035C3EF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4D855CA"/>
    <w:multiLevelType w:val="hybridMultilevel"/>
    <w:tmpl w:val="538EE43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20C13E38"/>
    <w:multiLevelType w:val="hybridMultilevel"/>
    <w:tmpl w:val="8590489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22AD059A"/>
    <w:multiLevelType w:val="hybridMultilevel"/>
    <w:tmpl w:val="0638F86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33AA4566"/>
    <w:multiLevelType w:val="hybridMultilevel"/>
    <w:tmpl w:val="33DCE79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35554C7A"/>
    <w:multiLevelType w:val="hybridMultilevel"/>
    <w:tmpl w:val="7250C5B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3662015F"/>
    <w:multiLevelType w:val="hybridMultilevel"/>
    <w:tmpl w:val="A454B1C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3AAC2501"/>
    <w:multiLevelType w:val="hybridMultilevel"/>
    <w:tmpl w:val="72F805C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4D0752E0"/>
    <w:multiLevelType w:val="hybridMultilevel"/>
    <w:tmpl w:val="3B605B3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50D01508"/>
    <w:multiLevelType w:val="hybridMultilevel"/>
    <w:tmpl w:val="B70CFA5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5A716877"/>
    <w:multiLevelType w:val="hybridMultilevel"/>
    <w:tmpl w:val="8E8E4A2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63A32CDF"/>
    <w:multiLevelType w:val="hybridMultilevel"/>
    <w:tmpl w:val="CC52FC2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68DD2ECC"/>
    <w:multiLevelType w:val="hybridMultilevel"/>
    <w:tmpl w:val="0998661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6AB31D14"/>
    <w:multiLevelType w:val="hybridMultilevel"/>
    <w:tmpl w:val="80B6630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6EB15937"/>
    <w:multiLevelType w:val="hybridMultilevel"/>
    <w:tmpl w:val="43FA29B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70C2196A"/>
    <w:multiLevelType w:val="hybridMultilevel"/>
    <w:tmpl w:val="578CE84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74E00E45"/>
    <w:multiLevelType w:val="hybridMultilevel"/>
    <w:tmpl w:val="368E6B2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0" w15:restartNumberingAfterBreak="0">
    <w:nsid w:val="7F7744F9"/>
    <w:multiLevelType w:val="hybridMultilevel"/>
    <w:tmpl w:val="7DFEF71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643966012">
    <w:abstractNumId w:val="10"/>
  </w:num>
  <w:num w:numId="2" w16cid:durableId="1605764091">
    <w:abstractNumId w:val="14"/>
  </w:num>
  <w:num w:numId="3" w16cid:durableId="804003311">
    <w:abstractNumId w:val="19"/>
  </w:num>
  <w:num w:numId="4" w16cid:durableId="2016180753">
    <w:abstractNumId w:val="5"/>
  </w:num>
  <w:num w:numId="5" w16cid:durableId="147671488">
    <w:abstractNumId w:val="2"/>
  </w:num>
  <w:num w:numId="6" w16cid:durableId="292519548">
    <w:abstractNumId w:val="8"/>
  </w:num>
  <w:num w:numId="7" w16cid:durableId="1416514746">
    <w:abstractNumId w:val="12"/>
  </w:num>
  <w:num w:numId="8" w16cid:durableId="1370033198">
    <w:abstractNumId w:val="16"/>
  </w:num>
  <w:num w:numId="9" w16cid:durableId="1049763020">
    <w:abstractNumId w:val="1"/>
  </w:num>
  <w:num w:numId="10" w16cid:durableId="1110006550">
    <w:abstractNumId w:val="4"/>
  </w:num>
  <w:num w:numId="11" w16cid:durableId="90011312">
    <w:abstractNumId w:val="6"/>
  </w:num>
  <w:num w:numId="12" w16cid:durableId="497234139">
    <w:abstractNumId w:val="20"/>
  </w:num>
  <w:num w:numId="13" w16cid:durableId="2053340878">
    <w:abstractNumId w:val="15"/>
  </w:num>
  <w:num w:numId="14" w16cid:durableId="494497118">
    <w:abstractNumId w:val="17"/>
  </w:num>
  <w:num w:numId="15" w16cid:durableId="1253706216">
    <w:abstractNumId w:val="7"/>
  </w:num>
  <w:num w:numId="16" w16cid:durableId="2145921903">
    <w:abstractNumId w:val="3"/>
  </w:num>
  <w:num w:numId="17" w16cid:durableId="1453405683">
    <w:abstractNumId w:val="18"/>
  </w:num>
  <w:num w:numId="18" w16cid:durableId="812064695">
    <w:abstractNumId w:val="13"/>
  </w:num>
  <w:num w:numId="19" w16cid:durableId="82383897">
    <w:abstractNumId w:val="9"/>
  </w:num>
  <w:num w:numId="20" w16cid:durableId="1227640856">
    <w:abstractNumId w:val="0"/>
  </w:num>
  <w:num w:numId="21" w16cid:durableId="1408072003">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BC3"/>
    <w:rsid w:val="00002D0F"/>
    <w:rsid w:val="00017CDD"/>
    <w:rsid w:val="0002009B"/>
    <w:rsid w:val="00021A9C"/>
    <w:rsid w:val="00036574"/>
    <w:rsid w:val="00041C7A"/>
    <w:rsid w:val="0004399C"/>
    <w:rsid w:val="00043DE3"/>
    <w:rsid w:val="00063AF6"/>
    <w:rsid w:val="00076115"/>
    <w:rsid w:val="000770BB"/>
    <w:rsid w:val="00084D9D"/>
    <w:rsid w:val="000923F5"/>
    <w:rsid w:val="000A1B6B"/>
    <w:rsid w:val="000A5374"/>
    <w:rsid w:val="000A5D7B"/>
    <w:rsid w:val="000A7CF0"/>
    <w:rsid w:val="000B3B96"/>
    <w:rsid w:val="000C09E1"/>
    <w:rsid w:val="000E01F6"/>
    <w:rsid w:val="000E4734"/>
    <w:rsid w:val="000E4F92"/>
    <w:rsid w:val="000F2272"/>
    <w:rsid w:val="000F3D9D"/>
    <w:rsid w:val="000F4DF4"/>
    <w:rsid w:val="000F7381"/>
    <w:rsid w:val="000F7F44"/>
    <w:rsid w:val="0010574D"/>
    <w:rsid w:val="0011256D"/>
    <w:rsid w:val="00116CB7"/>
    <w:rsid w:val="00120B06"/>
    <w:rsid w:val="001236C7"/>
    <w:rsid w:val="001340C2"/>
    <w:rsid w:val="00136A3A"/>
    <w:rsid w:val="00137796"/>
    <w:rsid w:val="001413D8"/>
    <w:rsid w:val="00146040"/>
    <w:rsid w:val="00151FEC"/>
    <w:rsid w:val="0016224D"/>
    <w:rsid w:val="00162F90"/>
    <w:rsid w:val="00171AEB"/>
    <w:rsid w:val="001761ED"/>
    <w:rsid w:val="001838D2"/>
    <w:rsid w:val="001A5517"/>
    <w:rsid w:val="001A7777"/>
    <w:rsid w:val="001B1145"/>
    <w:rsid w:val="001B6DF5"/>
    <w:rsid w:val="001D1369"/>
    <w:rsid w:val="001D6727"/>
    <w:rsid w:val="001E40E7"/>
    <w:rsid w:val="001F4A55"/>
    <w:rsid w:val="001F62DD"/>
    <w:rsid w:val="0020484C"/>
    <w:rsid w:val="00217246"/>
    <w:rsid w:val="00221429"/>
    <w:rsid w:val="002429BE"/>
    <w:rsid w:val="0024513C"/>
    <w:rsid w:val="00252495"/>
    <w:rsid w:val="00266E29"/>
    <w:rsid w:val="0027312D"/>
    <w:rsid w:val="0027408D"/>
    <w:rsid w:val="00282C7D"/>
    <w:rsid w:val="002911B6"/>
    <w:rsid w:val="002B1CE5"/>
    <w:rsid w:val="002B2E72"/>
    <w:rsid w:val="002B53D8"/>
    <w:rsid w:val="002B6E8D"/>
    <w:rsid w:val="002C2506"/>
    <w:rsid w:val="002C6595"/>
    <w:rsid w:val="002E27F2"/>
    <w:rsid w:val="002E2FCA"/>
    <w:rsid w:val="002E7386"/>
    <w:rsid w:val="002F185E"/>
    <w:rsid w:val="002F23A9"/>
    <w:rsid w:val="002F63B5"/>
    <w:rsid w:val="00303687"/>
    <w:rsid w:val="00305A79"/>
    <w:rsid w:val="00305AF8"/>
    <w:rsid w:val="003070C6"/>
    <w:rsid w:val="003129CD"/>
    <w:rsid w:val="00312B96"/>
    <w:rsid w:val="00317587"/>
    <w:rsid w:val="0031774A"/>
    <w:rsid w:val="003226EA"/>
    <w:rsid w:val="00332A70"/>
    <w:rsid w:val="00350953"/>
    <w:rsid w:val="0035315A"/>
    <w:rsid w:val="00355CCC"/>
    <w:rsid w:val="00367896"/>
    <w:rsid w:val="00386B3C"/>
    <w:rsid w:val="003A52A8"/>
    <w:rsid w:val="003C2370"/>
    <w:rsid w:val="003D2EA4"/>
    <w:rsid w:val="003D5E19"/>
    <w:rsid w:val="0040198D"/>
    <w:rsid w:val="00416F1B"/>
    <w:rsid w:val="00424B8C"/>
    <w:rsid w:val="00424BDB"/>
    <w:rsid w:val="0043055B"/>
    <w:rsid w:val="00431E13"/>
    <w:rsid w:val="00450430"/>
    <w:rsid w:val="00470208"/>
    <w:rsid w:val="004722DE"/>
    <w:rsid w:val="00474365"/>
    <w:rsid w:val="00474B9A"/>
    <w:rsid w:val="00477832"/>
    <w:rsid w:val="004B7A7B"/>
    <w:rsid w:val="004D0A16"/>
    <w:rsid w:val="004D20A3"/>
    <w:rsid w:val="004D2F8F"/>
    <w:rsid w:val="004D35E0"/>
    <w:rsid w:val="004D620C"/>
    <w:rsid w:val="004D7C8D"/>
    <w:rsid w:val="004E1F80"/>
    <w:rsid w:val="004E5AB9"/>
    <w:rsid w:val="004F0EFB"/>
    <w:rsid w:val="004F4A22"/>
    <w:rsid w:val="004F7740"/>
    <w:rsid w:val="00505A10"/>
    <w:rsid w:val="005065D3"/>
    <w:rsid w:val="00515E53"/>
    <w:rsid w:val="00516D02"/>
    <w:rsid w:val="00525716"/>
    <w:rsid w:val="00527319"/>
    <w:rsid w:val="005501C3"/>
    <w:rsid w:val="00550C97"/>
    <w:rsid w:val="005512E6"/>
    <w:rsid w:val="00553607"/>
    <w:rsid w:val="0055559B"/>
    <w:rsid w:val="00581B46"/>
    <w:rsid w:val="00590578"/>
    <w:rsid w:val="00590A94"/>
    <w:rsid w:val="005C447C"/>
    <w:rsid w:val="005C5873"/>
    <w:rsid w:val="005D0505"/>
    <w:rsid w:val="005D70BA"/>
    <w:rsid w:val="005E1BC3"/>
    <w:rsid w:val="005E1DC8"/>
    <w:rsid w:val="005F28AF"/>
    <w:rsid w:val="00607489"/>
    <w:rsid w:val="00607697"/>
    <w:rsid w:val="00612EC4"/>
    <w:rsid w:val="00624F32"/>
    <w:rsid w:val="0064594D"/>
    <w:rsid w:val="006613A4"/>
    <w:rsid w:val="00662E3C"/>
    <w:rsid w:val="00665DD7"/>
    <w:rsid w:val="00666A48"/>
    <w:rsid w:val="006704A1"/>
    <w:rsid w:val="0067228E"/>
    <w:rsid w:val="00683D32"/>
    <w:rsid w:val="00687163"/>
    <w:rsid w:val="00692AF3"/>
    <w:rsid w:val="006A09D5"/>
    <w:rsid w:val="006B3D03"/>
    <w:rsid w:val="006D1F57"/>
    <w:rsid w:val="006D28AF"/>
    <w:rsid w:val="006D3B7E"/>
    <w:rsid w:val="006F3295"/>
    <w:rsid w:val="006F51C4"/>
    <w:rsid w:val="00702CE8"/>
    <w:rsid w:val="00713210"/>
    <w:rsid w:val="007222F7"/>
    <w:rsid w:val="0072631B"/>
    <w:rsid w:val="007269FF"/>
    <w:rsid w:val="00732747"/>
    <w:rsid w:val="00735A85"/>
    <w:rsid w:val="0073760F"/>
    <w:rsid w:val="00741C14"/>
    <w:rsid w:val="007562BF"/>
    <w:rsid w:val="00757C94"/>
    <w:rsid w:val="00761206"/>
    <w:rsid w:val="00763315"/>
    <w:rsid w:val="00764F1A"/>
    <w:rsid w:val="007732B1"/>
    <w:rsid w:val="00775DA4"/>
    <w:rsid w:val="00786E78"/>
    <w:rsid w:val="00795E36"/>
    <w:rsid w:val="007961F4"/>
    <w:rsid w:val="007A2514"/>
    <w:rsid w:val="007A43FC"/>
    <w:rsid w:val="007B29E3"/>
    <w:rsid w:val="007B7B5F"/>
    <w:rsid w:val="007C3CA5"/>
    <w:rsid w:val="007C44F5"/>
    <w:rsid w:val="007C48CC"/>
    <w:rsid w:val="007C4B37"/>
    <w:rsid w:val="007D00A9"/>
    <w:rsid w:val="007D118F"/>
    <w:rsid w:val="007D4A2E"/>
    <w:rsid w:val="00801B16"/>
    <w:rsid w:val="00805C23"/>
    <w:rsid w:val="0083238C"/>
    <w:rsid w:val="00833448"/>
    <w:rsid w:val="00833955"/>
    <w:rsid w:val="00834D1E"/>
    <w:rsid w:val="00842D24"/>
    <w:rsid w:val="0084307A"/>
    <w:rsid w:val="0085163E"/>
    <w:rsid w:val="00852500"/>
    <w:rsid w:val="00854A06"/>
    <w:rsid w:val="00867B7E"/>
    <w:rsid w:val="0088142C"/>
    <w:rsid w:val="00887D81"/>
    <w:rsid w:val="008900A9"/>
    <w:rsid w:val="008C3343"/>
    <w:rsid w:val="008D1521"/>
    <w:rsid w:val="008D4B6E"/>
    <w:rsid w:val="008E37E3"/>
    <w:rsid w:val="008F3EE1"/>
    <w:rsid w:val="00905957"/>
    <w:rsid w:val="00905A6A"/>
    <w:rsid w:val="00905B92"/>
    <w:rsid w:val="00911FA5"/>
    <w:rsid w:val="009153FB"/>
    <w:rsid w:val="0092039A"/>
    <w:rsid w:val="009215AC"/>
    <w:rsid w:val="00933153"/>
    <w:rsid w:val="00944A01"/>
    <w:rsid w:val="009459E7"/>
    <w:rsid w:val="00957102"/>
    <w:rsid w:val="00971A82"/>
    <w:rsid w:val="00977BCE"/>
    <w:rsid w:val="0098397A"/>
    <w:rsid w:val="009909C3"/>
    <w:rsid w:val="009A4A79"/>
    <w:rsid w:val="009B2E86"/>
    <w:rsid w:val="009C0691"/>
    <w:rsid w:val="009C4C0E"/>
    <w:rsid w:val="009D192B"/>
    <w:rsid w:val="009E1C9F"/>
    <w:rsid w:val="009E4878"/>
    <w:rsid w:val="009F2B19"/>
    <w:rsid w:val="00A03755"/>
    <w:rsid w:val="00A12846"/>
    <w:rsid w:val="00A256D5"/>
    <w:rsid w:val="00A34BE8"/>
    <w:rsid w:val="00A35865"/>
    <w:rsid w:val="00A35A10"/>
    <w:rsid w:val="00A4566F"/>
    <w:rsid w:val="00A55A3E"/>
    <w:rsid w:val="00A626D5"/>
    <w:rsid w:val="00A83F52"/>
    <w:rsid w:val="00A912BE"/>
    <w:rsid w:val="00A91815"/>
    <w:rsid w:val="00AA1DA1"/>
    <w:rsid w:val="00AA2953"/>
    <w:rsid w:val="00AA30D8"/>
    <w:rsid w:val="00AA5522"/>
    <w:rsid w:val="00AA5D39"/>
    <w:rsid w:val="00AA604A"/>
    <w:rsid w:val="00AA724D"/>
    <w:rsid w:val="00AC3BA4"/>
    <w:rsid w:val="00AD057F"/>
    <w:rsid w:val="00AE33FD"/>
    <w:rsid w:val="00B0079C"/>
    <w:rsid w:val="00B04F9E"/>
    <w:rsid w:val="00B34F7C"/>
    <w:rsid w:val="00B50077"/>
    <w:rsid w:val="00B55FC2"/>
    <w:rsid w:val="00B57F48"/>
    <w:rsid w:val="00B63E81"/>
    <w:rsid w:val="00B76E6A"/>
    <w:rsid w:val="00BA1FB0"/>
    <w:rsid w:val="00BA4007"/>
    <w:rsid w:val="00BC6731"/>
    <w:rsid w:val="00BD1B70"/>
    <w:rsid w:val="00BE0F5D"/>
    <w:rsid w:val="00BE52A7"/>
    <w:rsid w:val="00BE731A"/>
    <w:rsid w:val="00BF016D"/>
    <w:rsid w:val="00BF7ADD"/>
    <w:rsid w:val="00C012BD"/>
    <w:rsid w:val="00C0652F"/>
    <w:rsid w:val="00C06868"/>
    <w:rsid w:val="00C145F2"/>
    <w:rsid w:val="00C21A5C"/>
    <w:rsid w:val="00C2223B"/>
    <w:rsid w:val="00C27704"/>
    <w:rsid w:val="00C27E29"/>
    <w:rsid w:val="00C31403"/>
    <w:rsid w:val="00C46286"/>
    <w:rsid w:val="00C52083"/>
    <w:rsid w:val="00C57FE0"/>
    <w:rsid w:val="00C62545"/>
    <w:rsid w:val="00C64118"/>
    <w:rsid w:val="00C74531"/>
    <w:rsid w:val="00C97B47"/>
    <w:rsid w:val="00CA1E9D"/>
    <w:rsid w:val="00CA46A3"/>
    <w:rsid w:val="00CD268E"/>
    <w:rsid w:val="00CD2DB8"/>
    <w:rsid w:val="00CE101F"/>
    <w:rsid w:val="00CE669E"/>
    <w:rsid w:val="00CE7EDB"/>
    <w:rsid w:val="00CF0F86"/>
    <w:rsid w:val="00CF14E1"/>
    <w:rsid w:val="00CF18CA"/>
    <w:rsid w:val="00CF2696"/>
    <w:rsid w:val="00CF7568"/>
    <w:rsid w:val="00D0253B"/>
    <w:rsid w:val="00D14699"/>
    <w:rsid w:val="00D24A69"/>
    <w:rsid w:val="00D25AE4"/>
    <w:rsid w:val="00D46399"/>
    <w:rsid w:val="00D576BB"/>
    <w:rsid w:val="00D6143E"/>
    <w:rsid w:val="00D633D5"/>
    <w:rsid w:val="00D70D13"/>
    <w:rsid w:val="00D715A8"/>
    <w:rsid w:val="00D72A4D"/>
    <w:rsid w:val="00D90125"/>
    <w:rsid w:val="00D9223D"/>
    <w:rsid w:val="00D95CB0"/>
    <w:rsid w:val="00DB47E8"/>
    <w:rsid w:val="00DC3727"/>
    <w:rsid w:val="00DE16C4"/>
    <w:rsid w:val="00DF4DBB"/>
    <w:rsid w:val="00DF4F8E"/>
    <w:rsid w:val="00E22CCB"/>
    <w:rsid w:val="00E263EA"/>
    <w:rsid w:val="00E3010C"/>
    <w:rsid w:val="00E320E6"/>
    <w:rsid w:val="00E34D78"/>
    <w:rsid w:val="00E42CCE"/>
    <w:rsid w:val="00E567A8"/>
    <w:rsid w:val="00E62572"/>
    <w:rsid w:val="00E667AE"/>
    <w:rsid w:val="00E768A8"/>
    <w:rsid w:val="00E80E87"/>
    <w:rsid w:val="00EA4C8A"/>
    <w:rsid w:val="00EB691E"/>
    <w:rsid w:val="00EB7963"/>
    <w:rsid w:val="00EC023F"/>
    <w:rsid w:val="00EC0949"/>
    <w:rsid w:val="00EC4E67"/>
    <w:rsid w:val="00ED0608"/>
    <w:rsid w:val="00EF14BD"/>
    <w:rsid w:val="00F12EDB"/>
    <w:rsid w:val="00F26FF0"/>
    <w:rsid w:val="00F423C8"/>
    <w:rsid w:val="00F66A06"/>
    <w:rsid w:val="00F66A72"/>
    <w:rsid w:val="00F73813"/>
    <w:rsid w:val="00F81633"/>
    <w:rsid w:val="00F84FEF"/>
    <w:rsid w:val="00FA09D2"/>
    <w:rsid w:val="00FA1D10"/>
    <w:rsid w:val="00FA3F8B"/>
    <w:rsid w:val="00FB36C5"/>
    <w:rsid w:val="00FC52C4"/>
    <w:rsid w:val="00FC7E07"/>
    <w:rsid w:val="00FD071C"/>
    <w:rsid w:val="00FD4EE3"/>
    <w:rsid w:val="00FD501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00B33"/>
  <w15:chartTrackingRefBased/>
  <w15:docId w15:val="{00012012-ADB5-2E4E-B4B9-2F7E02CAB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E1B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E1B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5E1BC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E1BC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E1BC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E1BC3"/>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E1BC3"/>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E1BC3"/>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E1BC3"/>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E1BC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E1BC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5E1BC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E1BC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E1BC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E1BC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E1BC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E1BC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E1BC3"/>
    <w:rPr>
      <w:rFonts w:eastAsiaTheme="majorEastAsia" w:cstheme="majorBidi"/>
      <w:color w:val="272727" w:themeColor="text1" w:themeTint="D8"/>
    </w:rPr>
  </w:style>
  <w:style w:type="paragraph" w:styleId="Titre">
    <w:name w:val="Title"/>
    <w:basedOn w:val="Normal"/>
    <w:next w:val="Normal"/>
    <w:link w:val="TitreCar"/>
    <w:uiPriority w:val="10"/>
    <w:qFormat/>
    <w:rsid w:val="005E1BC3"/>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E1BC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E1BC3"/>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E1BC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E1BC3"/>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5E1BC3"/>
    <w:rPr>
      <w:i/>
      <w:iCs/>
      <w:color w:val="404040" w:themeColor="text1" w:themeTint="BF"/>
    </w:rPr>
  </w:style>
  <w:style w:type="paragraph" w:styleId="Paragraphedeliste">
    <w:name w:val="List Paragraph"/>
    <w:basedOn w:val="Normal"/>
    <w:uiPriority w:val="34"/>
    <w:qFormat/>
    <w:rsid w:val="005E1BC3"/>
    <w:pPr>
      <w:ind w:left="720"/>
      <w:contextualSpacing/>
    </w:pPr>
  </w:style>
  <w:style w:type="character" w:styleId="Accentuationintense">
    <w:name w:val="Intense Emphasis"/>
    <w:basedOn w:val="Policepardfaut"/>
    <w:uiPriority w:val="21"/>
    <w:qFormat/>
    <w:rsid w:val="005E1BC3"/>
    <w:rPr>
      <w:i/>
      <w:iCs/>
      <w:color w:val="0F4761" w:themeColor="accent1" w:themeShade="BF"/>
    </w:rPr>
  </w:style>
  <w:style w:type="paragraph" w:styleId="Citationintense">
    <w:name w:val="Intense Quote"/>
    <w:basedOn w:val="Normal"/>
    <w:next w:val="Normal"/>
    <w:link w:val="CitationintenseCar"/>
    <w:uiPriority w:val="30"/>
    <w:qFormat/>
    <w:rsid w:val="005E1B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E1BC3"/>
    <w:rPr>
      <w:i/>
      <w:iCs/>
      <w:color w:val="0F4761" w:themeColor="accent1" w:themeShade="BF"/>
    </w:rPr>
  </w:style>
  <w:style w:type="character" w:styleId="Rfrenceintense">
    <w:name w:val="Intense Reference"/>
    <w:basedOn w:val="Policepardfaut"/>
    <w:uiPriority w:val="32"/>
    <w:qFormat/>
    <w:rsid w:val="005E1BC3"/>
    <w:rPr>
      <w:b/>
      <w:bCs/>
      <w:smallCaps/>
      <w:color w:val="0F4761" w:themeColor="accent1" w:themeShade="BF"/>
      <w:spacing w:val="5"/>
    </w:rPr>
  </w:style>
  <w:style w:type="paragraph" w:styleId="En-tte">
    <w:name w:val="header"/>
    <w:basedOn w:val="Normal"/>
    <w:link w:val="En-tteCar"/>
    <w:uiPriority w:val="99"/>
    <w:unhideWhenUsed/>
    <w:rsid w:val="005E1BC3"/>
    <w:pPr>
      <w:tabs>
        <w:tab w:val="center" w:pos="4320"/>
        <w:tab w:val="right" w:pos="8640"/>
      </w:tabs>
    </w:pPr>
  </w:style>
  <w:style w:type="character" w:customStyle="1" w:styleId="En-tteCar">
    <w:name w:val="En-tête Car"/>
    <w:basedOn w:val="Policepardfaut"/>
    <w:link w:val="En-tte"/>
    <w:uiPriority w:val="99"/>
    <w:rsid w:val="005E1BC3"/>
  </w:style>
  <w:style w:type="paragraph" w:styleId="Pieddepage">
    <w:name w:val="footer"/>
    <w:basedOn w:val="Normal"/>
    <w:link w:val="PieddepageCar"/>
    <w:uiPriority w:val="99"/>
    <w:unhideWhenUsed/>
    <w:rsid w:val="005E1BC3"/>
    <w:pPr>
      <w:tabs>
        <w:tab w:val="center" w:pos="4320"/>
        <w:tab w:val="right" w:pos="8640"/>
      </w:tabs>
    </w:pPr>
  </w:style>
  <w:style w:type="character" w:customStyle="1" w:styleId="PieddepageCar">
    <w:name w:val="Pied de page Car"/>
    <w:basedOn w:val="Policepardfaut"/>
    <w:link w:val="Pieddepage"/>
    <w:uiPriority w:val="99"/>
    <w:rsid w:val="005E1BC3"/>
  </w:style>
  <w:style w:type="character" w:styleId="Numrodepage">
    <w:name w:val="page number"/>
    <w:basedOn w:val="Policepardfaut"/>
    <w:uiPriority w:val="99"/>
    <w:semiHidden/>
    <w:unhideWhenUsed/>
    <w:rsid w:val="005E1BC3"/>
  </w:style>
  <w:style w:type="paragraph" w:styleId="TM1">
    <w:name w:val="toc 1"/>
    <w:basedOn w:val="Normal"/>
    <w:next w:val="Normal"/>
    <w:autoRedefine/>
    <w:uiPriority w:val="39"/>
    <w:unhideWhenUsed/>
    <w:rsid w:val="00063AF6"/>
    <w:pPr>
      <w:spacing w:before="120"/>
    </w:pPr>
    <w:rPr>
      <w:b/>
      <w:bCs/>
      <w:i/>
      <w:iCs/>
    </w:rPr>
  </w:style>
  <w:style w:type="paragraph" w:styleId="TM2">
    <w:name w:val="toc 2"/>
    <w:basedOn w:val="Normal"/>
    <w:next w:val="Normal"/>
    <w:autoRedefine/>
    <w:uiPriority w:val="39"/>
    <w:unhideWhenUsed/>
    <w:rsid w:val="00063AF6"/>
    <w:pPr>
      <w:spacing w:before="120"/>
      <w:ind w:left="240"/>
    </w:pPr>
    <w:rPr>
      <w:b/>
      <w:bCs/>
      <w:sz w:val="22"/>
      <w:szCs w:val="22"/>
    </w:rPr>
  </w:style>
  <w:style w:type="paragraph" w:styleId="TM3">
    <w:name w:val="toc 3"/>
    <w:basedOn w:val="Normal"/>
    <w:next w:val="Normal"/>
    <w:autoRedefine/>
    <w:uiPriority w:val="39"/>
    <w:unhideWhenUsed/>
    <w:rsid w:val="00063AF6"/>
    <w:pPr>
      <w:ind w:left="480"/>
    </w:pPr>
    <w:rPr>
      <w:sz w:val="20"/>
      <w:szCs w:val="20"/>
    </w:rPr>
  </w:style>
  <w:style w:type="paragraph" w:styleId="TM4">
    <w:name w:val="toc 4"/>
    <w:basedOn w:val="Normal"/>
    <w:next w:val="Normal"/>
    <w:autoRedefine/>
    <w:uiPriority w:val="39"/>
    <w:unhideWhenUsed/>
    <w:rsid w:val="00063AF6"/>
    <w:pPr>
      <w:ind w:left="720"/>
    </w:pPr>
    <w:rPr>
      <w:sz w:val="20"/>
      <w:szCs w:val="20"/>
    </w:rPr>
  </w:style>
  <w:style w:type="paragraph" w:styleId="TM5">
    <w:name w:val="toc 5"/>
    <w:basedOn w:val="Normal"/>
    <w:next w:val="Normal"/>
    <w:autoRedefine/>
    <w:uiPriority w:val="39"/>
    <w:unhideWhenUsed/>
    <w:rsid w:val="00063AF6"/>
    <w:pPr>
      <w:ind w:left="960"/>
    </w:pPr>
    <w:rPr>
      <w:sz w:val="20"/>
      <w:szCs w:val="20"/>
    </w:rPr>
  </w:style>
  <w:style w:type="paragraph" w:styleId="TM6">
    <w:name w:val="toc 6"/>
    <w:basedOn w:val="Normal"/>
    <w:next w:val="Normal"/>
    <w:autoRedefine/>
    <w:uiPriority w:val="39"/>
    <w:unhideWhenUsed/>
    <w:rsid w:val="00063AF6"/>
    <w:pPr>
      <w:ind w:left="1200"/>
    </w:pPr>
    <w:rPr>
      <w:sz w:val="20"/>
      <w:szCs w:val="20"/>
    </w:rPr>
  </w:style>
  <w:style w:type="paragraph" w:styleId="TM7">
    <w:name w:val="toc 7"/>
    <w:basedOn w:val="Normal"/>
    <w:next w:val="Normal"/>
    <w:autoRedefine/>
    <w:uiPriority w:val="39"/>
    <w:unhideWhenUsed/>
    <w:rsid w:val="00063AF6"/>
    <w:pPr>
      <w:ind w:left="1440"/>
    </w:pPr>
    <w:rPr>
      <w:sz w:val="20"/>
      <w:szCs w:val="20"/>
    </w:rPr>
  </w:style>
  <w:style w:type="paragraph" w:styleId="TM8">
    <w:name w:val="toc 8"/>
    <w:basedOn w:val="Normal"/>
    <w:next w:val="Normal"/>
    <w:autoRedefine/>
    <w:uiPriority w:val="39"/>
    <w:unhideWhenUsed/>
    <w:rsid w:val="00063AF6"/>
    <w:pPr>
      <w:ind w:left="1680"/>
    </w:pPr>
    <w:rPr>
      <w:sz w:val="20"/>
      <w:szCs w:val="20"/>
    </w:rPr>
  </w:style>
  <w:style w:type="paragraph" w:styleId="TM9">
    <w:name w:val="toc 9"/>
    <w:basedOn w:val="Normal"/>
    <w:next w:val="Normal"/>
    <w:autoRedefine/>
    <w:uiPriority w:val="39"/>
    <w:unhideWhenUsed/>
    <w:rsid w:val="00063AF6"/>
    <w:pPr>
      <w:ind w:left="1920"/>
    </w:pPr>
    <w:rPr>
      <w:sz w:val="20"/>
      <w:szCs w:val="20"/>
    </w:rPr>
  </w:style>
  <w:style w:type="character" w:styleId="Hyperlien">
    <w:name w:val="Hyperlink"/>
    <w:basedOn w:val="Policepardfaut"/>
    <w:uiPriority w:val="99"/>
    <w:unhideWhenUsed/>
    <w:rsid w:val="00063AF6"/>
    <w:rPr>
      <w:color w:val="467886" w:themeColor="hyperlink"/>
      <w:u w:val="single"/>
    </w:rPr>
  </w:style>
  <w:style w:type="character" w:styleId="Mentionnonrsolue">
    <w:name w:val="Unresolved Mention"/>
    <w:basedOn w:val="Policepardfaut"/>
    <w:uiPriority w:val="99"/>
    <w:semiHidden/>
    <w:unhideWhenUsed/>
    <w:rsid w:val="00CF0F86"/>
    <w:rPr>
      <w:color w:val="605E5C"/>
      <w:shd w:val="clear" w:color="auto" w:fill="E1DFDD"/>
    </w:rPr>
  </w:style>
  <w:style w:type="character" w:styleId="Lienvisit">
    <w:name w:val="FollowedHyperlink"/>
    <w:basedOn w:val="Policepardfaut"/>
    <w:uiPriority w:val="99"/>
    <w:semiHidden/>
    <w:unhideWhenUsed/>
    <w:rsid w:val="008900A9"/>
    <w:rPr>
      <w:color w:val="96607D" w:themeColor="followedHyperlink"/>
      <w:u w:val="single"/>
    </w:rPr>
  </w:style>
  <w:style w:type="character" w:styleId="lev">
    <w:name w:val="Strong"/>
    <w:basedOn w:val="Policepardfaut"/>
    <w:uiPriority w:val="22"/>
    <w:qFormat/>
    <w:rsid w:val="00C52083"/>
    <w:rPr>
      <w:b/>
      <w:bCs/>
    </w:rPr>
  </w:style>
  <w:style w:type="table" w:styleId="Grilledutableau">
    <w:name w:val="Table Grid"/>
    <w:basedOn w:val="TableauNormal"/>
    <w:uiPriority w:val="39"/>
    <w:rsid w:val="007D11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2429BE"/>
    <w:rPr>
      <w:rFonts w:ascii="Helvetica" w:eastAsia="Times New Roman" w:hAnsi="Helvetica" w:cs="Times New Roman"/>
      <w:color w:val="000000"/>
      <w:kern w:val="0"/>
      <w:sz w:val="18"/>
      <w:szCs w:val="18"/>
      <w:lang w:eastAsia="fr-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http://www.coelia.app"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2.png"/><Relationship Id="rId58" Type="http://schemas.openxmlformats.org/officeDocument/2006/relationships/footer" Target="footer2.xml"/><Relationship Id="rId5" Type="http://schemas.openxmlformats.org/officeDocument/2006/relationships/footnotes" Target="footnotes.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mailto:sallaire@uqac.ca"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5.png"/><Relationship Id="rId8" Type="http://schemas.openxmlformats.org/officeDocument/2006/relationships/hyperlink" Target="http://www.coelia.app" TargetMode="External"/><Relationship Id="rId51" Type="http://schemas.openxmlformats.org/officeDocument/2006/relationships/hyperlink" Target="https://platform.claude.com"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3.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oter" Target="footer1.xml"/><Relationship Id="rId10" Type="http://schemas.openxmlformats.org/officeDocument/2006/relationships/hyperlink" Target="http://www.uqac.ca/portfolio/stephaneallaire/"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1.png"/><Relationship Id="rId6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38</Pages>
  <Words>5499</Words>
  <Characters>30247</Characters>
  <Application>Microsoft Office Word</Application>
  <DocSecurity>0</DocSecurity>
  <Lines>252</Lines>
  <Paragraphs>71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Stéphane Allaire</dc:creator>
  <cp:keywords/>
  <dc:description/>
  <cp:lastModifiedBy>Stéphane Allaire</cp:lastModifiedBy>
  <cp:revision>61</cp:revision>
  <cp:lastPrinted>2026-10-06T13:14:00Z</cp:lastPrinted>
  <dcterms:created xsi:type="dcterms:W3CDTF">2026-10-06T18:21:00Z</dcterms:created>
  <dcterms:modified xsi:type="dcterms:W3CDTF">2026-10-18T18:34:00Z</dcterms:modified>
</cp:coreProperties>
</file>