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  <w:gridCol w:w="540"/>
        <w:gridCol w:w="540"/>
        <w:gridCol w:w="540"/>
        <w:gridCol w:w="540"/>
        <w:gridCol w:w="540"/>
        <w:gridCol w:w="561"/>
        <w:gridCol w:w="562"/>
        <w:gridCol w:w="562"/>
        <w:gridCol w:w="562"/>
        <w:gridCol w:w="562"/>
        <w:gridCol w:w="562"/>
        <w:gridCol w:w="562"/>
        <w:gridCol w:w="562"/>
      </w:tblGrid>
      <w:tr w:rsidR="00523A39" w:rsidRPr="003E0F39" w14:paraId="29DE0FC0" w14:textId="77777777" w:rsidTr="0079514D">
        <w:tc>
          <w:tcPr>
            <w:tcW w:w="9350" w:type="dxa"/>
            <w:gridSpan w:val="17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663DCB4D" w14:textId="2FAEC137" w:rsidR="00523A39" w:rsidRPr="003E0F39" w:rsidRDefault="00523A39" w:rsidP="003238AA">
            <w:pPr>
              <w:rPr>
                <w:rFonts w:asciiTheme="majorBidi" w:hAnsiTheme="majorBidi" w:cstheme="majorBidi"/>
              </w:rPr>
            </w:pPr>
            <w:r w:rsidRPr="003E0F39">
              <w:rPr>
                <w:rFonts w:asciiTheme="majorBidi" w:hAnsiTheme="majorBidi" w:cstheme="majorBidi"/>
              </w:rPr>
              <w:t xml:space="preserve">This program calculates the </w:t>
            </w:r>
            <w:r w:rsidRPr="003E0F39">
              <w:rPr>
                <w:rFonts w:asciiTheme="majorBidi" w:hAnsiTheme="majorBidi" w:cstheme="majorBidi"/>
              </w:rPr>
              <w:t xml:space="preserve">final signatures based on the number of branches in </w:t>
            </w:r>
            <w:r w:rsidR="0078727D">
              <w:rPr>
                <w:rFonts w:asciiTheme="majorBidi" w:hAnsiTheme="majorBidi" w:cstheme="majorBidi"/>
              </w:rPr>
              <w:t xml:space="preserve">the </w:t>
            </w:r>
            <w:r w:rsidRPr="003E0F39">
              <w:rPr>
                <w:rFonts w:asciiTheme="majorBidi" w:hAnsiTheme="majorBidi" w:cstheme="majorBidi"/>
              </w:rPr>
              <w:t xml:space="preserve">program </w:t>
            </w:r>
          </w:p>
          <w:p w14:paraId="5F67BD82" w14:textId="48204126" w:rsidR="00523A39" w:rsidRPr="003E0F39" w:rsidRDefault="00523A39" w:rsidP="003238AA">
            <w:pPr>
              <w:rPr>
                <w:rFonts w:asciiTheme="majorBidi" w:hAnsiTheme="majorBidi" w:cstheme="majorBidi"/>
              </w:rPr>
            </w:pPr>
            <w:r w:rsidRPr="003E0F39">
              <w:rPr>
                <w:rFonts w:asciiTheme="majorBidi" w:hAnsiTheme="majorBidi" w:cstheme="majorBidi"/>
              </w:rPr>
              <w:t>The calculated signatures can be grouped in</w:t>
            </w:r>
            <w:r w:rsidR="0078727D">
              <w:rPr>
                <w:rFonts w:asciiTheme="majorBidi" w:hAnsiTheme="majorBidi" w:cstheme="majorBidi"/>
              </w:rPr>
              <w:t>to</w:t>
            </w:r>
            <w:r w:rsidRPr="003E0F39">
              <w:rPr>
                <w:rFonts w:asciiTheme="majorBidi" w:hAnsiTheme="majorBidi" w:cstheme="majorBidi"/>
              </w:rPr>
              <w:t xml:space="preserve"> </w:t>
            </w:r>
            <w:r w:rsidR="0078727D">
              <w:rPr>
                <w:rFonts w:asciiTheme="majorBidi" w:hAnsiTheme="majorBidi" w:cstheme="majorBidi"/>
              </w:rPr>
              <w:t xml:space="preserve">a </w:t>
            </w:r>
            <w:r w:rsidRPr="003E0F39">
              <w:rPr>
                <w:rFonts w:asciiTheme="majorBidi" w:hAnsiTheme="majorBidi" w:cstheme="majorBidi"/>
              </w:rPr>
              <w:t xml:space="preserve">maximum </w:t>
            </w:r>
            <w:r w:rsidR="0078727D">
              <w:rPr>
                <w:rFonts w:asciiTheme="majorBidi" w:hAnsiTheme="majorBidi" w:cstheme="majorBidi"/>
              </w:rPr>
              <w:t>of eight</w:t>
            </w:r>
            <w:r w:rsidRPr="003E0F39">
              <w:rPr>
                <w:rFonts w:asciiTheme="majorBidi" w:hAnsiTheme="majorBidi" w:cstheme="majorBidi"/>
              </w:rPr>
              <w:t xml:space="preserve"> different ANDOR</w:t>
            </w:r>
          </w:p>
        </w:tc>
      </w:tr>
      <w:tr w:rsidR="003E0F39" w:rsidRPr="003E0F39" w14:paraId="309EB5AF" w14:textId="77777777" w:rsidTr="0079514D">
        <w:tc>
          <w:tcPr>
            <w:tcW w:w="9350" w:type="dxa"/>
            <w:gridSpan w:val="17"/>
            <w:tcBorders>
              <w:top w:val="thinThickThinSmallGap" w:sz="24" w:space="0" w:color="92D050"/>
              <w:left w:val="nil"/>
              <w:bottom w:val="nil"/>
              <w:right w:val="nil"/>
            </w:tcBorders>
            <w:vAlign w:val="center"/>
          </w:tcPr>
          <w:p w14:paraId="6548B042" w14:textId="5BF3138D" w:rsidR="003E0F39" w:rsidRPr="00677069" w:rsidRDefault="003E0F39" w:rsidP="003238AA">
            <w:pPr>
              <w:shd w:val="clear" w:color="auto" w:fill="FFFFFE"/>
              <w:spacing w:line="300" w:lineRule="atLeast"/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</w:pPr>
            <w:r w:rsidRPr="003E0F39">
              <w:rPr>
                <w:rFonts w:asciiTheme="majorBidi" w:eastAsia="Times New Roman" w:hAnsiTheme="majorBidi" w:cstheme="majorBidi"/>
                <w:color w:val="795E26"/>
                <w:sz w:val="23"/>
                <w:szCs w:val="23"/>
              </w:rPr>
              <w:t>new_gen_group_</w:t>
            </w:r>
            <w:proofErr w:type="gramStart"/>
            <w:r w:rsidRPr="003E0F39">
              <w:rPr>
                <w:rFonts w:asciiTheme="majorBidi" w:eastAsia="Times New Roman" w:hAnsiTheme="majorBidi" w:cstheme="majorBidi"/>
                <w:color w:val="795E26"/>
                <w:sz w:val="23"/>
                <w:szCs w:val="23"/>
              </w:rPr>
              <w:t>sizes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t>(</w:t>
            </w:r>
            <w:proofErr w:type="gramEnd"/>
            <w:r w:rsidRPr="003E0F39">
              <w:rPr>
                <w:rFonts w:asciiTheme="majorBidi" w:eastAsia="Times New Roman" w:hAnsiTheme="majorBidi" w:cstheme="majorBidi"/>
                <w:color w:val="001080"/>
                <w:sz w:val="23"/>
                <w:szCs w:val="23"/>
              </w:rPr>
              <w:t>n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t>, </w:t>
            </w:r>
            <w:r w:rsidRPr="003E0F39">
              <w:rPr>
                <w:rFonts w:asciiTheme="majorBidi" w:eastAsia="Times New Roman" w:hAnsiTheme="majorBidi" w:cstheme="majorBidi"/>
                <w:color w:val="001080"/>
                <w:sz w:val="23"/>
                <w:szCs w:val="23"/>
              </w:rPr>
              <w:t>k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t>, </w:t>
            </w:r>
            <w:r w:rsidRPr="003E0F39">
              <w:rPr>
                <w:rFonts w:asciiTheme="majorBidi" w:eastAsia="Times New Roman" w:hAnsiTheme="majorBidi" w:cstheme="majorBidi"/>
                <w:color w:val="001080"/>
                <w:sz w:val="23"/>
                <w:szCs w:val="23"/>
              </w:rPr>
              <w:t>m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t>, </w:t>
            </w:r>
            <w:r w:rsidRPr="003E0F39">
              <w:rPr>
                <w:rFonts w:asciiTheme="majorBidi" w:eastAsia="Times New Roman" w:hAnsiTheme="majorBidi" w:cstheme="majorBidi"/>
                <w:color w:val="001080"/>
                <w:sz w:val="23"/>
                <w:szCs w:val="23"/>
              </w:rPr>
              <w:t>j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t>, </w:t>
            </w:r>
            <w:r w:rsidRPr="003E0F39">
              <w:rPr>
                <w:rFonts w:asciiTheme="majorBidi" w:eastAsia="Times New Roman" w:hAnsiTheme="majorBidi" w:cstheme="majorBidi"/>
                <w:color w:val="001080"/>
                <w:sz w:val="23"/>
                <w:szCs w:val="23"/>
              </w:rPr>
              <w:t>flag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t>, </w:t>
            </w:r>
            <w:proofErr w:type="spellStart"/>
            <w:r w:rsidRPr="003E0F39">
              <w:rPr>
                <w:rFonts w:asciiTheme="majorBidi" w:eastAsia="Times New Roman" w:hAnsiTheme="majorBidi" w:cstheme="majorBidi"/>
                <w:color w:val="001080"/>
                <w:sz w:val="23"/>
                <w:szCs w:val="23"/>
              </w:rPr>
              <w:t>numNeq</w:t>
            </w:r>
            <w:proofErr w:type="spellEnd"/>
            <w:r w:rsidRPr="003E0F39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t>): </w:t>
            </w:r>
          </w:p>
        </w:tc>
      </w:tr>
      <w:tr w:rsidR="00470B13" w:rsidRPr="003E0F39" w14:paraId="1AA5FFE0" w14:textId="77777777" w:rsidTr="002F3941">
        <w:trPr>
          <w:trHeight w:val="850"/>
        </w:trPr>
        <w:tc>
          <w:tcPr>
            <w:tcW w:w="53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CCF04" w14:textId="77777777" w:rsidR="00470B13" w:rsidRPr="003E0F39" w:rsidRDefault="00470B13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E66F3" w14:textId="77777777" w:rsidR="00470B13" w:rsidRPr="003E0F39" w:rsidRDefault="00470B13" w:rsidP="003238AA">
            <w:pPr>
              <w:shd w:val="clear" w:color="auto" w:fill="FFFFFE"/>
              <w:spacing w:line="300" w:lineRule="atLeast"/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n: problem size (</w:t>
            </w:r>
            <w:proofErr w:type="spellStart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init</w:t>
            </w:r>
            <w:proofErr w:type="spellEnd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with problem size),</w:t>
            </w:r>
          </w:p>
          <w:p w14:paraId="32B0825F" w14:textId="17509C90" w:rsidR="00470B13" w:rsidRPr="003E0F39" w:rsidRDefault="00470B13" w:rsidP="003238AA">
            <w:pPr>
              <w:shd w:val="clear" w:color="auto" w:fill="FFFFFE"/>
              <w:spacing w:line="300" w:lineRule="atLeast"/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k: 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array of </w:t>
            </w:r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number of new primes in each group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ing </w:t>
            </w:r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(</w:t>
            </w:r>
            <w:proofErr w:type="spellStart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init</w:t>
            </w:r>
            <w:proofErr w:type="spellEnd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with []),</w:t>
            </w:r>
          </w:p>
          <w:p w14:paraId="3886475C" w14:textId="77777777" w:rsidR="00470B13" w:rsidRPr="003E0F39" w:rsidRDefault="00470B13" w:rsidP="003238AA">
            <w:pPr>
              <w:shd w:val="clear" w:color="auto" w:fill="FFFFFE"/>
              <w:spacing w:line="300" w:lineRule="atLeast"/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m: array of configuration (</w:t>
            </w:r>
            <w:proofErr w:type="spellStart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init</w:t>
            </w:r>
            <w:proofErr w:type="spellEnd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with []),</w:t>
            </w:r>
          </w:p>
          <w:p w14:paraId="126C6DE4" w14:textId="77777777" w:rsidR="00470B13" w:rsidRPr="003E0F39" w:rsidRDefault="00470B13" w:rsidP="003238AA">
            <w:pPr>
              <w:shd w:val="clear" w:color="auto" w:fill="FFFFFE"/>
              <w:spacing w:line="300" w:lineRule="atLeast"/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j: inner index of m and k array (</w:t>
            </w:r>
            <w:proofErr w:type="spellStart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init</w:t>
            </w:r>
            <w:proofErr w:type="spellEnd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with 0),</w:t>
            </w:r>
          </w:p>
          <w:p w14:paraId="64C072A8" w14:textId="77777777" w:rsidR="00470B13" w:rsidRPr="003E0F39" w:rsidRDefault="00470B13" w:rsidP="003238AA">
            <w:pPr>
              <w:shd w:val="clear" w:color="auto" w:fill="FFFFFE"/>
              <w:spacing w:line="300" w:lineRule="atLeast"/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flag: the config with </w:t>
            </w:r>
            <w:proofErr w:type="spellStart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redandant</w:t>
            </w:r>
            <w:proofErr w:type="spellEnd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</w:t>
            </w:r>
            <w:proofErr w:type="gramStart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primes(</w:t>
            </w:r>
            <w:proofErr w:type="spellStart"/>
            <w:proofErr w:type="gramEnd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init</w:t>
            </w:r>
            <w:proofErr w:type="spellEnd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with 0),</w:t>
            </w:r>
          </w:p>
          <w:p w14:paraId="1BDD7A35" w14:textId="0F368D2D" w:rsidR="00470B13" w:rsidRPr="00470B13" w:rsidRDefault="00470B13" w:rsidP="003238AA">
            <w:pPr>
              <w:shd w:val="clear" w:color="auto" w:fill="FFFFFE"/>
              <w:spacing w:line="300" w:lineRule="atLeast"/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numeq: number of unused element in "flag" and the past </w:t>
            </w:r>
            <w:proofErr w:type="gramStart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ones(</w:t>
            </w:r>
            <w:proofErr w:type="spellStart"/>
            <w:proofErr w:type="gramEnd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init</w:t>
            </w:r>
            <w:proofErr w:type="spellEnd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with 0).</w:t>
            </w:r>
          </w:p>
        </w:tc>
      </w:tr>
      <w:tr w:rsidR="00470B13" w:rsidRPr="003E0F39" w14:paraId="44172786" w14:textId="77777777" w:rsidTr="002F3941">
        <w:trPr>
          <w:trHeight w:val="395"/>
        </w:trPr>
        <w:tc>
          <w:tcPr>
            <w:tcW w:w="5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CB32" w14:textId="77777777" w:rsidR="00470B13" w:rsidRPr="003E0F39" w:rsidRDefault="00470B13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81DAC" w14:textId="06421675" w:rsidR="00470B13" w:rsidRPr="003E0F39" w:rsidRDefault="00470B13" w:rsidP="003238AA">
            <w:pPr>
              <w:shd w:val="clear" w:color="auto" w:fill="FFFFFE"/>
              <w:spacing w:line="300" w:lineRule="atLeast"/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r w:rsidRPr="003E0F39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This function is </w:t>
            </w:r>
            <w:r w:rsidR="0078727D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recursive,</w:t>
            </w:r>
            <w:r w:rsidRPr="003E0F39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and you need to only initial it with the number of branches as ‘n’</w:t>
            </w:r>
            <w:r w:rsidR="0078727D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. T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he rest will be filled by recursive calls</w:t>
            </w:r>
          </w:p>
        </w:tc>
      </w:tr>
      <w:tr w:rsidR="00677069" w:rsidRPr="003E0F39" w14:paraId="38A22416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5E5D3" w14:textId="77777777" w:rsidR="00677069" w:rsidRPr="003E0F39" w:rsidRDefault="00677069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ECB5D" w14:textId="77777777" w:rsidR="00677069" w:rsidRPr="003E0F39" w:rsidRDefault="00677069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27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F8019" w14:textId="30643D0E" w:rsidR="00677069" w:rsidRPr="003E0F39" w:rsidRDefault="0001035B" w:rsidP="00323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For </w:t>
            </w:r>
            <w:proofErr w:type="spellStart"/>
            <w:r w:rsidR="00296984"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 any power of two numbers in </w:t>
            </w:r>
            <w:r w:rsidR="0078727D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range of (</w:t>
            </w:r>
            <w:r w:rsidR="006E4D97">
              <w:rPr>
                <w:rFonts w:asciiTheme="majorBidi" w:hAnsiTheme="majorBidi" w:cstheme="majorBidi"/>
              </w:rPr>
              <w:t>20</w:t>
            </w:r>
            <w:r w:rsidR="006E4D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E4D97">
              <w:rPr>
                <w:rFonts w:asciiTheme="majorBidi" w:hAnsiTheme="majorBidi" w:cstheme="majorBidi"/>
              </w:rPr>
              <w:t>downto</w:t>
            </w:r>
            <w:proofErr w:type="spellEnd"/>
            <w:r w:rsidR="006E4D97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0)</w:t>
            </w:r>
            <w:r w:rsidR="00296984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01035B" w:rsidRPr="003E0F39" w14:paraId="7E40C5BB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F3423" w14:textId="77777777" w:rsidR="0001035B" w:rsidRPr="003E0F39" w:rsidRDefault="0001035B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FFBE1" w14:textId="77777777" w:rsidR="0001035B" w:rsidRPr="003E0F39" w:rsidRDefault="0001035B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EC66D" w14:textId="77777777" w:rsidR="0001035B" w:rsidRPr="003E0F39" w:rsidRDefault="0001035B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73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A558C" w14:textId="5FA51A5C" w:rsidR="0001035B" w:rsidRPr="003E0F39" w:rsidRDefault="00296984" w:rsidP="00323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If n = </w:t>
            </w:r>
            <w:r w:rsidR="006E4D97">
              <w:rPr>
                <w:rFonts w:asciiTheme="majorBidi" w:hAnsiTheme="majorBidi" w:cstheme="majorBidi"/>
              </w:rPr>
              <w:t>2**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</w:p>
        </w:tc>
      </w:tr>
      <w:tr w:rsidR="00296984" w:rsidRPr="003E0F39" w14:paraId="258C658D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1D9B0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8FD64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DD7F8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31B7D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3B67C" w14:textId="6AF331C7" w:rsidR="00296984" w:rsidRPr="006E4D97" w:rsidRDefault="00296984" w:rsidP="003238A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E4D97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k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 </w:t>
            </w:r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m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</w:t>
            </w:r>
            <w:r w:rsidR="001E0C69"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 xml:space="preserve"> </w:t>
            </w:r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flag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 </w:t>
            </w:r>
            <w:proofErr w:type="spellStart"/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numNeq</w:t>
            </w:r>
            <w:proofErr w:type="spellEnd"/>
          </w:p>
        </w:tc>
      </w:tr>
      <w:tr w:rsidR="00296984" w:rsidRPr="003E0F39" w14:paraId="52F48297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09609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89981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5D994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73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3C4E0" w14:textId="0B26C600" w:rsidR="00296984" w:rsidRPr="003E0F39" w:rsidRDefault="00C80EC1" w:rsidP="00323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Else i</w:t>
            </w:r>
            <w:r w:rsidR="00296984">
              <w:rPr>
                <w:rFonts w:asciiTheme="majorBidi" w:hAnsiTheme="majorBidi" w:cstheme="majorBidi"/>
              </w:rPr>
              <w:t>f n</w:t>
            </w:r>
            <w:r w:rsidR="006E4D97">
              <w:rPr>
                <w:rFonts w:asciiTheme="majorBidi" w:hAnsiTheme="majorBidi" w:cstheme="majorBidi"/>
              </w:rPr>
              <w:t xml:space="preserve"> </w:t>
            </w:r>
            <w:r w:rsidR="00296984">
              <w:rPr>
                <w:rFonts w:asciiTheme="majorBidi" w:hAnsiTheme="majorBidi" w:cstheme="majorBidi"/>
              </w:rPr>
              <w:t xml:space="preserve">&gt; </w:t>
            </w:r>
            <w:r w:rsidR="006E4D97">
              <w:rPr>
                <w:rFonts w:asciiTheme="majorBidi" w:hAnsiTheme="majorBidi" w:cstheme="majorBidi"/>
              </w:rPr>
              <w:t>2**</w:t>
            </w:r>
            <w:proofErr w:type="spellStart"/>
            <w:r w:rsidR="00296984">
              <w:rPr>
                <w:rFonts w:asciiTheme="majorBidi" w:hAnsiTheme="majorBidi" w:cstheme="majorBidi"/>
              </w:rPr>
              <w:t>i</w:t>
            </w:r>
            <w:proofErr w:type="spellEnd"/>
            <w:r w:rsidR="00296984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296984" w:rsidRPr="003E0F39" w14:paraId="6351EE96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C88D0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99F28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B844C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F0505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A8D77" w14:textId="4049A524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  <w:r w:rsidRPr="003E0F39">
              <w:rPr>
                <w:rFonts w:asciiTheme="majorBidi" w:eastAsia="Times New Roman" w:hAnsiTheme="majorBidi" w:cstheme="majorBidi"/>
                <w:color w:val="795E26"/>
                <w:sz w:val="20"/>
                <w:szCs w:val="20"/>
              </w:rPr>
              <w:t>new_gen_group_sizes</w:t>
            </w:r>
            <w:r w:rsidR="006E4D97" w:rsidRPr="006E4D97">
              <w:rPr>
                <w:rFonts w:asciiTheme="majorBidi" w:eastAsia="Times New Roman" w:hAnsiTheme="majorBidi" w:cstheme="majorBidi"/>
                <w:color w:val="795E26"/>
                <w:sz w:val="20"/>
                <w:szCs w:val="20"/>
              </w:rPr>
              <w:t xml:space="preserve"> 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(</w:t>
            </w:r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n</w:t>
            </w:r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-</w:t>
            </w:r>
            <w:r w:rsidR="006E4D97"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(2**</w:t>
            </w:r>
            <w:proofErr w:type="spellStart"/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i</w:t>
            </w:r>
            <w:proofErr w:type="spellEnd"/>
            <w:r w:rsidR="006E4D97"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)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 </w:t>
            </w:r>
            <w:proofErr w:type="spellStart"/>
            <w:proofErr w:type="gramStart"/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k</w:t>
            </w:r>
            <w:r w:rsidR="006E4D97"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.append</w:t>
            </w:r>
            <w:proofErr w:type="spellEnd"/>
            <w:proofErr w:type="gramEnd"/>
            <w:r w:rsidR="006E4D97"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(</w:t>
            </w:r>
            <w:r w:rsidR="006E4D97"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2**</w:t>
            </w:r>
            <w:proofErr w:type="spellStart"/>
            <w:r w:rsidR="006E4D97"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i</w:t>
            </w:r>
            <w:proofErr w:type="spellEnd"/>
            <w:r w:rsidR="006E4D97"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)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 </w:t>
            </w:r>
            <w:proofErr w:type="spellStart"/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m</w:t>
            </w:r>
            <w:r w:rsidR="006E4D97"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.append</w:t>
            </w:r>
            <w:proofErr w:type="spellEnd"/>
            <w:r w:rsidR="006E4D97"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(</w:t>
            </w:r>
            <w:proofErr w:type="spellStart"/>
            <w:r w:rsidR="006E4D97"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i</w:t>
            </w:r>
            <w:proofErr w:type="spellEnd"/>
            <w:r w:rsidR="006E4D97"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)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 </w:t>
            </w:r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j</w:t>
            </w:r>
            <w:r w:rsidR="006E4D97"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+1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 </w:t>
            </w:r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flag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 </w:t>
            </w:r>
            <w:proofErr w:type="spellStart"/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numNeq</w:t>
            </w:r>
            <w:proofErr w:type="spellEnd"/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) </w:t>
            </w:r>
          </w:p>
        </w:tc>
      </w:tr>
      <w:tr w:rsidR="00C80EC1" w:rsidRPr="003E0F39" w14:paraId="0CC00EF0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AE0F5" w14:textId="77777777" w:rsidR="00C80EC1" w:rsidRPr="003E0F39" w:rsidRDefault="00C80EC1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5097F" w14:textId="77777777" w:rsidR="00C80EC1" w:rsidRPr="003E0F39" w:rsidRDefault="00C80EC1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A1599" w14:textId="77777777" w:rsidR="00C80EC1" w:rsidRPr="003E0F39" w:rsidRDefault="00C80EC1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73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897B0" w14:textId="471E6B36" w:rsidR="00C80EC1" w:rsidRPr="003E0F39" w:rsidRDefault="00C80EC1" w:rsidP="00323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Else if n &gt; 2**</w:t>
            </w:r>
            <w:r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 xml:space="preserve">-1) </w:t>
            </w:r>
          </w:p>
        </w:tc>
      </w:tr>
      <w:tr w:rsidR="00C80EC1" w:rsidRPr="003E0F39" w14:paraId="360A5949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9B20D" w14:textId="77777777" w:rsidR="00C80EC1" w:rsidRPr="003E0F39" w:rsidRDefault="00C80EC1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084A5" w14:textId="77777777" w:rsidR="00C80EC1" w:rsidRPr="003E0F39" w:rsidRDefault="00C80EC1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DABAC" w14:textId="77777777" w:rsidR="00C80EC1" w:rsidRPr="003E0F39" w:rsidRDefault="00C80EC1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FB787" w14:textId="77777777" w:rsidR="00C80EC1" w:rsidRPr="003E0F39" w:rsidRDefault="00C80EC1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5778A" w14:textId="69F69F0C" w:rsidR="00C80EC1" w:rsidRDefault="00C80EC1" w:rsidP="003238AA">
            <w:pP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This condition </w:t>
            </w:r>
            <w:r w:rsidR="002252B6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generates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</w:t>
            </w:r>
            <w:r w:rsidR="00C52003" w:rsidRPr="00C52003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prime implicants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with overlap</w:t>
            </w:r>
            <w:r w:rsidR="00C52003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with previous </w:t>
            </w:r>
            <w:r w:rsidR="00C52003" w:rsidRPr="00C52003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prime implicants</w:t>
            </w:r>
          </w:p>
          <w:p w14:paraId="22FCCC79" w14:textId="1086FE8E" w:rsidR="005F0F3E" w:rsidRDefault="005F0F3E" w:rsidP="003238AA">
            <w:pP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Only one </w:t>
            </w:r>
            <w:r w:rsidRPr="00C52003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prime implicant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with overlap is supported in this scenario</w:t>
            </w:r>
          </w:p>
          <w:p w14:paraId="0A107FFA" w14:textId="359C4556" w:rsidR="005F0F3E" w:rsidRPr="003E0F39" w:rsidRDefault="005F0F3E" w:rsidP="00323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This</w:t>
            </w:r>
            <w:r w:rsidR="002252B6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condition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is just to </w:t>
            </w:r>
            <w:r w:rsidR="002252B6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reduce the number </w:t>
            </w:r>
            <w:proofErr w:type="gramStart"/>
            <w:r w:rsidR="002252B6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of 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</w:t>
            </w:r>
            <w:r w:rsidR="002252B6" w:rsidRPr="00C52003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prime</w:t>
            </w:r>
            <w:proofErr w:type="gramEnd"/>
            <w:r w:rsidR="002252B6" w:rsidRPr="00C52003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implicants</w:t>
            </w:r>
          </w:p>
        </w:tc>
      </w:tr>
      <w:tr w:rsidR="006F2D03" w:rsidRPr="003E0F39" w14:paraId="1AB8100A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01997" w14:textId="77777777" w:rsidR="006F2D03" w:rsidRPr="003E0F39" w:rsidRDefault="006F2D03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2880D" w14:textId="77777777" w:rsidR="006F2D03" w:rsidRPr="003E0F39" w:rsidRDefault="006F2D03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A3E87" w14:textId="77777777" w:rsidR="006F2D03" w:rsidRPr="003E0F39" w:rsidRDefault="006F2D03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D98C8" w14:textId="77777777" w:rsidR="006F2D03" w:rsidRPr="003E0F39" w:rsidRDefault="006F2D03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8D8F6" w14:textId="13417D27" w:rsidR="006F2D03" w:rsidRPr="003E0F39" w:rsidRDefault="004A0D3E" w:rsidP="00323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 =</w:t>
            </w:r>
            <w:r w:rsidR="0035681C">
              <w:rPr>
                <w:rFonts w:asciiTheme="majorBidi" w:hAnsiTheme="majorBidi" w:cstheme="majorBidi"/>
              </w:rPr>
              <w:t xml:space="preserve"> the needed overlap</w:t>
            </w:r>
          </w:p>
        </w:tc>
      </w:tr>
      <w:tr w:rsidR="0035681C" w:rsidRPr="003E0F39" w14:paraId="2A4FA634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C0BBA" w14:textId="77777777" w:rsidR="0035681C" w:rsidRPr="003E0F39" w:rsidRDefault="0035681C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AABF8" w14:textId="77777777" w:rsidR="0035681C" w:rsidRPr="003E0F39" w:rsidRDefault="0035681C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43B49" w14:textId="77777777" w:rsidR="0035681C" w:rsidRPr="003E0F39" w:rsidRDefault="0035681C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33277" w14:textId="77777777" w:rsidR="0035681C" w:rsidRPr="003E0F39" w:rsidRDefault="0035681C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61A67" w14:textId="7E27DEB4" w:rsidR="0035681C" w:rsidRPr="003E0F39" w:rsidRDefault="0035681C" w:rsidP="003238AA">
            <w:pPr>
              <w:rPr>
                <w:rFonts w:asciiTheme="majorBidi" w:hAnsiTheme="majorBidi" w:cstheme="majorBidi"/>
              </w:rPr>
            </w:pPr>
            <w:r w:rsidRPr="003E0F39">
              <w:rPr>
                <w:rFonts w:asciiTheme="majorBidi" w:eastAsia="Times New Roman" w:hAnsiTheme="majorBidi" w:cstheme="majorBidi"/>
                <w:color w:val="795E26"/>
                <w:sz w:val="20"/>
                <w:szCs w:val="20"/>
              </w:rPr>
              <w:t>new_gen_group_sizes</w:t>
            </w:r>
            <w:r w:rsidRPr="006E4D97">
              <w:rPr>
                <w:rFonts w:asciiTheme="majorBidi" w:eastAsia="Times New Roman" w:hAnsiTheme="majorBidi" w:cstheme="majorBidi"/>
                <w:color w:val="795E26"/>
                <w:sz w:val="20"/>
                <w:szCs w:val="20"/>
              </w:rPr>
              <w:t xml:space="preserve"> 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(</w:t>
            </w:r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n</w:t>
            </w:r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-(2**</w:t>
            </w:r>
            <w:proofErr w:type="spellStart"/>
            <w:proofErr w:type="gramStart"/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i</w:t>
            </w:r>
            <w:proofErr w:type="spellEnd"/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)</w:t>
            </w:r>
            <w:r w:rsidR="00C12523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+</w:t>
            </w:r>
            <w:proofErr w:type="gramEnd"/>
            <w:r w:rsidR="00C12523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p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 </w:t>
            </w:r>
            <w:proofErr w:type="spellStart"/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k</w:t>
            </w:r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.append</w:t>
            </w:r>
            <w:proofErr w:type="spellEnd"/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(2**</w:t>
            </w:r>
            <w:proofErr w:type="spellStart"/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i</w:t>
            </w:r>
            <w:proofErr w:type="spellEnd"/>
            <w:r w:rsidR="00C12523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-p</w:t>
            </w:r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)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 </w:t>
            </w:r>
            <w:proofErr w:type="spellStart"/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m</w:t>
            </w:r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.append</w:t>
            </w:r>
            <w:proofErr w:type="spellEnd"/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(</w:t>
            </w:r>
            <w:proofErr w:type="spellStart"/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i</w:t>
            </w:r>
            <w:proofErr w:type="spellEnd"/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)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 </w:t>
            </w:r>
            <w:r w:rsidRPr="003E0F39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j</w:t>
            </w:r>
            <w:r w:rsidRPr="006E4D97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+1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 </w:t>
            </w:r>
            <w:r w:rsidR="00C12523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20-i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, </w:t>
            </w:r>
            <w:r w:rsidR="004A0D3E">
              <w:rPr>
                <w:rFonts w:asciiTheme="majorBidi" w:eastAsia="Times New Roman" w:hAnsiTheme="majorBidi" w:cstheme="majorBidi"/>
                <w:color w:val="001080"/>
                <w:sz w:val="20"/>
                <w:szCs w:val="20"/>
              </w:rPr>
              <w:t>p</w:t>
            </w:r>
            <w:r w:rsidRPr="003E0F3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) </w:t>
            </w:r>
          </w:p>
        </w:tc>
      </w:tr>
      <w:tr w:rsidR="0079514D" w:rsidRPr="003E0F39" w14:paraId="57F70CDE" w14:textId="77777777" w:rsidTr="0079514D">
        <w:tc>
          <w:tcPr>
            <w:tcW w:w="535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045B9813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48E5C4C1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31B9EE44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44F66B7D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3C866A82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0BB0DDBD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1B374D57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339EC67E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6D3198FA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22C69A6B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381ECE6B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10E1A6A8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3BC32EF5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49ED421F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2E0E864A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7E42955A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5B68A10B" w14:textId="77777777" w:rsidR="00296984" w:rsidRPr="003E0F39" w:rsidRDefault="00296984" w:rsidP="003238AA">
            <w:pPr>
              <w:rPr>
                <w:rFonts w:asciiTheme="majorBidi" w:hAnsiTheme="majorBidi" w:cstheme="majorBidi"/>
              </w:rPr>
            </w:pPr>
          </w:p>
        </w:tc>
      </w:tr>
      <w:tr w:rsidR="004A4692" w:rsidRPr="003E0F39" w14:paraId="7C80A71C" w14:textId="77777777" w:rsidTr="0079514D">
        <w:tc>
          <w:tcPr>
            <w:tcW w:w="9350" w:type="dxa"/>
            <w:gridSpan w:val="17"/>
            <w:tcBorders>
              <w:top w:val="thinThickThinSmallGap" w:sz="24" w:space="0" w:color="92D050"/>
              <w:left w:val="nil"/>
              <w:bottom w:val="nil"/>
              <w:right w:val="nil"/>
            </w:tcBorders>
            <w:vAlign w:val="center"/>
          </w:tcPr>
          <w:p w14:paraId="47A76954" w14:textId="1D13FDC1" w:rsidR="004A4692" w:rsidRPr="004A4692" w:rsidRDefault="00D16AD2" w:rsidP="003238AA">
            <w:pPr>
              <w:shd w:val="clear" w:color="auto" w:fill="FFFFFE"/>
              <w:spacing w:line="300" w:lineRule="atLeast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proofErr w:type="spellStart"/>
            <w:r w:rsidRPr="004A4692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mk_gr</w:t>
            </w:r>
            <w:proofErr w:type="spellEnd"/>
            <w:r w:rsidRPr="004A469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="004A4692" w:rsidRPr="004A469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="004A4692" w:rsidRPr="004A4692">
              <w:rPr>
                <w:rFonts w:ascii="Courier New" w:eastAsia="Times New Roman" w:hAnsi="Courier New" w:cs="Courier New"/>
                <w:color w:val="001080"/>
                <w:sz w:val="23"/>
                <w:szCs w:val="23"/>
              </w:rPr>
              <w:t>x</w:t>
            </w:r>
            <w:r w:rsidR="004A4692" w:rsidRPr="004A469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 </w:t>
            </w:r>
            <w:r w:rsidR="004A4692" w:rsidRPr="004A4692">
              <w:rPr>
                <w:rFonts w:ascii="Courier New" w:eastAsia="Times New Roman" w:hAnsi="Courier New" w:cs="Courier New"/>
                <w:color w:val="001080"/>
                <w:sz w:val="23"/>
                <w:szCs w:val="23"/>
              </w:rPr>
              <w:t>flag</w:t>
            </w:r>
            <w:r w:rsidR="004A4692" w:rsidRPr="004A469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 </w:t>
            </w:r>
            <w:proofErr w:type="spellStart"/>
            <w:r w:rsidR="004A4692" w:rsidRPr="004A4692">
              <w:rPr>
                <w:rFonts w:ascii="Courier New" w:eastAsia="Times New Roman" w:hAnsi="Courier New" w:cs="Courier New"/>
                <w:color w:val="001080"/>
                <w:sz w:val="23"/>
                <w:szCs w:val="23"/>
              </w:rPr>
              <w:t>numNeq</w:t>
            </w:r>
            <w:proofErr w:type="spellEnd"/>
            <w:r w:rsidR="004A4692" w:rsidRPr="004A469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):</w:t>
            </w:r>
          </w:p>
        </w:tc>
      </w:tr>
      <w:tr w:rsidR="00323800" w:rsidRPr="003E0F39" w14:paraId="5521C6BE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7D714" w14:textId="77777777" w:rsidR="00323800" w:rsidRPr="003E0F39" w:rsidRDefault="00323800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CCED3" w14:textId="40C25709" w:rsidR="00A05181" w:rsidRPr="003E0F39" w:rsidRDefault="00A05181" w:rsidP="003238AA">
            <w:pPr>
              <w:shd w:val="clear" w:color="auto" w:fill="FFFFFE"/>
              <w:spacing w:line="300" w:lineRule="atLeast"/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x</w:t>
            </w:r>
            <w:r w:rsidR="00323800"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: 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m </w:t>
            </w:r>
            <w:r w:rsidR="003660DA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return from </w:t>
            </w:r>
            <w:r w:rsidR="003660DA" w:rsidRPr="003E0F39">
              <w:rPr>
                <w:rFonts w:asciiTheme="majorBidi" w:eastAsia="Times New Roman" w:hAnsiTheme="majorBidi" w:cstheme="majorBidi"/>
                <w:color w:val="795E26"/>
                <w:sz w:val="23"/>
                <w:szCs w:val="23"/>
              </w:rPr>
              <w:t>new_gen_group_sizes</w:t>
            </w:r>
          </w:p>
          <w:p w14:paraId="2A305736" w14:textId="5CD94485" w:rsidR="00323800" w:rsidRPr="003E0F39" w:rsidRDefault="00323800" w:rsidP="003238AA">
            <w:pPr>
              <w:shd w:val="clear" w:color="auto" w:fill="FFFFFE"/>
              <w:spacing w:line="300" w:lineRule="atLeast"/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flag: </w:t>
            </w:r>
            <w:r w:rsidR="00A05181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flag </w:t>
            </w:r>
            <w:r w:rsidR="003660DA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return from </w:t>
            </w:r>
            <w:r w:rsidR="003660DA" w:rsidRPr="003E0F39">
              <w:rPr>
                <w:rFonts w:asciiTheme="majorBidi" w:eastAsia="Times New Roman" w:hAnsiTheme="majorBidi" w:cstheme="majorBidi"/>
                <w:color w:val="795E26"/>
                <w:sz w:val="23"/>
                <w:szCs w:val="23"/>
              </w:rPr>
              <w:t>new_gen_group_sizes</w:t>
            </w:r>
          </w:p>
          <w:p w14:paraId="50653151" w14:textId="1A4E1683" w:rsidR="00323800" w:rsidRPr="003660DA" w:rsidRDefault="00323800" w:rsidP="003238AA">
            <w:pPr>
              <w:shd w:val="clear" w:color="auto" w:fill="FFFFFE"/>
              <w:spacing w:line="300" w:lineRule="atLeast"/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proofErr w:type="spellStart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numeq</w:t>
            </w:r>
            <w:proofErr w:type="spellEnd"/>
            <w:r w:rsidR="00A05181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:</w:t>
            </w:r>
            <w:r w:rsidR="003660DA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</w:t>
            </w:r>
            <w:proofErr w:type="spellStart"/>
            <w:r w:rsidR="003660DA"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numeq</w:t>
            </w:r>
            <w:proofErr w:type="spellEnd"/>
            <w:r w:rsidR="003660DA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</w:t>
            </w:r>
            <w:r w:rsidR="003660DA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return from </w:t>
            </w:r>
            <w:r w:rsidR="003660DA" w:rsidRPr="003E0F39">
              <w:rPr>
                <w:rFonts w:asciiTheme="majorBidi" w:eastAsia="Times New Roman" w:hAnsiTheme="majorBidi" w:cstheme="majorBidi"/>
                <w:color w:val="795E26"/>
                <w:sz w:val="23"/>
                <w:szCs w:val="23"/>
              </w:rPr>
              <w:t>new_gen_group_sizes</w:t>
            </w:r>
          </w:p>
        </w:tc>
      </w:tr>
      <w:tr w:rsidR="0084347C" w:rsidRPr="003E0F39" w14:paraId="0507B489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24A75" w14:textId="77777777" w:rsidR="0084347C" w:rsidRPr="003E0F39" w:rsidRDefault="0084347C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DA449" w14:textId="6E71A7E9" w:rsidR="007B6B25" w:rsidRDefault="0084347C" w:rsidP="007B6B25">
            <w:pP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</w:pPr>
            <w:r w:rsidRPr="003E0F39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This function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generate</w:t>
            </w:r>
            <w:r w:rsidR="001D00B4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s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the prime implicants by considering the</w:t>
            </w:r>
            <w:r w:rsidR="00482570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</w:t>
            </w:r>
            <w:r w:rsidR="00482570" w:rsidRPr="00482570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adjacent </w:t>
            </w:r>
            <w:proofErr w:type="spellStart"/>
            <w:r w:rsidR="00482570" w:rsidRPr="00482570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minterms</w:t>
            </w:r>
            <w:proofErr w:type="spellEnd"/>
            <w:r w:rsidR="001D00B4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. T</w:t>
            </w:r>
            <w:r w:rsidR="003238AA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he order of</w:t>
            </w:r>
            <w:r w:rsidR="00077DC9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</w:t>
            </w:r>
            <w:proofErr w:type="spellStart"/>
            <w:r w:rsidR="00077DC9" w:rsidRPr="00482570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minterms</w:t>
            </w:r>
            <w:proofErr w:type="spellEnd"/>
            <w:r w:rsidR="00077DC9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</w:t>
            </w:r>
            <w:r w:rsidR="003238AA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can be indic</w:t>
            </w:r>
            <w:r w:rsidR="00B70BB5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ate</w:t>
            </w:r>
            <w:r w:rsidR="001D00B4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d</w:t>
            </w:r>
            <w:r w:rsidR="00B70BB5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in </w:t>
            </w:r>
            <w:proofErr w:type="spellStart"/>
            <w:r w:rsidR="00B70BB5" w:rsidRPr="00B70BB5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int_primes</w:t>
            </w:r>
            <w:proofErr w:type="spellEnd"/>
            <w:r w:rsidR="007B6B25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.</w:t>
            </w:r>
          </w:p>
          <w:p w14:paraId="5A91E676" w14:textId="77777777" w:rsidR="007B6B25" w:rsidRDefault="007B6B25" w:rsidP="007B6B25">
            <w:pP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Any change to </w:t>
            </w:r>
            <w:proofErr w:type="spellStart"/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int_primes</w:t>
            </w:r>
            <w:proofErr w:type="spellEnd"/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will generate different distribution to the </w:t>
            </w:r>
            <w:r w:rsidR="00E47913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final signatures in the 2**20 space</w:t>
            </w:r>
          </w:p>
          <w:p w14:paraId="5F3F514B" w14:textId="0917EC40" w:rsidR="00D7043B" w:rsidRDefault="00D7043B" w:rsidP="007B6B25">
            <w:pP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To consider there is no overlap in different prime implicants, one of the </w:t>
            </w:r>
            <w:r w:rsidR="006A1558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midterms must be </w:t>
            </w:r>
            <w:r w:rsidR="008E00D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opposite</w:t>
            </w:r>
            <w:r w:rsidR="006A1558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to other midterms in the previous groups</w:t>
            </w:r>
          </w:p>
          <w:p w14:paraId="6B9317DF" w14:textId="6923BDCF" w:rsidR="0048572C" w:rsidRPr="007B6B25" w:rsidRDefault="0048572C" w:rsidP="007B6B25">
            <w:pP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Flag define</w:t>
            </w:r>
            <w:r w:rsidR="001D00B4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s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the prime implicant with </w:t>
            </w:r>
            <w:r w:rsidR="00F648F8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overlap</w:t>
            </w:r>
            <w:r w:rsidR="001D00B4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. T</w:t>
            </w:r>
            <w:r w:rsidR="00E9348D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o consider this, there is a need to only have overlap with </w:t>
            </w:r>
            <w:r w:rsidR="00402C87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a </w:t>
            </w:r>
            <w:r w:rsidR="00E9348D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specific </w:t>
            </w:r>
            <w:r w:rsidR="00E9348D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prime implicant</w:t>
            </w:r>
            <w:r w:rsidR="00E9348D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and avoid any overlap with the others</w:t>
            </w:r>
          </w:p>
        </w:tc>
      </w:tr>
      <w:tr w:rsidR="00A54942" w:rsidRPr="003E0F39" w14:paraId="4E864DCF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59C40" w14:textId="77777777" w:rsidR="00A54942" w:rsidRPr="003E0F39" w:rsidRDefault="00A54942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6325A" w14:textId="30DA9231" w:rsidR="00A54942" w:rsidRPr="003238AA" w:rsidRDefault="003238AA" w:rsidP="003238AA">
            <w:pPr>
              <w:shd w:val="clear" w:color="auto" w:fill="FFFFFE"/>
              <w:spacing w:line="300" w:lineRule="atLeast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int_primes = [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2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3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4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5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6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7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8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9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10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11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12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13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14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15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16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17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18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3238AA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19</w:t>
            </w:r>
            <w:r w:rsidRPr="003238A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</w:tc>
      </w:tr>
      <w:tr w:rsidR="00D36E82" w:rsidRPr="003E0F39" w14:paraId="7513BEC5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6628B" w14:textId="77777777" w:rsidR="00D36E82" w:rsidRPr="003E0F39" w:rsidRDefault="00D36E82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7B626" w14:textId="4DF0E8E4" w:rsidR="00D36E82" w:rsidRPr="003E0F39" w:rsidRDefault="004500EB" w:rsidP="00323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For </w:t>
            </w:r>
            <w:proofErr w:type="spellStart"/>
            <w:r w:rsidR="00142BA8">
              <w:rPr>
                <w:rFonts w:asciiTheme="majorBidi" w:hAnsiTheme="majorBidi" w:cstheme="majorBidi"/>
              </w:rPr>
              <w:t>i</w:t>
            </w:r>
            <w:proofErr w:type="spellEnd"/>
            <w:r w:rsidR="00142BA8">
              <w:rPr>
                <w:rFonts w:asciiTheme="majorBidi" w:hAnsiTheme="majorBidi" w:cstheme="majorBidi"/>
              </w:rPr>
              <w:t xml:space="preserve"> in range </w:t>
            </w:r>
            <w:proofErr w:type="spellStart"/>
            <w:r>
              <w:rPr>
                <w:rFonts w:asciiTheme="majorBidi" w:hAnsiTheme="majorBidi" w:cstheme="majorBidi"/>
              </w:rPr>
              <w:t>len</w:t>
            </w:r>
            <w:proofErr w:type="spellEnd"/>
            <w:r>
              <w:rPr>
                <w:rFonts w:asciiTheme="majorBidi" w:hAnsiTheme="majorBidi" w:cstheme="majorBidi"/>
              </w:rPr>
              <w:t>(x):</w:t>
            </w:r>
          </w:p>
        </w:tc>
      </w:tr>
      <w:tr w:rsidR="004500EB" w:rsidRPr="003E0F39" w14:paraId="2C339520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A8C39" w14:textId="77777777" w:rsidR="004500EB" w:rsidRPr="003E0F39" w:rsidRDefault="004500EB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2158A" w14:textId="77777777" w:rsidR="004500EB" w:rsidRPr="003E0F39" w:rsidRDefault="004500EB" w:rsidP="003238A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27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06E48" w14:textId="72102FA2" w:rsidR="004500EB" w:rsidRPr="003E0F39" w:rsidRDefault="00FE041D" w:rsidP="003238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 flag =</w:t>
            </w:r>
            <w:r w:rsidR="0048572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0 or </w:t>
            </w:r>
            <w:r w:rsidR="00190F35">
              <w:rPr>
                <w:rFonts w:asciiTheme="majorBidi" w:hAnsiTheme="majorBidi" w:cstheme="majorBidi"/>
              </w:rPr>
              <w:t>flag</w:t>
            </w:r>
            <w:r w:rsidR="00897189">
              <w:rPr>
                <w:rFonts w:asciiTheme="majorBidi" w:hAnsiTheme="majorBidi" w:cstheme="majorBidi"/>
              </w:rPr>
              <w:t xml:space="preserve"> </w:t>
            </w:r>
            <w:r w:rsidR="00190F35">
              <w:rPr>
                <w:rFonts w:asciiTheme="majorBidi" w:hAnsiTheme="majorBidi" w:cstheme="majorBidi"/>
              </w:rPr>
              <w:t>&gt;</w:t>
            </w:r>
            <w:r w:rsidR="00897189">
              <w:rPr>
                <w:rFonts w:asciiTheme="majorBidi" w:hAnsiTheme="majorBidi" w:cstheme="majorBidi"/>
              </w:rPr>
              <w:t xml:space="preserve"> </w:t>
            </w:r>
            <w:r w:rsidR="00190F35">
              <w:rPr>
                <w:rFonts w:asciiTheme="majorBidi" w:hAnsiTheme="majorBidi" w:cstheme="majorBidi"/>
              </w:rPr>
              <w:t>i:</w:t>
            </w:r>
          </w:p>
        </w:tc>
      </w:tr>
      <w:tr w:rsidR="00615C91" w:rsidRPr="003E0F39" w14:paraId="2DD5AF32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3F7FB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D3C36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BD043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73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D37E3" w14:textId="1B35AFD4" w:rsidR="00615C91" w:rsidRPr="003E0F39" w:rsidRDefault="0021631B" w:rsidP="00BF56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This condition </w:t>
            </w:r>
            <w:r w:rsidR="00615C9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generates </w:t>
            </w:r>
            <w:r w:rsidR="00615C91" w:rsidRPr="00C52003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prime implicants</w:t>
            </w:r>
            <w:r w:rsidR="00615C9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with</w:t>
            </w:r>
            <w:r w:rsidR="00615C9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out</w:t>
            </w:r>
            <w:r w:rsidR="00615C9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overlap </w:t>
            </w:r>
            <w:r w:rsidR="00615C9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by </w:t>
            </w:r>
            <w:r w:rsidR="001C667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adding NOT in the binary fashion for first </w:t>
            </w:r>
            <w:proofErr w:type="spellStart"/>
            <w:r w:rsidR="001C6671" w:rsidRPr="00482570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minterms</w:t>
            </w:r>
            <w:proofErr w:type="spellEnd"/>
            <w:r w:rsidR="001C667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: 000, 001, 010</w:t>
            </w:r>
            <w:r w:rsidR="00BF569A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, 011, … ones indicate NOTs</w:t>
            </w:r>
          </w:p>
        </w:tc>
      </w:tr>
      <w:tr w:rsidR="002E754D" w:rsidRPr="003E0F39" w14:paraId="1EED3FFD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EDFB0" w14:textId="77777777" w:rsidR="002E754D" w:rsidRPr="003E0F39" w:rsidRDefault="002E754D" w:rsidP="002E754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84A90" w14:textId="77777777" w:rsidR="002E754D" w:rsidRPr="003E0F39" w:rsidRDefault="002E754D" w:rsidP="002E754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27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9757D" w14:textId="7A91DDFD" w:rsidR="002E754D" w:rsidRPr="003E0F39" w:rsidRDefault="002E754D" w:rsidP="002E754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Else if flag </w:t>
            </w:r>
            <w:r>
              <w:rPr>
                <w:rFonts w:asciiTheme="majorBidi" w:hAnsiTheme="majorBidi" w:cstheme="majorBidi"/>
              </w:rPr>
              <w:t xml:space="preserve">=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9A7C6F">
              <w:rPr>
                <w:rFonts w:asciiTheme="majorBidi" w:hAnsiTheme="majorBidi" w:cstheme="majorBidi"/>
              </w:rPr>
              <w:t>:</w:t>
            </w:r>
            <w:proofErr w:type="gramEnd"/>
          </w:p>
        </w:tc>
      </w:tr>
      <w:tr w:rsidR="009A7C6F" w:rsidRPr="003E0F39" w14:paraId="24887AE3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C7EE4" w14:textId="77777777" w:rsidR="009A7C6F" w:rsidRPr="003E0F39" w:rsidRDefault="009A7C6F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CAA38" w14:textId="77777777" w:rsidR="009A7C6F" w:rsidRPr="003E0F39" w:rsidRDefault="009A7C6F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B2BCB" w14:textId="77777777" w:rsidR="009A7C6F" w:rsidRPr="003E0F39" w:rsidRDefault="009A7C6F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73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4E740" w14:textId="0F1E3B18" w:rsidR="009A7C6F" w:rsidRPr="003E0F39" w:rsidRDefault="0021631B" w:rsidP="00615C9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By considering </w:t>
            </w:r>
            <w:r w:rsidR="00EF7C53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“</w:t>
            </w:r>
            <w:proofErr w:type="spellStart"/>
            <w:r w:rsidRPr="0021631B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numeq</w:t>
            </w:r>
            <w:proofErr w:type="spellEnd"/>
            <w:r w:rsidR="00EF7C53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” generate the prime implicant with overlap.</w:t>
            </w:r>
          </w:p>
        </w:tc>
      </w:tr>
      <w:tr w:rsidR="004348A5" w:rsidRPr="003E0F39" w14:paraId="3C217224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F1B07" w14:textId="77777777" w:rsidR="004348A5" w:rsidRPr="003E0F39" w:rsidRDefault="004348A5" w:rsidP="004348A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7EF3A" w14:textId="6268C15E" w:rsidR="004348A5" w:rsidRPr="003E0F39" w:rsidRDefault="004348A5" w:rsidP="004348A5">
            <w:pPr>
              <w:rPr>
                <w:rFonts w:asciiTheme="majorBidi" w:hAnsiTheme="majorBidi" w:cstheme="majorBidi"/>
              </w:rPr>
            </w:pPr>
            <w:r w:rsidRPr="006E4D97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="00CA4A4D">
              <w:rPr>
                <w:rFonts w:asciiTheme="majorBidi" w:hAnsiTheme="majorBidi" w:cstheme="majorBidi"/>
                <w:sz w:val="20"/>
                <w:szCs w:val="20"/>
              </w:rPr>
              <w:t>two different arrays</w:t>
            </w:r>
            <w:r w:rsidR="00C700BB">
              <w:rPr>
                <w:rFonts w:asciiTheme="majorBidi" w:hAnsiTheme="majorBidi" w:cstheme="majorBidi"/>
                <w:sz w:val="20"/>
                <w:szCs w:val="20"/>
              </w:rPr>
              <w:t>;</w:t>
            </w:r>
            <w:r w:rsidR="00CA4A4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56F96"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 w:rsidR="00CA4A4D">
              <w:rPr>
                <w:rFonts w:asciiTheme="majorBidi" w:hAnsiTheme="majorBidi" w:cstheme="majorBidi"/>
                <w:sz w:val="20"/>
                <w:szCs w:val="20"/>
              </w:rPr>
              <w:t>first one</w:t>
            </w:r>
            <w:r w:rsidR="00402C87">
              <w:rPr>
                <w:rFonts w:asciiTheme="majorBidi" w:hAnsiTheme="majorBidi" w:cstheme="majorBidi"/>
                <w:sz w:val="20"/>
                <w:szCs w:val="20"/>
              </w:rPr>
              <w:t xml:space="preserve"> indicates the adjacent </w:t>
            </w:r>
            <w:proofErr w:type="spellStart"/>
            <w:r w:rsidR="00402C87">
              <w:rPr>
                <w:rFonts w:asciiTheme="majorBidi" w:hAnsiTheme="majorBidi" w:cstheme="majorBidi"/>
                <w:sz w:val="20"/>
                <w:szCs w:val="20"/>
              </w:rPr>
              <w:t>minterms</w:t>
            </w:r>
            <w:proofErr w:type="spellEnd"/>
            <w:r w:rsidR="00402C87">
              <w:rPr>
                <w:rFonts w:asciiTheme="majorBidi" w:hAnsiTheme="majorBidi" w:cstheme="majorBidi"/>
                <w:sz w:val="20"/>
                <w:szCs w:val="20"/>
              </w:rPr>
              <w:t xml:space="preserve"> that need to be considered as zero are not written here, and the second one indicates</w:t>
            </w:r>
            <w:r w:rsidR="00DB6518">
              <w:rPr>
                <w:rFonts w:asciiTheme="majorBidi" w:hAnsiTheme="majorBidi" w:cstheme="majorBidi"/>
                <w:sz w:val="20"/>
                <w:szCs w:val="20"/>
              </w:rPr>
              <w:t xml:space="preserve"> the </w:t>
            </w:r>
            <w:proofErr w:type="spellStart"/>
            <w:r w:rsidR="00DB6518" w:rsidRPr="00CA4A4D">
              <w:rPr>
                <w:rFonts w:asciiTheme="majorBidi" w:hAnsiTheme="majorBidi" w:cstheme="majorBidi"/>
                <w:sz w:val="20"/>
                <w:szCs w:val="20"/>
              </w:rPr>
              <w:t>minterms</w:t>
            </w:r>
            <w:proofErr w:type="spellEnd"/>
            <w:r w:rsidR="00DB6518">
              <w:rPr>
                <w:rFonts w:asciiTheme="majorBidi" w:hAnsiTheme="majorBidi" w:cstheme="majorBidi"/>
                <w:sz w:val="20"/>
                <w:szCs w:val="20"/>
              </w:rPr>
              <w:t xml:space="preserve"> that are </w:t>
            </w:r>
            <w:r w:rsidR="0078727D">
              <w:rPr>
                <w:rFonts w:asciiTheme="majorBidi" w:hAnsiTheme="majorBidi" w:cstheme="majorBidi"/>
                <w:sz w:val="20"/>
                <w:szCs w:val="20"/>
              </w:rPr>
              <w:t>v</w:t>
            </w:r>
            <w:r w:rsidR="0078727D" w:rsidRPr="0078727D">
              <w:rPr>
                <w:rFonts w:asciiTheme="majorBidi" w:hAnsiTheme="majorBidi" w:cstheme="majorBidi"/>
                <w:sz w:val="20"/>
                <w:szCs w:val="20"/>
              </w:rPr>
              <w:t>ariable</w:t>
            </w:r>
            <w:r w:rsidR="0078727D">
              <w:rPr>
                <w:rFonts w:asciiTheme="majorBidi" w:hAnsiTheme="majorBidi" w:cstheme="majorBidi"/>
                <w:sz w:val="20"/>
                <w:szCs w:val="20"/>
              </w:rPr>
              <w:t xml:space="preserve"> for each group.</w:t>
            </w:r>
          </w:p>
        </w:tc>
      </w:tr>
      <w:tr w:rsidR="0079514D" w:rsidRPr="003E0F39" w14:paraId="2A8D4A5D" w14:textId="77777777" w:rsidTr="0079514D">
        <w:tc>
          <w:tcPr>
            <w:tcW w:w="535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0C123769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31E45C89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20BEBFC0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50CEE345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2BF1A296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6FF72A22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78184BCA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572084E2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1596BFB9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5345EC14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3C7EAD3B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62C894D6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4402BEDE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38611E6B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00D8CB90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1805FAE1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3876399F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</w:tr>
      <w:tr w:rsidR="00D16AD2" w:rsidRPr="003E0F39" w14:paraId="5D7FB613" w14:textId="77777777" w:rsidTr="0079514D">
        <w:tc>
          <w:tcPr>
            <w:tcW w:w="9350" w:type="dxa"/>
            <w:gridSpan w:val="17"/>
            <w:tcBorders>
              <w:top w:val="thinThickThinSmallGap" w:sz="24" w:space="0" w:color="92D050"/>
              <w:left w:val="nil"/>
              <w:bottom w:val="nil"/>
              <w:right w:val="nil"/>
            </w:tcBorders>
            <w:vAlign w:val="center"/>
          </w:tcPr>
          <w:p w14:paraId="41B52600" w14:textId="2E2D16C0" w:rsidR="00D16AD2" w:rsidRPr="00D16AD2" w:rsidRDefault="00D16AD2" w:rsidP="00D16AD2">
            <w:pPr>
              <w:shd w:val="clear" w:color="auto" w:fill="FFFFFE"/>
              <w:spacing w:line="300" w:lineRule="atLeast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proofErr w:type="spellStart"/>
            <w:r w:rsidRPr="00D16AD2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bin_config_</w:t>
            </w:r>
            <w:proofErr w:type="gramStart"/>
            <w:r w:rsidRPr="00D16AD2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mem</w:t>
            </w:r>
            <w:proofErr w:type="spellEnd"/>
            <w:r w:rsidRPr="00D16AD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proofErr w:type="gramEnd"/>
            <w:r w:rsidRPr="00D16AD2">
              <w:rPr>
                <w:rFonts w:ascii="Courier New" w:eastAsia="Times New Roman" w:hAnsi="Courier New" w:cs="Courier New"/>
                <w:color w:val="001080"/>
                <w:sz w:val="23"/>
                <w:szCs w:val="23"/>
              </w:rPr>
              <w:t>a</w:t>
            </w:r>
            <w:r w:rsidRPr="00D16AD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Pr="00D16AD2">
              <w:rPr>
                <w:rFonts w:ascii="Courier New" w:eastAsia="Times New Roman" w:hAnsi="Courier New" w:cs="Courier New"/>
                <w:color w:val="001080"/>
                <w:sz w:val="23"/>
                <w:szCs w:val="23"/>
              </w:rPr>
              <w:t>nota</w:t>
            </w:r>
            <w:r w:rsidRPr="00D16AD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):</w:t>
            </w:r>
          </w:p>
        </w:tc>
      </w:tr>
      <w:tr w:rsidR="00D16AD2" w:rsidRPr="003E0F39" w14:paraId="367FA166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8DC36" w14:textId="77777777" w:rsidR="00D16AD2" w:rsidRPr="003E0F39" w:rsidRDefault="00D16AD2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3AC8E" w14:textId="4DFE41BF" w:rsidR="00D16AD2" w:rsidRPr="00D16AD2" w:rsidRDefault="00D16AD2" w:rsidP="00D16AD2">
            <w:pPr>
              <w:shd w:val="clear" w:color="auto" w:fill="FFFFFE"/>
              <w:spacing w:line="300" w:lineRule="atLeast"/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r w:rsidRPr="00D16AD2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a,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</w:t>
            </w:r>
            <w:proofErr w:type="gramStart"/>
            <w:r w:rsidRPr="00D16AD2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nota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</w:t>
            </w:r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:</w:t>
            </w:r>
            <w:proofErr w:type="gramEnd"/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 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both are the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return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objects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from </w:t>
            </w:r>
            <w:proofErr w:type="spellStart"/>
            <w:r w:rsidRPr="004A4692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mk_gr</w:t>
            </w:r>
            <w:proofErr w:type="spellEnd"/>
            <w:r w:rsidRPr="004A469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 </w:t>
            </w:r>
          </w:p>
        </w:tc>
      </w:tr>
      <w:tr w:rsidR="004F79B9" w:rsidRPr="003E0F39" w14:paraId="7B3C04A2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F896A" w14:textId="77777777" w:rsidR="004F79B9" w:rsidRPr="003E0F39" w:rsidRDefault="004F79B9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E3E3E" w14:textId="1151081F" w:rsidR="00884A42" w:rsidRDefault="004F79B9" w:rsidP="00884A42">
            <w:pP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</w:pPr>
            <w:r w:rsidRPr="003E0F39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This function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get</w:t>
            </w:r>
            <w:r w:rsidR="00C700BB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s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the results of </w:t>
            </w:r>
            <w:proofErr w:type="spellStart"/>
            <w:r w:rsidRPr="004F79B9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mk_gr</w:t>
            </w:r>
            <w:proofErr w:type="spellEnd"/>
            <w:r w:rsidRPr="004F79B9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and generate</w:t>
            </w:r>
            <w:r w:rsidR="00C700BB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s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the configu</w:t>
            </w:r>
            <w:r w:rsidR="00884A42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ration bits for PLA</w:t>
            </w:r>
          </w:p>
          <w:p w14:paraId="78CD05E7" w14:textId="65338824" w:rsidR="00884A42" w:rsidRDefault="00884A42" w:rsidP="00884A42">
            <w:pP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The generation bit fashion is based on </w:t>
            </w:r>
            <w:proofErr w:type="gramStart"/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the  </w:t>
            </w:r>
            <w:r w:rsidR="00D76E3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current</w:t>
            </w:r>
            <w:proofErr w:type="gramEnd"/>
            <w:r w:rsidR="00D76E3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reading instruction and filling pattern of PLA</w:t>
            </w:r>
            <w:r w:rsidR="00C700BB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;</w:t>
            </w:r>
            <w:r w:rsidR="00D76E3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for each line</w:t>
            </w:r>
            <w:r w:rsidR="00C700BB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,</w:t>
            </w:r>
            <w:r w:rsidR="00D76E3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there is </w:t>
            </w:r>
            <w:r w:rsidR="00C700BB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a </w:t>
            </w:r>
            <w:r w:rsidR="00D76E3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need to 40</w:t>
            </w:r>
            <w:r w:rsidR="00550E04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’b</w:t>
            </w:r>
            <w:r w:rsidR="00C700BB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,</w:t>
            </w:r>
            <w:r w:rsidR="00550E04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and in total</w:t>
            </w:r>
            <w:r w:rsidR="00C700BB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,</w:t>
            </w:r>
            <w:r w:rsidR="00550E04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the output will be 320’b</w:t>
            </w:r>
          </w:p>
          <w:p w14:paraId="6D1289C4" w14:textId="04FAAEB7" w:rsidR="00550E04" w:rsidRPr="00884A42" w:rsidRDefault="00C8443E" w:rsidP="00884A42">
            <w:pP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lastRenderedPageBreak/>
              <w:t>‘1’</w:t>
            </w:r>
            <w:r w:rsidR="00550E04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means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that </w:t>
            </w:r>
            <w:r w:rsidR="00C700BB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the 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PLA cell is active</w:t>
            </w:r>
            <w:r w:rsidR="00550E04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</w:t>
            </w:r>
          </w:p>
        </w:tc>
      </w:tr>
      <w:tr w:rsidR="0079514D" w:rsidRPr="003E0F39" w14:paraId="2A9245EB" w14:textId="77777777" w:rsidTr="0079514D">
        <w:tc>
          <w:tcPr>
            <w:tcW w:w="535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63C4ACC1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0B246027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0D896B33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6BE22B63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5EA76714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572A5CAE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0F326711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1BA8A137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2F3D6AA3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6230B6C5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01E08F51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1EE6D18C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1801A767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127FE619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4FAB1217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70E1E15B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248F5A91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</w:tr>
      <w:tr w:rsidR="00B63014" w:rsidRPr="003E0F39" w14:paraId="4C708859" w14:textId="77777777" w:rsidTr="0079514D">
        <w:tc>
          <w:tcPr>
            <w:tcW w:w="9350" w:type="dxa"/>
            <w:gridSpan w:val="17"/>
            <w:tcBorders>
              <w:top w:val="thinThickThinSmallGap" w:sz="24" w:space="0" w:color="92D050"/>
              <w:left w:val="nil"/>
              <w:bottom w:val="nil"/>
              <w:right w:val="nil"/>
            </w:tcBorders>
            <w:vAlign w:val="center"/>
          </w:tcPr>
          <w:p w14:paraId="2C8D8693" w14:textId="682D11FB" w:rsidR="00B63014" w:rsidRPr="00B63014" w:rsidRDefault="00B63014" w:rsidP="00B63014">
            <w:pPr>
              <w:shd w:val="clear" w:color="auto" w:fill="FFFFFE"/>
              <w:spacing w:line="300" w:lineRule="atLeast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proofErr w:type="spellStart"/>
            <w:r w:rsidRPr="00B63014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call_groups</w:t>
            </w:r>
            <w:proofErr w:type="spellEnd"/>
            <w:r w:rsidRPr="00B63014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proofErr w:type="gramStart"/>
            <w:r w:rsidRPr="00B63014">
              <w:rPr>
                <w:rFonts w:ascii="Courier New" w:eastAsia="Times New Roman" w:hAnsi="Courier New" w:cs="Courier New"/>
                <w:color w:val="001080"/>
                <w:sz w:val="23"/>
                <w:szCs w:val="23"/>
              </w:rPr>
              <w:t>primes</w:t>
            </w:r>
            <w:r w:rsidRPr="00B63014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</w:t>
            </w:r>
            <w:r w:rsidRPr="00B63014">
              <w:rPr>
                <w:rFonts w:ascii="Courier New" w:eastAsia="Times New Roman" w:hAnsi="Courier New" w:cs="Courier New"/>
                <w:color w:val="001080"/>
                <w:sz w:val="23"/>
                <w:szCs w:val="23"/>
              </w:rPr>
              <w:t>x</w:t>
            </w:r>
            <w:proofErr w:type="gramEnd"/>
            <w:r w:rsidRPr="00B63014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</w:t>
            </w:r>
            <w:r w:rsidRPr="00B63014">
              <w:rPr>
                <w:rFonts w:ascii="Courier New" w:eastAsia="Times New Roman" w:hAnsi="Courier New" w:cs="Courier New"/>
                <w:color w:val="001080"/>
                <w:sz w:val="23"/>
                <w:szCs w:val="23"/>
              </w:rPr>
              <w:t>y</w:t>
            </w:r>
            <w:proofErr w:type="spellEnd"/>
            <w:r w:rsidRPr="00B63014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):</w:t>
            </w:r>
          </w:p>
        </w:tc>
      </w:tr>
      <w:tr w:rsidR="002B1656" w:rsidRPr="003E0F39" w14:paraId="64D61115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B9B19" w14:textId="77777777" w:rsidR="002B1656" w:rsidRPr="003E0F39" w:rsidRDefault="002B1656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301E7" w14:textId="44B13D20" w:rsidR="00C570BE" w:rsidRDefault="00C570BE" w:rsidP="00615C91">
            <w:pP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primes: usually fill with </w:t>
            </w:r>
            <w:r w:rsidR="00504510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the 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null list ([])</w:t>
            </w:r>
            <w:r w:rsidR="00504510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,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but it can also </w:t>
            </w:r>
            <w:r w:rsidR="00D26426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fill with </w:t>
            </w:r>
            <w:r w:rsidR="00504510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a </w:t>
            </w:r>
            <w:r w:rsidR="00D26426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list of individual signatures that we need</w:t>
            </w:r>
          </w:p>
          <w:p w14:paraId="0E5B6FA0" w14:textId="5E82DF52" w:rsidR="002B1656" w:rsidRPr="003E0F39" w:rsidRDefault="00C570BE" w:rsidP="00615C9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x, y</w:t>
            </w:r>
            <w:r w:rsidR="002B1656"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: </w:t>
            </w:r>
            <w:r w:rsidR="002B1656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both are the return objects from </w:t>
            </w:r>
            <w:proofErr w:type="spellStart"/>
            <w:r w:rsidR="002B1656" w:rsidRPr="004A4692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mk_gr</w:t>
            </w:r>
            <w:proofErr w:type="spellEnd"/>
          </w:p>
        </w:tc>
      </w:tr>
      <w:tr w:rsidR="002B1656" w:rsidRPr="003E0F39" w14:paraId="4BBAC5B9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A492B" w14:textId="77777777" w:rsidR="002B1656" w:rsidRPr="003E0F39" w:rsidRDefault="002B1656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3E87C" w14:textId="125A26BF" w:rsidR="002B1656" w:rsidRPr="003E0F39" w:rsidRDefault="0026032F" w:rsidP="00615C91">
            <w:pPr>
              <w:rPr>
                <w:rFonts w:asciiTheme="majorBidi" w:hAnsiTheme="majorBidi" w:cstheme="majorBidi"/>
              </w:rPr>
            </w:pPr>
            <w:r w:rsidRPr="003E0F39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This function </w:t>
            </w:r>
            <w:r w:rsidR="00C570BE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generates all the signatures in integer</w:t>
            </w:r>
          </w:p>
        </w:tc>
      </w:tr>
      <w:tr w:rsidR="009E3D5D" w:rsidRPr="003E0F39" w14:paraId="5E81FC0C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4B885" w14:textId="77777777" w:rsidR="009E3D5D" w:rsidRPr="003E0F39" w:rsidRDefault="009E3D5D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57ABA" w14:textId="1D98BCE4" w:rsidR="009E3D5D" w:rsidRPr="003E0F39" w:rsidRDefault="00AC3324" w:rsidP="00615C9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For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 in range </w:t>
            </w:r>
            <w:proofErr w:type="spellStart"/>
            <w:r>
              <w:rPr>
                <w:rFonts w:asciiTheme="majorBidi" w:hAnsiTheme="majorBidi" w:cstheme="majorBidi"/>
              </w:rPr>
              <w:t>len</w:t>
            </w:r>
            <w:proofErr w:type="spellEnd"/>
            <w:r>
              <w:rPr>
                <w:rFonts w:asciiTheme="majorBidi" w:hAnsiTheme="majorBidi" w:cstheme="majorBidi"/>
              </w:rPr>
              <w:t>(x):</w:t>
            </w:r>
          </w:p>
        </w:tc>
      </w:tr>
      <w:tr w:rsidR="00AC3324" w:rsidRPr="003E0F39" w14:paraId="5984C62C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F4754" w14:textId="77777777" w:rsidR="00AC3324" w:rsidRPr="003E0F39" w:rsidRDefault="00AC3324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03BBB" w14:textId="77777777" w:rsidR="00AC3324" w:rsidRPr="003E0F39" w:rsidRDefault="00AC3324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27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89BFC" w14:textId="6CAE4242" w:rsidR="00AC3324" w:rsidRPr="003E0F39" w:rsidRDefault="00900D1E" w:rsidP="00E077F1">
            <w:pPr>
              <w:shd w:val="clear" w:color="auto" w:fill="FFFFFE"/>
              <w:spacing w:line="300" w:lineRule="atLeast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Based on the </w:t>
            </w:r>
            <w:proofErr w:type="spellStart"/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len</w:t>
            </w:r>
            <w:proofErr w:type="spellEnd"/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(x[</w:t>
            </w:r>
            <w:proofErr w:type="spellStart"/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i</w:t>
            </w:r>
            <w:proofErr w:type="spellEnd"/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]) different functions will be called in the format </w:t>
            </w:r>
            <w:proofErr w:type="gramStart"/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of </w:t>
            </w:r>
            <w:r w:rsid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”</w:t>
            </w:r>
            <w:r w:rsidR="00E077F1" w:rsidRP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group</w:t>
            </w:r>
            <w:proofErr w:type="gramEnd"/>
            <w:r w:rsid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”+</w:t>
            </w:r>
            <w:r w:rsidR="00E077F1">
              <w:t xml:space="preserve"> </w:t>
            </w:r>
            <w:r w:rsid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”</w:t>
            </w:r>
            <w:proofErr w:type="spellStart"/>
            <w:r w:rsidR="00E077F1" w:rsidRP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len</w:t>
            </w:r>
            <w:proofErr w:type="spellEnd"/>
            <w:r w:rsidR="00E077F1" w:rsidRP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(x[</w:t>
            </w:r>
            <w:proofErr w:type="spellStart"/>
            <w:r w:rsidR="00E077F1" w:rsidRP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i</w:t>
            </w:r>
            <w:proofErr w:type="spellEnd"/>
            <w:r w:rsidR="00E077F1" w:rsidRP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])</w:t>
            </w:r>
            <w:r w:rsid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”</w:t>
            </w:r>
          </w:p>
        </w:tc>
      </w:tr>
      <w:tr w:rsidR="00E077F1" w:rsidRPr="003E0F39" w14:paraId="2945A0E3" w14:textId="77777777" w:rsidTr="00DF6B33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36598" w14:textId="77777777" w:rsidR="00E077F1" w:rsidRPr="003E0F39" w:rsidRDefault="00E077F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D495D" w14:textId="77777777" w:rsidR="00E077F1" w:rsidRPr="003E0F39" w:rsidRDefault="00E077F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27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5BD22" w14:textId="3381751E" w:rsidR="00E077F1" w:rsidRPr="003E0F39" w:rsidRDefault="00A44F2E" w:rsidP="00615C91">
            <w:pPr>
              <w:rPr>
                <w:rFonts w:asciiTheme="majorBidi" w:hAnsiTheme="majorBidi" w:cstheme="majorBidi" w:hint="cs"/>
                <w:rtl/>
                <w:lang w:bidi="fa-IR"/>
              </w:rPr>
            </w:pPr>
            <w:proofErr w:type="gramStart"/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the</w:t>
            </w:r>
            <w:r w:rsidR="00E077F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</w:t>
            </w:r>
            <w:r w:rsid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”</w:t>
            </w:r>
            <w:r w:rsidR="00E077F1" w:rsidRP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group</w:t>
            </w:r>
            <w:proofErr w:type="gramEnd"/>
            <w:r w:rsid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”+</w:t>
            </w:r>
            <w:r w:rsidR="00E077F1">
              <w:t xml:space="preserve"> </w:t>
            </w:r>
            <w:r w:rsid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”</w:t>
            </w:r>
            <w:proofErr w:type="spellStart"/>
            <w:r w:rsidR="00E077F1" w:rsidRP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len</w:t>
            </w:r>
            <w:proofErr w:type="spellEnd"/>
            <w:r w:rsidR="00E077F1" w:rsidRP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(x[</w:t>
            </w:r>
            <w:proofErr w:type="spellStart"/>
            <w:r w:rsidR="00E077F1" w:rsidRP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i</w:t>
            </w:r>
            <w:proofErr w:type="spellEnd"/>
            <w:r w:rsidR="00E077F1" w:rsidRP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])</w:t>
            </w:r>
            <w:r w:rsid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”</w:t>
            </w:r>
            <w:r w:rsidR="00E077F1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 xml:space="preserve"> </w:t>
            </w:r>
            <w:r w:rsidR="00AB44CD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is</w:t>
            </w: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</w:t>
            </w:r>
            <w:r w:rsidR="000D4A7D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responsible </w:t>
            </w:r>
            <w:r w:rsidR="00AB44CD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for generating</w:t>
            </w:r>
            <w:r w:rsidR="000D4A7D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different members for each prime implicant groups</w:t>
            </w:r>
          </w:p>
        </w:tc>
      </w:tr>
      <w:tr w:rsidR="0079514D" w:rsidRPr="003E0F39" w14:paraId="5DEFCB87" w14:textId="77777777" w:rsidTr="0079514D">
        <w:tc>
          <w:tcPr>
            <w:tcW w:w="535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22CDCB88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4C05F167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1B0AE3D2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0BD2BC3E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2E8C5EE8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5A21AF97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595A0E5E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6EE6162B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0BED70A7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2F07620E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49496D15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20EA88BC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608C606C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045BFE0F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582E2B5D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7E42652D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thinThickThinSmallGap" w:sz="24" w:space="0" w:color="92D050"/>
              <w:right w:val="nil"/>
            </w:tcBorders>
            <w:vAlign w:val="center"/>
          </w:tcPr>
          <w:p w14:paraId="543059BF" w14:textId="77777777" w:rsidR="00615C91" w:rsidRPr="003E0F39" w:rsidRDefault="00615C91" w:rsidP="00615C91">
            <w:pPr>
              <w:rPr>
                <w:rFonts w:asciiTheme="majorBidi" w:hAnsiTheme="majorBidi" w:cstheme="majorBidi"/>
              </w:rPr>
            </w:pPr>
          </w:p>
        </w:tc>
      </w:tr>
      <w:tr w:rsidR="00904A9B" w:rsidRPr="003E0F39" w14:paraId="251C0737" w14:textId="77777777" w:rsidTr="0079514D">
        <w:tc>
          <w:tcPr>
            <w:tcW w:w="9350" w:type="dxa"/>
            <w:gridSpan w:val="17"/>
            <w:tcBorders>
              <w:top w:val="thinThickThinSmallGap" w:sz="24" w:space="0" w:color="92D050"/>
              <w:left w:val="nil"/>
              <w:bottom w:val="nil"/>
              <w:right w:val="nil"/>
            </w:tcBorders>
            <w:vAlign w:val="center"/>
          </w:tcPr>
          <w:p w14:paraId="192E6D19" w14:textId="28902995" w:rsidR="00904A9B" w:rsidRPr="00904A9B" w:rsidRDefault="00904A9B" w:rsidP="00904A9B">
            <w:pPr>
              <w:shd w:val="clear" w:color="auto" w:fill="FFFFFE"/>
              <w:spacing w:line="300" w:lineRule="atLeast"/>
              <w:rPr>
                <w:rFonts w:ascii="Courier New" w:eastAsia="Times New Roman" w:hAnsi="Courier New" w:cs="Courier New" w:hint="cs"/>
                <w:color w:val="000000"/>
                <w:sz w:val="23"/>
                <w:szCs w:val="23"/>
                <w:rtl/>
                <w:lang w:bidi="fa-IR"/>
              </w:rPr>
            </w:pPr>
            <w:proofErr w:type="spellStart"/>
            <w:r w:rsidRPr="00904A9B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group</w:t>
            </w:r>
            <w:r w:rsidR="00C74184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+num</w:t>
            </w:r>
            <w:proofErr w:type="spellEnd"/>
            <w:r w:rsidRPr="00904A9B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proofErr w:type="gramStart"/>
            <w:r w:rsidRPr="00904A9B">
              <w:rPr>
                <w:rFonts w:ascii="Courier New" w:eastAsia="Times New Roman" w:hAnsi="Courier New" w:cs="Courier New"/>
                <w:color w:val="001080"/>
                <w:sz w:val="23"/>
                <w:szCs w:val="23"/>
              </w:rPr>
              <w:t>primes</w:t>
            </w:r>
            <w:r w:rsidRPr="00904A9B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</w:t>
            </w:r>
            <w:r w:rsidRPr="00904A9B">
              <w:rPr>
                <w:rFonts w:ascii="Courier New" w:eastAsia="Times New Roman" w:hAnsi="Courier New" w:cs="Courier New"/>
                <w:color w:val="001080"/>
                <w:sz w:val="23"/>
                <w:szCs w:val="23"/>
              </w:rPr>
              <w:t>x</w:t>
            </w:r>
            <w:proofErr w:type="gramEnd"/>
            <w:r w:rsidRPr="00904A9B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</w:t>
            </w:r>
            <w:r w:rsidRPr="00904A9B">
              <w:rPr>
                <w:rFonts w:ascii="Courier New" w:eastAsia="Times New Roman" w:hAnsi="Courier New" w:cs="Courier New"/>
                <w:color w:val="001080"/>
                <w:sz w:val="23"/>
                <w:szCs w:val="23"/>
              </w:rPr>
              <w:t>y</w:t>
            </w:r>
            <w:proofErr w:type="spellEnd"/>
            <w:r w:rsidRPr="00904A9B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):</w:t>
            </w:r>
          </w:p>
        </w:tc>
      </w:tr>
      <w:tr w:rsidR="00793AA4" w:rsidRPr="003E0F39" w14:paraId="0F6576DD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D861F" w14:textId="77777777" w:rsidR="00793AA4" w:rsidRPr="003E0F39" w:rsidRDefault="00793AA4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DFC0E" w14:textId="6FEE08DF" w:rsidR="00332002" w:rsidRDefault="00793AA4" w:rsidP="00DC35DE">
            <w:pP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primes: usually fill</w:t>
            </w:r>
            <w:r w:rsidR="00DC35DE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ed by </w:t>
            </w:r>
            <w:r w:rsidR="00504510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the </w:t>
            </w:r>
            <w:r w:rsidR="00DC35DE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program </w:t>
            </w:r>
            <w:r w:rsidR="00DC35DE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with </w:t>
            </w:r>
            <w:r w:rsidR="00504510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the </w:t>
            </w:r>
            <w:r w:rsidR="00DC35DE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list of individual signatures that we already have</w:t>
            </w:r>
            <w:r w:rsidR="00332002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but also can be fill</w:t>
            </w:r>
            <w:r w:rsidR="00504510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ed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with </w:t>
            </w:r>
            <w:r w:rsidR="00504510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the 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null list ([]) </w:t>
            </w:r>
          </w:p>
          <w:p w14:paraId="19EBA42B" w14:textId="4F13C14B" w:rsidR="00793AA4" w:rsidRDefault="00793AA4" w:rsidP="00DC35DE">
            <w:pPr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x, y</w:t>
            </w:r>
            <w:r w:rsidRPr="003E0F39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: 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both are</w:t>
            </w:r>
            <w:r w:rsidR="00332002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one of the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return objects from</w:t>
            </w:r>
            <w:r w:rsidR="00332002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</w:t>
            </w:r>
            <w:r w:rsidR="00AB44CD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the </w:t>
            </w:r>
            <w:r w:rsidR="00332002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list that is generated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 </w:t>
            </w:r>
            <w:r w:rsidR="00332002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in </w:t>
            </w:r>
            <w:proofErr w:type="spellStart"/>
            <w:r w:rsidRPr="004A4692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mk_gr</w:t>
            </w:r>
            <w:proofErr w:type="spellEnd"/>
          </w:p>
          <w:p w14:paraId="4A1B2BA0" w14:textId="3A0FE0ED" w:rsidR="00332002" w:rsidRPr="00DC35DE" w:rsidRDefault="00332002" w:rsidP="00DC35DE">
            <w:pPr>
              <w:rPr>
                <w:rFonts w:asciiTheme="majorBidi" w:eastAsia="Times New Roman" w:hAnsiTheme="majorBidi" w:cstheme="majorBidi" w:hint="cs"/>
                <w:color w:val="008000"/>
                <w:sz w:val="18"/>
                <w:szCs w:val="18"/>
                <w:rtl/>
              </w:rPr>
            </w:pPr>
            <w:r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num</w:t>
            </w:r>
            <w:r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 xml:space="preserve">is equal to the </w:t>
            </w:r>
            <w:proofErr w:type="spellStart"/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len</w:t>
            </w:r>
            <w:proofErr w:type="spellEnd"/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(</w:t>
            </w:r>
            <w:r w:rsidR="00477D5B"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y</w:t>
            </w:r>
            <w:r>
              <w:rPr>
                <w:rFonts w:asciiTheme="majorBidi" w:eastAsia="Times New Roman" w:hAnsiTheme="majorBidi" w:cstheme="majorBidi"/>
                <w:color w:val="008000"/>
                <w:sz w:val="18"/>
                <w:szCs w:val="18"/>
              </w:rPr>
              <w:t>)</w:t>
            </w:r>
          </w:p>
        </w:tc>
      </w:tr>
      <w:tr w:rsidR="00182812" w:rsidRPr="003E0F39" w14:paraId="6A95337F" w14:textId="77777777" w:rsidTr="002F3941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DB8AD" w14:textId="77777777" w:rsidR="00182812" w:rsidRPr="003E0F39" w:rsidRDefault="00182812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2AE1F" w14:textId="77777777" w:rsidR="00182812" w:rsidRPr="003E0F39" w:rsidRDefault="00182812" w:rsidP="00615C9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27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E10BE" w14:textId="57000F0F" w:rsidR="00182812" w:rsidRPr="003E0F39" w:rsidRDefault="00182812" w:rsidP="007C056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Based on different </w:t>
            </w:r>
            <w:r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num</w:t>
            </w:r>
            <w:r w:rsidR="00AB44CD">
              <w:rPr>
                <w:rFonts w:ascii="Courier New" w:eastAsia="Times New Roman" w:hAnsi="Courier New" w:cs="Courier New"/>
                <w:color w:val="795E26"/>
                <w:sz w:val="23"/>
                <w:szCs w:val="23"/>
              </w:rPr>
              <w:t>,</w:t>
            </w:r>
            <w:r w:rsidR="007C0564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there are different number</w:t>
            </w:r>
            <w:r w:rsidR="00513B7C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>s</w:t>
            </w:r>
            <w:r w:rsidR="007C0564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of nested for loops to</w:t>
            </w:r>
            <w:r w:rsidR="006B0571">
              <w:rPr>
                <w:rFonts w:asciiTheme="majorBidi" w:eastAsia="Times New Roman" w:hAnsiTheme="majorBidi" w:cstheme="majorBidi"/>
                <w:color w:val="A5A5A5" w:themeColor="accent3"/>
                <w:sz w:val="18"/>
                <w:szCs w:val="18"/>
              </w:rPr>
              <w:t xml:space="preserve"> generate all the member groups.</w:t>
            </w:r>
          </w:p>
        </w:tc>
      </w:tr>
    </w:tbl>
    <w:p w14:paraId="60FF286E" w14:textId="77777777" w:rsidR="00632695" w:rsidRDefault="00632695" w:rsidP="00632695">
      <w:pPr>
        <w:jc w:val="center"/>
      </w:pPr>
    </w:p>
    <w:p w14:paraId="34E1BE83" w14:textId="77777777" w:rsidR="00632695" w:rsidRDefault="00632695" w:rsidP="00632695">
      <w:pPr>
        <w:jc w:val="center"/>
      </w:pPr>
    </w:p>
    <w:p w14:paraId="347A3B22" w14:textId="77777777" w:rsidR="00632695" w:rsidRDefault="00632695" w:rsidP="00632695">
      <w:pPr>
        <w:jc w:val="center"/>
      </w:pPr>
    </w:p>
    <w:p w14:paraId="599CC5E4" w14:textId="53566554" w:rsidR="00B83FC5" w:rsidRPr="003E0F39" w:rsidRDefault="00632695" w:rsidP="00632695">
      <w:pPr>
        <w:jc w:val="center"/>
        <w:rPr>
          <w:rFonts w:asciiTheme="majorBidi" w:hAnsiTheme="majorBidi" w:cstheme="majorBidi"/>
        </w:rPr>
      </w:pPr>
      <w:r>
        <w:object w:dxaOrig="9136" w:dyaOrig="6226" w14:anchorId="591BF7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6pt;height:233.45pt" o:ole="">
            <v:imagedata r:id="rId4" o:title=""/>
          </v:shape>
          <o:OLEObject Type="Embed" ProgID="Visio.Drawing.15" ShapeID="_x0000_i1025" DrawAspect="Content" ObjectID="_1718788175" r:id="rId5"/>
        </w:object>
      </w:r>
    </w:p>
    <w:sectPr w:rsidR="00B83FC5" w:rsidRPr="003E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3MTOxMDA3NzYyNjVU0lEKTi0uzszPAykwrAUANwQ0KiwAAAA="/>
  </w:docVars>
  <w:rsids>
    <w:rsidRoot w:val="00523A39"/>
    <w:rsid w:val="0001035B"/>
    <w:rsid w:val="00036717"/>
    <w:rsid w:val="00077DC9"/>
    <w:rsid w:val="000D4A7D"/>
    <w:rsid w:val="000F49B5"/>
    <w:rsid w:val="00100077"/>
    <w:rsid w:val="00142BA8"/>
    <w:rsid w:val="00182812"/>
    <w:rsid w:val="00190F35"/>
    <w:rsid w:val="001C6671"/>
    <w:rsid w:val="001D00B4"/>
    <w:rsid w:val="001E0C69"/>
    <w:rsid w:val="0021631B"/>
    <w:rsid w:val="002252B6"/>
    <w:rsid w:val="0026032F"/>
    <w:rsid w:val="00296984"/>
    <w:rsid w:val="002B1656"/>
    <w:rsid w:val="002E754D"/>
    <w:rsid w:val="002F3941"/>
    <w:rsid w:val="00323800"/>
    <w:rsid w:val="003238AA"/>
    <w:rsid w:val="00332002"/>
    <w:rsid w:val="0035681C"/>
    <w:rsid w:val="003660DA"/>
    <w:rsid w:val="003E0F39"/>
    <w:rsid w:val="00402C87"/>
    <w:rsid w:val="004348A5"/>
    <w:rsid w:val="00441ACA"/>
    <w:rsid w:val="004500EB"/>
    <w:rsid w:val="00470B13"/>
    <w:rsid w:val="00477D5B"/>
    <w:rsid w:val="00482570"/>
    <w:rsid w:val="0048572C"/>
    <w:rsid w:val="004A0D3E"/>
    <w:rsid w:val="004A4692"/>
    <w:rsid w:val="004F79B9"/>
    <w:rsid w:val="00504510"/>
    <w:rsid w:val="00510CD1"/>
    <w:rsid w:val="00513B7C"/>
    <w:rsid w:val="00523A39"/>
    <w:rsid w:val="00550E04"/>
    <w:rsid w:val="005F0F3E"/>
    <w:rsid w:val="00615C91"/>
    <w:rsid w:val="00632695"/>
    <w:rsid w:val="00677069"/>
    <w:rsid w:val="006A1558"/>
    <w:rsid w:val="006B0571"/>
    <w:rsid w:val="006E4D97"/>
    <w:rsid w:val="006F2D03"/>
    <w:rsid w:val="007504FC"/>
    <w:rsid w:val="0078727D"/>
    <w:rsid w:val="00793AA4"/>
    <w:rsid w:val="0079514D"/>
    <w:rsid w:val="007B6B25"/>
    <w:rsid w:val="007C0564"/>
    <w:rsid w:val="0084347C"/>
    <w:rsid w:val="00884A42"/>
    <w:rsid w:val="00897189"/>
    <w:rsid w:val="008E00D1"/>
    <w:rsid w:val="00900D1E"/>
    <w:rsid w:val="00904A9B"/>
    <w:rsid w:val="009A7C6F"/>
    <w:rsid w:val="009E3D5D"/>
    <w:rsid w:val="00A05181"/>
    <w:rsid w:val="00A44F2E"/>
    <w:rsid w:val="00A54942"/>
    <w:rsid w:val="00A56F96"/>
    <w:rsid w:val="00AB44CD"/>
    <w:rsid w:val="00AC3324"/>
    <w:rsid w:val="00B63014"/>
    <w:rsid w:val="00B70BB5"/>
    <w:rsid w:val="00B83FC5"/>
    <w:rsid w:val="00BB7D94"/>
    <w:rsid w:val="00BF0034"/>
    <w:rsid w:val="00BF569A"/>
    <w:rsid w:val="00C12523"/>
    <w:rsid w:val="00C52003"/>
    <w:rsid w:val="00C570BE"/>
    <w:rsid w:val="00C700BB"/>
    <w:rsid w:val="00C74184"/>
    <w:rsid w:val="00C80EC1"/>
    <w:rsid w:val="00C8443E"/>
    <w:rsid w:val="00CA4A4D"/>
    <w:rsid w:val="00CE6456"/>
    <w:rsid w:val="00D16AD2"/>
    <w:rsid w:val="00D26426"/>
    <w:rsid w:val="00D36E82"/>
    <w:rsid w:val="00D7043B"/>
    <w:rsid w:val="00D76E31"/>
    <w:rsid w:val="00DB6518"/>
    <w:rsid w:val="00DC35DE"/>
    <w:rsid w:val="00DE1A80"/>
    <w:rsid w:val="00DF6B33"/>
    <w:rsid w:val="00E075C8"/>
    <w:rsid w:val="00E077F1"/>
    <w:rsid w:val="00E47913"/>
    <w:rsid w:val="00E9348D"/>
    <w:rsid w:val="00EF7C53"/>
    <w:rsid w:val="00F648F8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6969"/>
  <w15:chartTrackingRefBased/>
  <w15:docId w15:val="{C5E4A74F-2D76-41E3-9D34-61FD4CD9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SADEGHIPOURRUDSARI MAHBOOBE</dc:creator>
  <cp:keywords/>
  <dc:description/>
  <cp:lastModifiedBy>mahboobe sadeghipour</cp:lastModifiedBy>
  <cp:revision>7</cp:revision>
  <dcterms:created xsi:type="dcterms:W3CDTF">2022-07-08T10:17:00Z</dcterms:created>
  <dcterms:modified xsi:type="dcterms:W3CDTF">2022-07-08T10:23:00Z</dcterms:modified>
</cp:coreProperties>
</file>