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8C0" w:rsidRDefault="006E08C0">
      <w:pPr>
        <w:jc w:val="center"/>
        <w:rPr>
          <w:b/>
          <w:sz w:val="24"/>
        </w:rPr>
      </w:pPr>
      <w:r>
        <w:rPr>
          <w:b/>
          <w:sz w:val="24"/>
        </w:rPr>
        <w:t>CS</w:t>
      </w:r>
      <w:r w:rsidR="005C5008">
        <w:rPr>
          <w:b/>
          <w:sz w:val="24"/>
        </w:rPr>
        <w:t>SE</w:t>
      </w:r>
      <w:r>
        <w:rPr>
          <w:b/>
          <w:sz w:val="24"/>
        </w:rPr>
        <w:t xml:space="preserve"> 304   Assignment #</w:t>
      </w:r>
      <w:r w:rsidR="00092709">
        <w:rPr>
          <w:b/>
          <w:sz w:val="24"/>
        </w:rPr>
        <w:t>9</w:t>
      </w:r>
      <w:r>
        <w:rPr>
          <w:b/>
          <w:sz w:val="24"/>
        </w:rPr>
        <w:t xml:space="preserve">   </w:t>
      </w:r>
    </w:p>
    <w:p w:rsidR="006E08C0" w:rsidRDefault="006E08C0"/>
    <w:p w:rsidR="00FF6487" w:rsidRDefault="00FF6487">
      <w:r>
        <w:t xml:space="preserve">Practice with </w:t>
      </w:r>
      <w:r w:rsidRPr="006E08C0">
        <w:rPr>
          <w:rFonts w:ascii="Courier New" w:hAnsi="Courier New" w:cs="Courier New"/>
        </w:rPr>
        <w:t>define-syntax</w:t>
      </w:r>
      <w:r>
        <w:rPr>
          <w:rFonts w:ascii="Courier New" w:hAnsi="Courier New" w:cs="Courier New"/>
        </w:rPr>
        <w:t xml:space="preserve"> and define-datatype</w:t>
      </w:r>
      <w:r>
        <w:t xml:space="preserve"> </w:t>
      </w:r>
    </w:p>
    <w:p w:rsidR="00FF6487" w:rsidRDefault="00FF6487"/>
    <w:p w:rsidR="0028543B" w:rsidRDefault="006E08C0">
      <w:r>
        <w:t xml:space="preserve">This is </w:t>
      </w:r>
      <w:r w:rsidR="0028543B">
        <w:t>an individual</w:t>
      </w:r>
      <w:r>
        <w:t xml:space="preserve"> assignment. </w:t>
      </w:r>
      <w:r w:rsidR="0033788B">
        <w:t xml:space="preserve"> </w:t>
      </w:r>
      <w:r w:rsidR="00E22F81">
        <w:t>No mutation is allowed for problems 2 and 3.</w:t>
      </w:r>
    </w:p>
    <w:p w:rsidR="0028543B" w:rsidRDefault="0028543B"/>
    <w:p w:rsidR="00CC5BB9" w:rsidRDefault="0033788B" w:rsidP="00CC5BB9">
      <w:pPr>
        <w:tabs>
          <w:tab w:val="left" w:pos="270"/>
          <w:tab w:val="right" w:pos="7860"/>
        </w:tabs>
        <w:ind w:left="270" w:hanging="270"/>
      </w:pPr>
      <w:r>
        <w:t xml:space="preserve">1. </w:t>
      </w:r>
      <w:r w:rsidR="006E08C0">
        <w:t>(</w:t>
      </w:r>
      <w:r w:rsidR="00E141C7">
        <w:t>30</w:t>
      </w:r>
      <w:r w:rsidR="00CC5BB9">
        <w:t xml:space="preserve"> points)</w:t>
      </w:r>
    </w:p>
    <w:p w:rsidR="00CC5BB9" w:rsidRDefault="00CC5BB9" w:rsidP="00CC5BB9">
      <w:pPr>
        <w:tabs>
          <w:tab w:val="left" w:pos="270"/>
          <w:tab w:val="right" w:pos="7860"/>
        </w:tabs>
        <w:ind w:left="270" w:hanging="270"/>
      </w:pPr>
      <w:r>
        <w:t xml:space="preserve"> </w:t>
      </w:r>
    </w:p>
    <w:p w:rsidR="00CC5BB9" w:rsidRDefault="00CC5BB9" w:rsidP="00CC5BB9">
      <w:pPr>
        <w:tabs>
          <w:tab w:val="left" w:pos="270"/>
          <w:tab w:val="right" w:pos="7860"/>
        </w:tabs>
        <w:ind w:left="270" w:hanging="270"/>
      </w:pPr>
      <w:r>
        <w:t xml:space="preserve">(a) Extend the definition of </w:t>
      </w:r>
      <w:r>
        <w:rPr>
          <w:rFonts w:ascii="Courier New" w:hAnsi="Courier New" w:cs="Courier New"/>
        </w:rPr>
        <w:t>my-let</w:t>
      </w:r>
      <w:r>
        <w:t xml:space="preserve"> produced in class to include the syntax for named </w:t>
      </w:r>
      <w:r>
        <w:rPr>
          <w:rFonts w:ascii="Courier New" w:hAnsi="Courier New" w:cs="Courier New"/>
        </w:rPr>
        <w:t>let</w:t>
      </w:r>
      <w:r>
        <w:t xml:space="preserve">.  This should be translated into the equivalent </w:t>
      </w:r>
      <w:r>
        <w:rPr>
          <w:rFonts w:ascii="Courier New" w:hAnsi="Courier New" w:cs="Courier New"/>
        </w:rPr>
        <w:t>letrec</w:t>
      </w:r>
      <w:r>
        <w:t xml:space="preserve"> expression.</w:t>
      </w:r>
      <w:r w:rsidR="0028543B">
        <w:t xml:space="preserve">  </w:t>
      </w:r>
    </w:p>
    <w:p w:rsidR="006E08C0" w:rsidRPr="006E08C0" w:rsidRDefault="006E08C0" w:rsidP="006E08C0">
      <w:pPr>
        <w:tabs>
          <w:tab w:val="left" w:pos="270"/>
          <w:tab w:val="right" w:pos="7860"/>
        </w:tabs>
        <w:ind w:left="270" w:hanging="270"/>
        <w:rPr>
          <w:rFonts w:ascii="Courier New" w:hAnsi="Courier New" w:cs="Courier New"/>
          <w:b/>
        </w:rPr>
      </w:pPr>
      <w:r>
        <w:t xml:space="preserve">&gt; </w:t>
      </w:r>
      <w:r w:rsidRPr="006E08C0">
        <w:rPr>
          <w:rFonts w:ascii="Courier New" w:hAnsi="Courier New" w:cs="Courier New"/>
          <w:b/>
        </w:rPr>
        <w:t>(</w:t>
      </w:r>
      <w:r>
        <w:rPr>
          <w:rFonts w:ascii="Courier New" w:hAnsi="Courier New" w:cs="Courier New"/>
          <w:b/>
        </w:rPr>
        <w:t>my-</w:t>
      </w:r>
      <w:r w:rsidRPr="006E08C0">
        <w:rPr>
          <w:rFonts w:ascii="Courier New" w:hAnsi="Courier New" w:cs="Courier New"/>
          <w:b/>
        </w:rPr>
        <w:t>let fact ([n 5]) (if (zero? n) 1 (* n (fact (- n 1)))))</w:t>
      </w:r>
    </w:p>
    <w:p w:rsidR="006E08C0" w:rsidRPr="006E08C0" w:rsidRDefault="006E08C0" w:rsidP="006E08C0">
      <w:pPr>
        <w:tabs>
          <w:tab w:val="left" w:pos="270"/>
          <w:tab w:val="right" w:pos="7860"/>
        </w:tabs>
        <w:ind w:left="270" w:hanging="270"/>
      </w:pPr>
      <w:r w:rsidRPr="006E08C0">
        <w:t>120</w:t>
      </w:r>
    </w:p>
    <w:p w:rsidR="001544F0" w:rsidRDefault="001544F0" w:rsidP="00CC5BB9">
      <w:pPr>
        <w:tabs>
          <w:tab w:val="left" w:pos="270"/>
          <w:tab w:val="right" w:pos="7860"/>
        </w:tabs>
        <w:ind w:left="270" w:hanging="270"/>
      </w:pPr>
    </w:p>
    <w:p w:rsidR="00321E77" w:rsidRDefault="00CC5BB9" w:rsidP="00CC5BB9">
      <w:pPr>
        <w:tabs>
          <w:tab w:val="left" w:pos="270"/>
          <w:tab w:val="right" w:pos="7860"/>
        </w:tabs>
        <w:ind w:left="270" w:hanging="270"/>
      </w:pPr>
      <w:r>
        <w:t xml:space="preserve">(b) Suppose that </w:t>
      </w:r>
      <w:r>
        <w:rPr>
          <w:rFonts w:ascii="Courier New" w:hAnsi="Courier New" w:cs="Courier New"/>
        </w:rPr>
        <w:t>or</w:t>
      </w:r>
      <w:r>
        <w:t xml:space="preserve"> was not part of the Scheme language.  Show how we could add it by using </w:t>
      </w:r>
      <w:r>
        <w:rPr>
          <w:rFonts w:ascii="Courier New" w:hAnsi="Courier New" w:cs="Courier New"/>
        </w:rPr>
        <w:t>define-syntax</w:t>
      </w:r>
      <w:r>
        <w:t xml:space="preserve"> to define </w:t>
      </w:r>
      <w:r>
        <w:rPr>
          <w:rFonts w:ascii="Courier New" w:hAnsi="Courier New" w:cs="Courier New"/>
        </w:rPr>
        <w:t>my-or</w:t>
      </w:r>
      <w:r>
        <w:t xml:space="preserve">, similar to </w:t>
      </w:r>
      <w:r>
        <w:rPr>
          <w:rFonts w:ascii="Courier New" w:hAnsi="Courier New" w:cs="Courier New"/>
        </w:rPr>
        <w:t>my-and</w:t>
      </w:r>
      <w:r>
        <w:t xml:space="preserve"> that we defined in class.  This may be a little bit trickier than </w:t>
      </w:r>
      <w:r>
        <w:rPr>
          <w:rFonts w:ascii="Courier New" w:hAnsi="Courier New" w:cs="Courier New"/>
        </w:rPr>
        <w:t>my-and</w:t>
      </w:r>
      <w:r w:rsidR="007438A7">
        <w:t>;</w:t>
      </w:r>
      <w:r>
        <w:t xml:space="preserve"> the trouble comes if some of the expressions have side-effects; you want to make sure that no expression gets evaluated twice.</w:t>
      </w:r>
      <w:r w:rsidR="00321E77">
        <w:t xml:space="preserve">  In general, you’re </w:t>
      </w:r>
      <w:r w:rsidR="00321E77" w:rsidRPr="00321E77">
        <w:rPr>
          <w:rFonts w:ascii="Courier New" w:hAnsi="Courier New" w:cs="Courier New"/>
        </w:rPr>
        <w:t>my-or</w:t>
      </w:r>
      <w:r w:rsidR="00321E77">
        <w:t xml:space="preserve"> should behave just like Scheme's </w:t>
      </w:r>
      <w:r w:rsidR="00321E77" w:rsidRPr="00321E77">
        <w:rPr>
          <w:rFonts w:ascii="Courier New" w:hAnsi="Courier New" w:cs="Courier New"/>
        </w:rPr>
        <w:t>or</w:t>
      </w:r>
      <w:r w:rsidR="00321E77">
        <w:t>.</w:t>
      </w:r>
    </w:p>
    <w:p w:rsidR="005B457A" w:rsidRPr="007C00CD" w:rsidRDefault="00CC5BB9" w:rsidP="00CC5BB9">
      <w:pPr>
        <w:tabs>
          <w:tab w:val="left" w:pos="270"/>
          <w:tab w:val="right" w:pos="7860"/>
        </w:tabs>
        <w:ind w:left="810" w:hanging="270"/>
        <w:rPr>
          <w:rFonts w:ascii="Courier New" w:hAnsi="Courier New" w:cs="Courier New"/>
          <w:b/>
          <w:sz w:val="18"/>
          <w:szCs w:val="18"/>
        </w:rPr>
      </w:pPr>
      <w:r w:rsidRPr="007C00CD">
        <w:rPr>
          <w:rFonts w:ascii="Courier New" w:hAnsi="Courier New" w:cs="Courier New"/>
          <w:sz w:val="18"/>
          <w:szCs w:val="18"/>
        </w:rPr>
        <w:t xml:space="preserve">&gt; </w:t>
      </w:r>
      <w:r w:rsidR="005B457A" w:rsidRPr="007C00CD">
        <w:rPr>
          <w:rFonts w:ascii="Courier New" w:hAnsi="Courier New" w:cs="Courier New"/>
          <w:b/>
          <w:sz w:val="18"/>
          <w:szCs w:val="18"/>
        </w:rPr>
        <w:t xml:space="preserve">(begin (define a #t) </w:t>
      </w:r>
    </w:p>
    <w:p w:rsidR="00CC5BB9" w:rsidRPr="007C00CD" w:rsidRDefault="005B457A" w:rsidP="00CC5BB9">
      <w:pPr>
        <w:tabs>
          <w:tab w:val="left" w:pos="270"/>
          <w:tab w:val="right" w:pos="7860"/>
        </w:tabs>
        <w:ind w:left="810" w:hanging="270"/>
        <w:rPr>
          <w:rFonts w:ascii="Courier New" w:hAnsi="Courier New" w:cs="Courier New"/>
          <w:b/>
          <w:sz w:val="18"/>
          <w:szCs w:val="18"/>
        </w:rPr>
      </w:pPr>
      <w:r w:rsidRPr="007C00CD">
        <w:rPr>
          <w:rFonts w:ascii="Courier New" w:hAnsi="Courier New" w:cs="Courier New"/>
          <w:sz w:val="18"/>
          <w:szCs w:val="18"/>
        </w:rPr>
        <w:t xml:space="preserve">         </w:t>
      </w:r>
      <w:r w:rsidRPr="007C00CD">
        <w:rPr>
          <w:rFonts w:ascii="Courier New" w:hAnsi="Courier New" w:cs="Courier New"/>
          <w:b/>
          <w:sz w:val="18"/>
          <w:szCs w:val="18"/>
        </w:rPr>
        <w:t>(</w:t>
      </w:r>
      <w:proofErr w:type="gramStart"/>
      <w:r w:rsidRPr="007C00CD">
        <w:rPr>
          <w:rFonts w:ascii="Courier New" w:hAnsi="Courier New" w:cs="Courier New"/>
          <w:b/>
          <w:sz w:val="18"/>
          <w:szCs w:val="18"/>
        </w:rPr>
        <w:t>define</w:t>
      </w:r>
      <w:proofErr w:type="gramEnd"/>
      <w:r w:rsidRPr="007C00CD">
        <w:rPr>
          <w:rFonts w:ascii="Courier New" w:hAnsi="Courier New" w:cs="Courier New"/>
          <w:b/>
          <w:sz w:val="18"/>
          <w:szCs w:val="18"/>
        </w:rPr>
        <w:t xml:space="preserve"> x</w:t>
      </w:r>
      <w:r w:rsidRPr="007C00CD">
        <w:rPr>
          <w:rFonts w:ascii="Courier New" w:hAnsi="Courier New" w:cs="Courier New"/>
          <w:sz w:val="18"/>
          <w:szCs w:val="18"/>
        </w:rPr>
        <w:t xml:space="preserve"> </w:t>
      </w:r>
      <w:r w:rsidR="00CC5BB9" w:rsidRPr="007C00CD">
        <w:rPr>
          <w:rFonts w:ascii="Courier New" w:hAnsi="Courier New" w:cs="Courier New"/>
          <w:b/>
          <w:sz w:val="18"/>
          <w:szCs w:val="18"/>
        </w:rPr>
        <w:t>(</w:t>
      </w:r>
      <w:r w:rsidR="007438A7" w:rsidRPr="007C00CD">
        <w:rPr>
          <w:rFonts w:ascii="Courier New" w:hAnsi="Courier New" w:cs="Courier New"/>
          <w:b/>
          <w:sz w:val="18"/>
          <w:szCs w:val="18"/>
        </w:rPr>
        <w:t>my-</w:t>
      </w:r>
      <w:r w:rsidR="00CC5BB9" w:rsidRPr="007C00CD">
        <w:rPr>
          <w:rFonts w:ascii="Courier New" w:hAnsi="Courier New" w:cs="Courier New"/>
          <w:b/>
          <w:sz w:val="18"/>
          <w:szCs w:val="18"/>
        </w:rPr>
        <w:t>or #f (begin (set! a (not a)) a) #</w:t>
      </w:r>
      <w:r w:rsidRPr="007C00CD">
        <w:rPr>
          <w:rFonts w:ascii="Courier New" w:hAnsi="Courier New" w:cs="Courier New"/>
          <w:b/>
          <w:sz w:val="18"/>
          <w:szCs w:val="18"/>
        </w:rPr>
        <w:t>t (set! a (not a))</w:t>
      </w:r>
      <w:r w:rsidR="00CC5BB9" w:rsidRPr="007C00CD">
        <w:rPr>
          <w:rFonts w:ascii="Courier New" w:hAnsi="Courier New" w:cs="Courier New"/>
          <w:b/>
          <w:sz w:val="18"/>
          <w:szCs w:val="18"/>
        </w:rPr>
        <w:t>)</w:t>
      </w:r>
      <w:r w:rsidR="00A10344">
        <w:rPr>
          <w:rFonts w:ascii="Courier New" w:hAnsi="Courier New" w:cs="Courier New"/>
          <w:b/>
          <w:sz w:val="18"/>
          <w:szCs w:val="18"/>
        </w:rPr>
        <w:t>)</w:t>
      </w:r>
    </w:p>
    <w:p w:rsidR="005B457A" w:rsidRPr="007C00CD" w:rsidRDefault="005B457A" w:rsidP="00CC5BB9">
      <w:pPr>
        <w:tabs>
          <w:tab w:val="left" w:pos="270"/>
          <w:tab w:val="right" w:pos="7860"/>
        </w:tabs>
        <w:ind w:left="810" w:hanging="270"/>
        <w:rPr>
          <w:rFonts w:ascii="Courier New" w:hAnsi="Courier New" w:cs="Courier New"/>
          <w:b/>
          <w:sz w:val="18"/>
          <w:szCs w:val="18"/>
        </w:rPr>
      </w:pPr>
      <w:r w:rsidRPr="007C00CD">
        <w:rPr>
          <w:rFonts w:ascii="Courier New" w:hAnsi="Courier New" w:cs="Courier New"/>
          <w:sz w:val="18"/>
          <w:szCs w:val="18"/>
        </w:rPr>
        <w:t xml:space="preserve">         </w:t>
      </w:r>
      <w:r w:rsidRPr="007C00CD">
        <w:rPr>
          <w:rFonts w:ascii="Courier New" w:hAnsi="Courier New" w:cs="Courier New"/>
          <w:b/>
          <w:sz w:val="18"/>
          <w:szCs w:val="18"/>
        </w:rPr>
        <w:t>(</w:t>
      </w:r>
      <w:proofErr w:type="gramStart"/>
      <w:r w:rsidRPr="007C00CD">
        <w:rPr>
          <w:rFonts w:ascii="Courier New" w:hAnsi="Courier New" w:cs="Courier New"/>
          <w:b/>
          <w:sz w:val="18"/>
          <w:szCs w:val="18"/>
        </w:rPr>
        <w:t>list</w:t>
      </w:r>
      <w:proofErr w:type="gramEnd"/>
      <w:r w:rsidRPr="007C00CD">
        <w:rPr>
          <w:rFonts w:ascii="Courier New" w:hAnsi="Courier New" w:cs="Courier New"/>
          <w:b/>
          <w:sz w:val="18"/>
          <w:szCs w:val="18"/>
        </w:rPr>
        <w:t xml:space="preserve"> a x))</w:t>
      </w:r>
    </w:p>
    <w:p w:rsidR="00CC5BB9" w:rsidRDefault="005B457A" w:rsidP="00CC5BB9">
      <w:pPr>
        <w:tabs>
          <w:tab w:val="left" w:pos="270"/>
          <w:tab w:val="right" w:pos="7860"/>
        </w:tabs>
        <w:ind w:left="810" w:hanging="270"/>
        <w:rPr>
          <w:rFonts w:ascii="Courier New" w:hAnsi="Courier New" w:cs="Courier New"/>
        </w:rPr>
      </w:pPr>
      <w:r w:rsidRPr="007C00CD">
        <w:rPr>
          <w:rFonts w:ascii="Courier New" w:hAnsi="Courier New" w:cs="Courier New"/>
          <w:sz w:val="18"/>
          <w:szCs w:val="18"/>
        </w:rPr>
        <w:t>(#</w:t>
      </w:r>
      <w:proofErr w:type="spellStart"/>
      <w:r w:rsidRPr="007C00CD">
        <w:rPr>
          <w:rFonts w:ascii="Courier New" w:hAnsi="Courier New" w:cs="Courier New"/>
          <w:sz w:val="18"/>
          <w:szCs w:val="18"/>
        </w:rPr>
        <w:t>f</w:t>
      </w:r>
      <w:proofErr w:type="spellEnd"/>
      <w:r w:rsidRPr="007C00CD">
        <w:rPr>
          <w:rFonts w:ascii="Courier New" w:hAnsi="Courier New" w:cs="Courier New"/>
          <w:sz w:val="18"/>
          <w:szCs w:val="18"/>
        </w:rPr>
        <w:t xml:space="preserve"> #t)</w:t>
      </w:r>
    </w:p>
    <w:p w:rsidR="001544F0" w:rsidRDefault="001544F0" w:rsidP="00CC5BB9">
      <w:pPr>
        <w:tabs>
          <w:tab w:val="left" w:pos="270"/>
          <w:tab w:val="right" w:pos="7860"/>
        </w:tabs>
        <w:ind w:left="810" w:hanging="270"/>
        <w:rPr>
          <w:rFonts w:ascii="Courier New" w:hAnsi="Courier New" w:cs="Courier New"/>
        </w:rPr>
      </w:pPr>
    </w:p>
    <w:p w:rsidR="00CC5BB9" w:rsidRDefault="00CC5BB9" w:rsidP="00CC5BB9">
      <w:pPr>
        <w:tabs>
          <w:tab w:val="left" w:pos="270"/>
          <w:tab w:val="right" w:pos="7860"/>
        </w:tabs>
        <w:ind w:left="270" w:hanging="270"/>
      </w:pPr>
      <w:r>
        <w:t xml:space="preserve">(c) Use define-syntax to define </w:t>
      </w:r>
      <w:r>
        <w:rPr>
          <w:rFonts w:ascii="Courier New" w:hAnsi="Courier New" w:cs="Courier New"/>
        </w:rPr>
        <w:t>+</w:t>
      </w:r>
      <w:proofErr w:type="gramStart"/>
      <w:r>
        <w:rPr>
          <w:rFonts w:ascii="Courier New" w:hAnsi="Courier New" w:cs="Courier New"/>
        </w:rPr>
        <w:t>=</w:t>
      </w:r>
      <w:r>
        <w:t xml:space="preserve"> ,</w:t>
      </w:r>
      <w:proofErr w:type="gramEnd"/>
      <w:r>
        <w:t xml:space="preserve"> with behavior like </w:t>
      </w:r>
      <w:r>
        <w:rPr>
          <w:rFonts w:ascii="Courier New" w:hAnsi="Courier New" w:cs="Courier New"/>
        </w:rPr>
        <w:t>+=</w:t>
      </w:r>
      <w:r>
        <w:t xml:space="preserve"> in other languages.</w:t>
      </w:r>
    </w:p>
    <w:p w:rsidR="00CC5BB9" w:rsidRDefault="00CC5BB9" w:rsidP="00CC5BB9">
      <w:pPr>
        <w:tabs>
          <w:tab w:val="left" w:pos="270"/>
          <w:tab w:val="right" w:pos="7860"/>
        </w:tabs>
        <w:ind w:left="810" w:hanging="27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 </w:t>
      </w:r>
      <w:r w:rsidRPr="006E08C0">
        <w:rPr>
          <w:rFonts w:ascii="Courier New" w:hAnsi="Courier New" w:cs="Courier New"/>
          <w:b/>
        </w:rPr>
        <w:t>(begin (define r 4) (define y (+ 6 (+= r 3))) (list r y))</w:t>
      </w:r>
    </w:p>
    <w:p w:rsidR="00CC5BB9" w:rsidRDefault="00CC5BB9" w:rsidP="00CC5BB9">
      <w:pPr>
        <w:tabs>
          <w:tab w:val="left" w:pos="270"/>
          <w:tab w:val="right" w:pos="7860"/>
        </w:tabs>
        <w:ind w:left="810" w:hanging="27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(7 13)</w:t>
      </w:r>
    </w:p>
    <w:p w:rsidR="001544F0" w:rsidRDefault="001544F0" w:rsidP="00CC5BB9">
      <w:pPr>
        <w:tabs>
          <w:tab w:val="left" w:pos="270"/>
          <w:tab w:val="right" w:pos="7860"/>
        </w:tabs>
        <w:ind w:left="810" w:hanging="270"/>
        <w:rPr>
          <w:rFonts w:ascii="Courier New" w:hAnsi="Courier New" w:cs="Courier New"/>
        </w:rPr>
      </w:pPr>
    </w:p>
    <w:p w:rsidR="00CC5BB9" w:rsidRPr="007C00CD" w:rsidRDefault="006E08C0" w:rsidP="007C00CD">
      <w:pPr>
        <w:tabs>
          <w:tab w:val="left" w:pos="1530"/>
        </w:tabs>
      </w:pPr>
      <w:r>
        <w:rPr>
          <w:rFonts w:ascii="Courier New" w:hAnsi="Courier New" w:cs="Courier New"/>
        </w:rPr>
        <w:t>(</w:t>
      </w:r>
      <w:r w:rsidR="00CC5BB9">
        <w:rPr>
          <w:rFonts w:ascii="Courier New" w:hAnsi="Courier New" w:cs="Courier New"/>
        </w:rPr>
        <w:t>d)</w:t>
      </w:r>
      <w:r>
        <w:rPr>
          <w:rFonts w:ascii="Courier New" w:hAnsi="Courier New" w:cs="Courier New"/>
        </w:rPr>
        <w:t xml:space="preserve"> </w:t>
      </w:r>
      <w:r w:rsidRPr="006E08C0">
        <w:t xml:space="preserve">As you know, </w:t>
      </w:r>
      <w:r>
        <w:rPr>
          <w:rFonts w:ascii="Courier New" w:hAnsi="Courier New" w:cs="Courier New"/>
        </w:rPr>
        <w:t xml:space="preserve">(begin e1 … en) </w:t>
      </w:r>
      <w:r>
        <w:t xml:space="preserve">evaluates the expressions </w:t>
      </w:r>
      <w:r w:rsidRPr="007438A7">
        <w:rPr>
          <w:rFonts w:ascii="Courier New" w:hAnsi="Courier New" w:cs="Courier New"/>
        </w:rPr>
        <w:t>e1</w:t>
      </w:r>
      <w:r>
        <w:t xml:space="preserve"> … </w:t>
      </w:r>
      <w:r w:rsidRPr="007438A7">
        <w:rPr>
          <w:rFonts w:ascii="Courier New" w:hAnsi="Courier New" w:cs="Courier New"/>
        </w:rPr>
        <w:t>en</w:t>
      </w:r>
      <w:r>
        <w:t xml:space="preserve"> in order, returning the value of the last </w:t>
      </w:r>
      <w:r w:rsidR="007438A7">
        <w:t>expression</w:t>
      </w:r>
      <w:r>
        <w:t>.</w:t>
      </w:r>
      <w:r w:rsidR="00CC5BB9">
        <w:rPr>
          <w:rFonts w:ascii="Courier New" w:hAnsi="Courier New" w:cs="Courier New"/>
        </w:rPr>
        <w:t xml:space="preserve"> </w:t>
      </w:r>
      <w:r w:rsidR="00CC5BB9">
        <w:t xml:space="preserve">It is sometimes useful to have a mechanism for evaluating a number of expressions sequentially and returning the value of the </w:t>
      </w:r>
      <w:r w:rsidR="00CC5BB9" w:rsidRPr="007438A7">
        <w:rPr>
          <w:i/>
        </w:rPr>
        <w:t>first</w:t>
      </w:r>
      <w:r w:rsidR="00CC5BB9">
        <w:t xml:space="preserve"> expression.  I call that </w:t>
      </w:r>
      <w:r w:rsidR="007438A7">
        <w:t>syntax</w:t>
      </w:r>
      <w:r w:rsidR="00CC5BB9">
        <w:t xml:space="preserve"> </w:t>
      </w:r>
      <w:r w:rsidR="00CC5BB9">
        <w:rPr>
          <w:rFonts w:ascii="Courier New" w:hAnsi="Courier New" w:cs="Courier New"/>
        </w:rPr>
        <w:t>return-first</w:t>
      </w:r>
      <w:r w:rsidR="00CC5BB9">
        <w:t xml:space="preserve">.  Use </w:t>
      </w:r>
      <w:r w:rsidR="00CC5BB9">
        <w:rPr>
          <w:rFonts w:ascii="Courier New" w:hAnsi="Courier New" w:cs="Courier New"/>
          <w:sz w:val="18"/>
        </w:rPr>
        <w:t xml:space="preserve">define-syntax </w:t>
      </w:r>
      <w:r w:rsidR="00CC5BB9">
        <w:t xml:space="preserve">to define </w:t>
      </w:r>
      <w:r w:rsidR="00CC5BB9">
        <w:rPr>
          <w:rFonts w:ascii="Courier New" w:hAnsi="Courier New" w:cs="Courier New"/>
        </w:rPr>
        <w:t>return-first</w:t>
      </w:r>
      <w:r w:rsidR="00CC5BB9">
        <w:t>.</w:t>
      </w:r>
    </w:p>
    <w:p w:rsidR="00CC5BB9" w:rsidRPr="007C00CD" w:rsidRDefault="006E08C0" w:rsidP="006E08C0">
      <w:pPr>
        <w:ind w:left="360"/>
        <w:rPr>
          <w:rFonts w:ascii="Courier New" w:hAnsi="Courier New" w:cs="Courier New"/>
          <w:b/>
          <w:sz w:val="18"/>
          <w:szCs w:val="18"/>
        </w:rPr>
      </w:pPr>
      <w:r w:rsidRPr="007C00CD">
        <w:rPr>
          <w:rFonts w:ascii="Courier New" w:hAnsi="Courier New" w:cs="Courier New"/>
          <w:b/>
          <w:sz w:val="18"/>
          <w:szCs w:val="18"/>
        </w:rPr>
        <w:t xml:space="preserve">&gt; </w:t>
      </w:r>
      <w:r w:rsidR="00CC5BB9" w:rsidRPr="007C00CD">
        <w:rPr>
          <w:rFonts w:ascii="Courier New" w:hAnsi="Courier New" w:cs="Courier New"/>
          <w:b/>
          <w:sz w:val="18"/>
          <w:szCs w:val="18"/>
        </w:rPr>
        <w:t>(define a 3) (begin a (set! a (+ 1 a)</w:t>
      </w:r>
      <w:r w:rsidRPr="007C00CD">
        <w:rPr>
          <w:rFonts w:ascii="Courier New" w:hAnsi="Courier New" w:cs="Courier New"/>
          <w:b/>
          <w:sz w:val="18"/>
          <w:szCs w:val="18"/>
        </w:rPr>
        <w:t>) a)</w:t>
      </w:r>
    </w:p>
    <w:p w:rsidR="006E08C0" w:rsidRPr="007C00CD" w:rsidRDefault="006E08C0" w:rsidP="006E08C0">
      <w:pPr>
        <w:ind w:left="360"/>
        <w:rPr>
          <w:rFonts w:ascii="Courier New" w:hAnsi="Courier New" w:cs="Courier New"/>
          <w:sz w:val="18"/>
          <w:szCs w:val="18"/>
        </w:rPr>
      </w:pPr>
      <w:r w:rsidRPr="007C00CD">
        <w:rPr>
          <w:rFonts w:ascii="Courier New" w:hAnsi="Courier New" w:cs="Courier New"/>
          <w:sz w:val="18"/>
          <w:szCs w:val="18"/>
        </w:rPr>
        <w:t>4</w:t>
      </w:r>
    </w:p>
    <w:p w:rsidR="006E08C0" w:rsidRPr="007C00CD" w:rsidRDefault="006E08C0" w:rsidP="00CC5BB9">
      <w:pPr>
        <w:tabs>
          <w:tab w:val="left" w:pos="270"/>
          <w:tab w:val="right" w:pos="7860"/>
        </w:tabs>
        <w:rPr>
          <w:rFonts w:ascii="Courier New" w:hAnsi="Courier New" w:cs="Courier New"/>
          <w:sz w:val="18"/>
          <w:szCs w:val="18"/>
        </w:rPr>
      </w:pPr>
      <w:r w:rsidRPr="007C00CD">
        <w:rPr>
          <w:rFonts w:ascii="Courier New" w:hAnsi="Courier New" w:cs="Courier New"/>
          <w:sz w:val="18"/>
          <w:szCs w:val="18"/>
        </w:rPr>
        <w:t xml:space="preserve">   &gt; </w:t>
      </w:r>
      <w:r w:rsidR="00CC5BB9" w:rsidRPr="007C00CD">
        <w:rPr>
          <w:rFonts w:ascii="Courier New" w:hAnsi="Courier New" w:cs="Courier New"/>
          <w:b/>
          <w:sz w:val="18"/>
          <w:szCs w:val="18"/>
        </w:rPr>
        <w:t>(define a 3) (return-first a (set! a (+ 1 a)) a)</w:t>
      </w:r>
      <w:r w:rsidR="00CC5BB9" w:rsidRPr="007C00CD">
        <w:rPr>
          <w:rFonts w:ascii="Courier New" w:hAnsi="Courier New" w:cs="Courier New"/>
          <w:sz w:val="18"/>
          <w:szCs w:val="18"/>
        </w:rPr>
        <w:t xml:space="preserve"> </w:t>
      </w:r>
    </w:p>
    <w:p w:rsidR="00CC5BB9" w:rsidRPr="007C00CD" w:rsidRDefault="006E08C0" w:rsidP="00CC5BB9">
      <w:pPr>
        <w:tabs>
          <w:tab w:val="left" w:pos="270"/>
          <w:tab w:val="right" w:pos="7860"/>
        </w:tabs>
        <w:rPr>
          <w:rFonts w:ascii="Courier New" w:hAnsi="Courier New" w:cs="Courier New"/>
          <w:sz w:val="18"/>
          <w:szCs w:val="18"/>
        </w:rPr>
      </w:pPr>
      <w:r w:rsidRPr="007C00CD">
        <w:rPr>
          <w:rFonts w:ascii="Courier New" w:hAnsi="Courier New" w:cs="Courier New"/>
          <w:sz w:val="18"/>
          <w:szCs w:val="18"/>
        </w:rPr>
        <w:t xml:space="preserve">   </w:t>
      </w:r>
      <w:r w:rsidR="00CC5BB9" w:rsidRPr="007C00CD">
        <w:rPr>
          <w:rFonts w:ascii="Courier New" w:hAnsi="Courier New" w:cs="Courier New"/>
          <w:sz w:val="18"/>
          <w:szCs w:val="18"/>
        </w:rPr>
        <w:t>3</w:t>
      </w:r>
    </w:p>
    <w:p w:rsidR="00CC5BB9" w:rsidRDefault="00CC5BB9"/>
    <w:p w:rsidR="00667497" w:rsidRDefault="00667497" w:rsidP="00667497">
      <w:pPr>
        <w:tabs>
          <w:tab w:val="left" w:pos="2310"/>
        </w:tabs>
      </w:pPr>
      <w:r>
        <w:rPr>
          <w:b/>
          <w:sz w:val="28"/>
        </w:rPr>
        <w:t xml:space="preserve"> </w:t>
      </w:r>
      <w:r>
        <w:t>2. (5 points</w:t>
      </w:r>
      <w:proofErr w:type="gramStart"/>
      <w:r>
        <w:t xml:space="preserve">) </w:t>
      </w:r>
      <w:r w:rsidR="002E391E">
        <w:t xml:space="preserve"> </w:t>
      </w:r>
      <w:proofErr w:type="spellStart"/>
      <w:r>
        <w:rPr>
          <w:rFonts w:ascii="Courier New" w:hAnsi="Courier New"/>
        </w:rPr>
        <w:t>bintree</w:t>
      </w:r>
      <w:proofErr w:type="spellEnd"/>
      <w:proofErr w:type="gramEnd"/>
      <w:r>
        <w:rPr>
          <w:rFonts w:ascii="Courier New" w:hAnsi="Courier New"/>
        </w:rPr>
        <w:t>-to-list</w:t>
      </w:r>
      <w:r>
        <w:t>.  EOPL Exercise 2.</w:t>
      </w:r>
      <w:r w:rsidR="00857DBF">
        <w:t>2</w:t>
      </w:r>
      <w:r>
        <w:t xml:space="preserve">4, page </w:t>
      </w:r>
      <w:r w:rsidR="00857DBF">
        <w:t>50</w:t>
      </w:r>
      <w:r>
        <w:t xml:space="preserve">.   This is a simple introduction to using </w:t>
      </w:r>
      <w:r>
        <w:rPr>
          <w:rFonts w:ascii="Courier New" w:hAnsi="Courier New" w:cs="Courier New"/>
        </w:rPr>
        <w:t>cases</w:t>
      </w:r>
      <w:r>
        <w:t xml:space="preserve"> and the </w:t>
      </w:r>
      <w:proofErr w:type="spellStart"/>
      <w:r>
        <w:rPr>
          <w:rFonts w:ascii="Courier New" w:hAnsi="Courier New" w:cs="Courier New"/>
        </w:rPr>
        <w:t>bintree</w:t>
      </w:r>
      <w:proofErr w:type="spellEnd"/>
      <w:r>
        <w:t xml:space="preserve"> datatype (</w:t>
      </w:r>
      <w:proofErr w:type="spellStart"/>
      <w:r>
        <w:t>bintree</w:t>
      </w:r>
      <w:proofErr w:type="spellEnd"/>
      <w:r>
        <w:t xml:space="preserve"> </w:t>
      </w:r>
      <w:r w:rsidR="00902824">
        <w:t xml:space="preserve">definition </w:t>
      </w:r>
      <w:r w:rsidR="00857DBF">
        <w:t>is defined on page 50</w:t>
      </w:r>
      <w:r>
        <w:t xml:space="preserve">).  </w:t>
      </w:r>
      <w:r w:rsidR="00902824">
        <w:t>See notes below on using</w:t>
      </w:r>
      <w:r w:rsidR="00902824" w:rsidRPr="00E078FC">
        <w:rPr>
          <w:rFonts w:ascii="Courier New" w:hAnsi="Courier New" w:cs="Courier New"/>
        </w:rPr>
        <w:t xml:space="preserve"> define-datatype</w:t>
      </w:r>
      <w:r w:rsidR="00902824">
        <w:t xml:space="preserve"> and </w:t>
      </w:r>
      <w:proofErr w:type="spellStart"/>
      <w:r w:rsidR="00902824">
        <w:t>bintree</w:t>
      </w:r>
      <w:proofErr w:type="spellEnd"/>
      <w:r w:rsidR="00902824">
        <w:t>.</w:t>
      </w:r>
    </w:p>
    <w:p w:rsidR="00667497" w:rsidRDefault="00667497" w:rsidP="00667497">
      <w:pPr>
        <w:tabs>
          <w:tab w:val="left" w:pos="0"/>
          <w:tab w:val="right" w:pos="4095"/>
        </w:tabs>
      </w:pPr>
    </w:p>
    <w:p w:rsidR="00667497" w:rsidRDefault="00667497" w:rsidP="00667497">
      <w:pPr>
        <w:tabs>
          <w:tab w:val="left" w:pos="0"/>
          <w:tab w:val="right" w:pos="4095"/>
        </w:tabs>
      </w:pPr>
      <w:r>
        <w:rPr>
          <w:lang w:val="fr-FR"/>
        </w:rPr>
        <w:t>3.</w:t>
      </w:r>
      <w:r w:rsidR="00E078FC">
        <w:rPr>
          <w:lang w:val="fr-FR"/>
        </w:rPr>
        <w:t xml:space="preserve"> </w:t>
      </w:r>
      <w:r w:rsidRPr="00EC1AE6">
        <w:rPr>
          <w:lang w:val="fr-FR"/>
        </w:rPr>
        <w:t>(</w:t>
      </w:r>
      <w:r>
        <w:rPr>
          <w:lang w:val="fr-FR"/>
        </w:rPr>
        <w:t>25</w:t>
      </w:r>
      <w:r w:rsidRPr="00EC1AE6">
        <w:rPr>
          <w:lang w:val="fr-FR"/>
        </w:rPr>
        <w:t xml:space="preserve"> points)</w:t>
      </w:r>
      <w:r w:rsidRPr="00EC1AE6">
        <w:rPr>
          <w:rFonts w:ascii="Courier New" w:hAnsi="Courier New" w:cs="Courier New"/>
          <w:lang w:val="fr-FR"/>
        </w:rPr>
        <w:t xml:space="preserve"> max-</w:t>
      </w:r>
      <w:proofErr w:type="spellStart"/>
      <w:r w:rsidRPr="00EC1AE6">
        <w:rPr>
          <w:rFonts w:ascii="Courier New" w:hAnsi="Courier New" w:cs="Courier New"/>
          <w:lang w:val="fr-FR"/>
        </w:rPr>
        <w:t>interior</w:t>
      </w:r>
      <w:proofErr w:type="spellEnd"/>
      <w:r w:rsidRPr="00EC1AE6">
        <w:rPr>
          <w:lang w:val="fr-FR"/>
        </w:rPr>
        <w:t xml:space="preserve">.  EOPL </w:t>
      </w:r>
      <w:proofErr w:type="spellStart"/>
      <w:r w:rsidRPr="00EC1AE6">
        <w:rPr>
          <w:lang w:val="fr-FR"/>
        </w:rPr>
        <w:t>Exercise</w:t>
      </w:r>
      <w:proofErr w:type="spellEnd"/>
      <w:r w:rsidRPr="00EC1AE6">
        <w:rPr>
          <w:lang w:val="fr-FR"/>
        </w:rPr>
        <w:t xml:space="preserve"> 2.</w:t>
      </w:r>
      <w:r w:rsidR="00857DBF">
        <w:rPr>
          <w:lang w:val="fr-FR"/>
        </w:rPr>
        <w:t>2</w:t>
      </w:r>
      <w:r w:rsidRPr="00EC1AE6">
        <w:rPr>
          <w:lang w:val="fr-FR"/>
        </w:rPr>
        <w:t>5, page</w:t>
      </w:r>
      <w:r w:rsidR="00857DBF">
        <w:rPr>
          <w:lang w:val="fr-FR"/>
        </w:rPr>
        <w:t xml:space="preserve"> 50</w:t>
      </w:r>
      <w:r w:rsidRPr="00EC1AE6">
        <w:rPr>
          <w:lang w:val="fr-FR"/>
        </w:rPr>
        <w:t xml:space="preserve">.  </w:t>
      </w:r>
      <w:r>
        <w:t>This one is trickier than it looks at first!</w:t>
      </w:r>
      <w:r w:rsidR="00E078FC">
        <w:t xml:space="preserve">  You may not use mutation.  You may not traverse any subtree twice (such as by calling leaf-sum on each node).  You may not create an additional data structure that you then traverse to get the answer.  Think about how to return enough </w:t>
      </w:r>
      <w:proofErr w:type="gramStart"/>
      <w:r w:rsidR="00E078FC">
        <w:t>info  from</w:t>
      </w:r>
      <w:proofErr w:type="gramEnd"/>
      <w:r w:rsidR="00E078FC">
        <w:t xml:space="preserve"> the recursive calls to do this without another traversal.</w:t>
      </w:r>
    </w:p>
    <w:p w:rsidR="00667497" w:rsidRDefault="00667497" w:rsidP="00667497">
      <w:pPr>
        <w:tabs>
          <w:tab w:val="left" w:pos="0"/>
          <w:tab w:val="right" w:pos="4095"/>
        </w:tabs>
      </w:pPr>
    </w:p>
    <w:p w:rsidR="007C00CD" w:rsidRDefault="007C00CD"/>
    <w:p w:rsidR="007C00CD" w:rsidRDefault="00900931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6.05pt;margin-top:3.15pt;width:443.9pt;height:184.35pt;z-index:251658240" strokeweight="3pt">
            <v:textbox style="mso-next-textbox:#_x0000_s1027">
              <w:txbxContent>
                <w:p w:rsidR="00115E02" w:rsidRDefault="00115E02" w:rsidP="00115E02">
                  <w:r w:rsidRPr="00115E02">
                    <w:rPr>
                      <w:b/>
                      <w:sz w:val="28"/>
                      <w:szCs w:val="28"/>
                    </w:rPr>
                    <w:t>Code to use for #2 and #3:</w:t>
                  </w:r>
                  <w:r>
                    <w:rPr>
                      <w:b/>
                    </w:rPr>
                    <w:t xml:space="preserve"> </w:t>
                  </w:r>
                  <w:r w:rsidRPr="00ED44EA">
                    <w:t>Copy this code to the beginning of your file.</w:t>
                  </w:r>
                </w:p>
                <w:p w:rsidR="00115E02" w:rsidRPr="007C00CD" w:rsidRDefault="00115E02" w:rsidP="00115E02">
                  <w:pPr>
                    <w:rPr>
                      <w:b/>
                    </w:rPr>
                  </w:pPr>
                </w:p>
                <w:p w:rsidR="00115E02" w:rsidRPr="007C00CD" w:rsidRDefault="00115E02" w:rsidP="00115E02">
                  <w:pPr>
                    <w:rPr>
                      <w:rFonts w:ascii="Courier New" w:hAnsi="Courier New" w:cs="Courier New"/>
                    </w:rPr>
                  </w:pPr>
                  <w:proofErr w:type="gramStart"/>
                  <w:r w:rsidRPr="007C00CD">
                    <w:rPr>
                      <w:rFonts w:ascii="Courier New" w:hAnsi="Courier New" w:cs="Courier New"/>
                    </w:rPr>
                    <w:t>;  Binary</w:t>
                  </w:r>
                  <w:proofErr w:type="gramEnd"/>
                  <w:r w:rsidRPr="007C00CD">
                    <w:rPr>
                      <w:rFonts w:ascii="Courier New" w:hAnsi="Courier New" w:cs="Courier New"/>
                    </w:rPr>
                    <w:t xml:space="preserve"> trees using define-datatype</w:t>
                  </w:r>
                </w:p>
                <w:p w:rsidR="00017564" w:rsidRDefault="00017564" w:rsidP="00115E02">
                  <w:pPr>
                    <w:rPr>
                      <w:rFonts w:ascii="Courier New" w:hAnsi="Courier New" w:cs="Courier New"/>
                    </w:rPr>
                  </w:pPr>
                </w:p>
                <w:p w:rsidR="00115E02" w:rsidRPr="007C00CD" w:rsidRDefault="00115E02" w:rsidP="00115E02">
                  <w:pPr>
                    <w:rPr>
                      <w:rFonts w:ascii="Courier New" w:hAnsi="Courier New" w:cs="Courier New"/>
                    </w:rPr>
                  </w:pPr>
                  <w:r w:rsidRPr="007C00CD">
                    <w:rPr>
                      <w:rFonts w:ascii="Courier New" w:hAnsi="Courier New" w:cs="Courier New"/>
                    </w:rPr>
                    <w:t>(load "chez-</w:t>
                  </w:r>
                  <w:proofErr w:type="spellStart"/>
                  <w:r w:rsidRPr="007C00CD">
                    <w:rPr>
                      <w:rFonts w:ascii="Courier New" w:hAnsi="Courier New" w:cs="Courier New"/>
                    </w:rPr>
                    <w:t>init.ss</w:t>
                  </w:r>
                  <w:proofErr w:type="spellEnd"/>
                  <w:r w:rsidRPr="007C00CD">
                    <w:rPr>
                      <w:rFonts w:ascii="Courier New" w:hAnsi="Courier New" w:cs="Courier New"/>
                    </w:rPr>
                    <w:t xml:space="preserve">") </w:t>
                  </w:r>
                  <w:bookmarkStart w:id="0" w:name="_GoBack"/>
                  <w:bookmarkEnd w:id="0"/>
                </w:p>
                <w:p w:rsidR="00115E02" w:rsidRPr="007C00CD" w:rsidRDefault="00115E02" w:rsidP="00115E02">
                  <w:pPr>
                    <w:rPr>
                      <w:rFonts w:ascii="Courier New" w:hAnsi="Courier New" w:cs="Courier New"/>
                    </w:rPr>
                  </w:pPr>
                </w:p>
                <w:p w:rsidR="00115E02" w:rsidRPr="007C00CD" w:rsidRDefault="00115E02" w:rsidP="00115E02">
                  <w:pPr>
                    <w:rPr>
                      <w:rFonts w:ascii="Courier New" w:hAnsi="Courier New" w:cs="Courier New"/>
                    </w:rPr>
                  </w:pPr>
                  <w:proofErr w:type="gramStart"/>
                  <w:r w:rsidRPr="007C00CD">
                    <w:rPr>
                      <w:rFonts w:ascii="Courier New" w:hAnsi="Courier New" w:cs="Courier New"/>
                    </w:rPr>
                    <w:t>;;</w:t>
                  </w:r>
                  <w:proofErr w:type="gramEnd"/>
                  <w:r w:rsidRPr="007C00CD">
                    <w:rPr>
                      <w:rFonts w:ascii="Courier New" w:hAnsi="Courier New" w:cs="Courier New"/>
                    </w:rPr>
                    <w:t xml:space="preserve"> from EOPL</w:t>
                  </w:r>
                  <w:r w:rsidR="00017564">
                    <w:rPr>
                      <w:rFonts w:ascii="Courier New" w:hAnsi="Courier New" w:cs="Courier New"/>
                    </w:rPr>
                    <w:t>3</w:t>
                  </w:r>
                  <w:r w:rsidRPr="007C00CD">
                    <w:rPr>
                      <w:rFonts w:ascii="Courier New" w:hAnsi="Courier New" w:cs="Courier New"/>
                    </w:rPr>
                    <w:t xml:space="preserve">, page </w:t>
                  </w:r>
                  <w:r w:rsidR="00FE438F">
                    <w:rPr>
                      <w:rFonts w:ascii="Courier New" w:hAnsi="Courier New" w:cs="Courier New"/>
                    </w:rPr>
                    <w:t>50</w:t>
                  </w:r>
                </w:p>
                <w:p w:rsidR="00115E02" w:rsidRPr="007C00CD" w:rsidRDefault="00115E02" w:rsidP="00115E02">
                  <w:pPr>
                    <w:rPr>
                      <w:rFonts w:ascii="Courier New" w:hAnsi="Courier New" w:cs="Courier New"/>
                    </w:rPr>
                  </w:pPr>
                  <w:r w:rsidRPr="007C00CD">
                    <w:rPr>
                      <w:rFonts w:ascii="Courier New" w:hAnsi="Courier New" w:cs="Courier New"/>
                    </w:rPr>
                    <w:t>(</w:t>
                  </w:r>
                  <w:proofErr w:type="gramStart"/>
                  <w:r w:rsidRPr="007C00CD">
                    <w:rPr>
                      <w:rFonts w:ascii="Courier New" w:hAnsi="Courier New" w:cs="Courier New"/>
                    </w:rPr>
                    <w:t>define-datatype</w:t>
                  </w:r>
                  <w:proofErr w:type="gramEnd"/>
                  <w:r w:rsidRPr="007C00CD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7C00CD">
                    <w:rPr>
                      <w:rFonts w:ascii="Courier New" w:hAnsi="Courier New" w:cs="Courier New"/>
                    </w:rPr>
                    <w:t>bintree</w:t>
                  </w:r>
                  <w:proofErr w:type="spellEnd"/>
                  <w:r w:rsidRPr="007C00CD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7C00CD">
                    <w:rPr>
                      <w:rFonts w:ascii="Courier New" w:hAnsi="Courier New" w:cs="Courier New"/>
                    </w:rPr>
                    <w:t>bintree</w:t>
                  </w:r>
                  <w:proofErr w:type="spellEnd"/>
                  <w:r w:rsidRPr="007C00CD">
                    <w:rPr>
                      <w:rFonts w:ascii="Courier New" w:hAnsi="Courier New" w:cs="Courier New"/>
                    </w:rPr>
                    <w:t>?</w:t>
                  </w:r>
                </w:p>
                <w:p w:rsidR="00115E02" w:rsidRPr="007C00CD" w:rsidRDefault="00115E02" w:rsidP="00115E02">
                  <w:pPr>
                    <w:rPr>
                      <w:rFonts w:ascii="Courier New" w:hAnsi="Courier New" w:cs="Courier New"/>
                    </w:rPr>
                  </w:pPr>
                  <w:r w:rsidRPr="007C00CD">
                    <w:rPr>
                      <w:rFonts w:ascii="Courier New" w:hAnsi="Courier New" w:cs="Courier New"/>
                    </w:rPr>
                    <w:t xml:space="preserve">  (</w:t>
                  </w:r>
                  <w:proofErr w:type="gramStart"/>
                  <w:r w:rsidRPr="007C00CD">
                    <w:rPr>
                      <w:rFonts w:ascii="Courier New" w:hAnsi="Courier New" w:cs="Courier New"/>
                    </w:rPr>
                    <w:t>leaf-node</w:t>
                  </w:r>
                  <w:proofErr w:type="gramEnd"/>
                </w:p>
                <w:p w:rsidR="00115E02" w:rsidRPr="007C00CD" w:rsidRDefault="00115E02" w:rsidP="00115E02">
                  <w:pPr>
                    <w:rPr>
                      <w:rFonts w:ascii="Courier New" w:hAnsi="Courier New" w:cs="Courier New"/>
                    </w:rPr>
                  </w:pPr>
                  <w:r w:rsidRPr="007C00CD">
                    <w:rPr>
                      <w:rFonts w:ascii="Courier New" w:hAnsi="Courier New" w:cs="Courier New"/>
                    </w:rPr>
                    <w:t xml:space="preserve">   (</w:t>
                  </w:r>
                  <w:proofErr w:type="spellStart"/>
                  <w:proofErr w:type="gramStart"/>
                  <w:r w:rsidR="00CA2DA3">
                    <w:rPr>
                      <w:rFonts w:ascii="Courier New" w:hAnsi="Courier New" w:cs="Courier New"/>
                    </w:rPr>
                    <w:t>num</w:t>
                  </w:r>
                  <w:proofErr w:type="spellEnd"/>
                  <w:proofErr w:type="gramEnd"/>
                  <w:r w:rsidRPr="007C00CD">
                    <w:rPr>
                      <w:rFonts w:ascii="Courier New" w:hAnsi="Courier New" w:cs="Courier New"/>
                    </w:rPr>
                    <w:t xml:space="preserve"> </w:t>
                  </w:r>
                  <w:r w:rsidR="00CA2DA3">
                    <w:rPr>
                      <w:rFonts w:ascii="Courier New" w:hAnsi="Courier New" w:cs="Courier New"/>
                    </w:rPr>
                    <w:t>integer</w:t>
                  </w:r>
                  <w:r w:rsidRPr="007C00CD">
                    <w:rPr>
                      <w:rFonts w:ascii="Courier New" w:hAnsi="Courier New" w:cs="Courier New"/>
                    </w:rPr>
                    <w:t>?))</w:t>
                  </w:r>
                </w:p>
                <w:p w:rsidR="00115E02" w:rsidRPr="007C00CD" w:rsidRDefault="00115E02" w:rsidP="00115E02">
                  <w:pPr>
                    <w:rPr>
                      <w:rFonts w:ascii="Courier New" w:hAnsi="Courier New" w:cs="Courier New"/>
                    </w:rPr>
                  </w:pPr>
                  <w:r w:rsidRPr="007C00CD">
                    <w:rPr>
                      <w:rFonts w:ascii="Courier New" w:hAnsi="Courier New" w:cs="Courier New"/>
                    </w:rPr>
                    <w:t xml:space="preserve">  (</w:t>
                  </w:r>
                  <w:proofErr w:type="gramStart"/>
                  <w:r w:rsidRPr="007C00CD">
                    <w:rPr>
                      <w:rFonts w:ascii="Courier New" w:hAnsi="Courier New" w:cs="Courier New"/>
                    </w:rPr>
                    <w:t>interior-node</w:t>
                  </w:r>
                  <w:proofErr w:type="gramEnd"/>
                </w:p>
                <w:p w:rsidR="00115E02" w:rsidRPr="007C00CD" w:rsidRDefault="00115E02" w:rsidP="00115E02">
                  <w:pPr>
                    <w:rPr>
                      <w:rFonts w:ascii="Courier New" w:hAnsi="Courier New" w:cs="Courier New"/>
                    </w:rPr>
                  </w:pPr>
                  <w:r w:rsidRPr="007C00CD">
                    <w:rPr>
                      <w:rFonts w:ascii="Courier New" w:hAnsi="Courier New" w:cs="Courier New"/>
                    </w:rPr>
                    <w:t xml:space="preserve">   (</w:t>
                  </w:r>
                  <w:proofErr w:type="gramStart"/>
                  <w:r w:rsidRPr="007C00CD">
                    <w:rPr>
                      <w:rFonts w:ascii="Courier New" w:hAnsi="Courier New" w:cs="Courier New"/>
                    </w:rPr>
                    <w:t>key</w:t>
                  </w:r>
                  <w:proofErr w:type="gramEnd"/>
                  <w:r w:rsidRPr="007C00CD">
                    <w:rPr>
                      <w:rFonts w:ascii="Courier New" w:hAnsi="Courier New" w:cs="Courier New"/>
                    </w:rPr>
                    <w:t xml:space="preserve"> symbol?)</w:t>
                  </w:r>
                </w:p>
                <w:p w:rsidR="00115E02" w:rsidRPr="007C00CD" w:rsidRDefault="00115E02" w:rsidP="00115E02">
                  <w:pPr>
                    <w:rPr>
                      <w:rFonts w:ascii="Courier New" w:hAnsi="Courier New" w:cs="Courier New"/>
                    </w:rPr>
                  </w:pPr>
                  <w:r w:rsidRPr="007C00CD">
                    <w:rPr>
                      <w:rFonts w:ascii="Courier New" w:hAnsi="Courier New" w:cs="Courier New"/>
                    </w:rPr>
                    <w:t xml:space="preserve">   (</w:t>
                  </w:r>
                  <w:proofErr w:type="gramStart"/>
                  <w:r w:rsidRPr="007C00CD">
                    <w:rPr>
                      <w:rFonts w:ascii="Courier New" w:hAnsi="Courier New" w:cs="Courier New"/>
                    </w:rPr>
                    <w:t>left-tree</w:t>
                  </w:r>
                  <w:proofErr w:type="gramEnd"/>
                  <w:r w:rsidRPr="007C00CD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7C00CD">
                    <w:rPr>
                      <w:rFonts w:ascii="Courier New" w:hAnsi="Courier New" w:cs="Courier New"/>
                    </w:rPr>
                    <w:t>bintree</w:t>
                  </w:r>
                  <w:proofErr w:type="spellEnd"/>
                  <w:r w:rsidRPr="007C00CD">
                    <w:rPr>
                      <w:rFonts w:ascii="Courier New" w:hAnsi="Courier New" w:cs="Courier New"/>
                    </w:rPr>
                    <w:t>?)</w:t>
                  </w:r>
                </w:p>
                <w:p w:rsidR="00115E02" w:rsidRPr="007C00CD" w:rsidRDefault="00115E02" w:rsidP="00115E02">
                  <w:pPr>
                    <w:rPr>
                      <w:rFonts w:ascii="Courier New" w:hAnsi="Courier New" w:cs="Courier New"/>
                    </w:rPr>
                  </w:pPr>
                  <w:r w:rsidRPr="007C00CD">
                    <w:rPr>
                      <w:rFonts w:ascii="Courier New" w:hAnsi="Courier New" w:cs="Courier New"/>
                    </w:rPr>
                    <w:t xml:space="preserve">   (</w:t>
                  </w:r>
                  <w:proofErr w:type="gramStart"/>
                  <w:r w:rsidRPr="007C00CD">
                    <w:rPr>
                      <w:rFonts w:ascii="Courier New" w:hAnsi="Courier New" w:cs="Courier New"/>
                    </w:rPr>
                    <w:t>right-tree</w:t>
                  </w:r>
                  <w:proofErr w:type="gramEnd"/>
                  <w:r w:rsidRPr="007C00CD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7C00CD">
                    <w:rPr>
                      <w:rFonts w:ascii="Courier New" w:hAnsi="Courier New" w:cs="Courier New"/>
                    </w:rPr>
                    <w:t>bintree</w:t>
                  </w:r>
                  <w:proofErr w:type="spellEnd"/>
                  <w:r w:rsidRPr="007C00CD">
                    <w:rPr>
                      <w:rFonts w:ascii="Courier New" w:hAnsi="Courier New" w:cs="Courier New"/>
                    </w:rPr>
                    <w:t>?)))</w:t>
                  </w:r>
                </w:p>
                <w:p w:rsidR="00115E02" w:rsidRDefault="00115E02"/>
              </w:txbxContent>
            </v:textbox>
          </v:shape>
        </w:pict>
      </w:r>
    </w:p>
    <w:p w:rsidR="003F02F8" w:rsidRPr="00115E02" w:rsidRDefault="007C00CD">
      <w:pPr>
        <w:rPr>
          <w:b/>
        </w:rPr>
      </w:pPr>
      <w:r>
        <w:rPr>
          <w:b/>
        </w:rPr>
        <w:br w:type="page"/>
      </w:r>
    </w:p>
    <w:p w:rsidR="003F02F8" w:rsidRPr="007C00CD" w:rsidRDefault="00900931">
      <w:r>
        <w:rPr>
          <w:b/>
          <w:sz w:val="16"/>
        </w:rPr>
      </w:r>
      <w:r>
        <w:rPr>
          <w:b/>
          <w:sz w:val="16"/>
        </w:rPr>
        <w:pict>
          <v:shape id="_x0000_s1028" type="#_x0000_t202" style="width:389.2pt;height:176.75pt;mso-left-percent:-10001;mso-top-percent:-10001;mso-position-horizontal:absolute;mso-position-horizontal-relative:char;mso-position-vertical:absolute;mso-position-vertical-relative:line;mso-left-percent:-10001;mso-top-percent:-10001" strokeweight="3pt">
            <v:textbox>
              <w:txbxContent>
                <w:p w:rsidR="003F02F8" w:rsidRPr="00ED44EA" w:rsidRDefault="00115E02" w:rsidP="003F02F8">
                  <w:pPr>
                    <w:pStyle w:val="PlainText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TO USE</w:t>
                  </w:r>
                  <w:r w:rsidR="003F02F8" w:rsidRPr="00ED44E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DEFINE-DATATYPE with petite Chez Scheme</w:t>
                  </w:r>
                </w:p>
                <w:p w:rsidR="003F02F8" w:rsidRPr="00EF56D9" w:rsidRDefault="003F02F8" w:rsidP="003F02F8">
                  <w:pPr>
                    <w:pStyle w:val="PlainText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p w:rsidR="003F02F8" w:rsidRDefault="003F02F8" w:rsidP="00ED44EA">
                  <w:pPr>
                    <w:pStyle w:val="PlainText"/>
                  </w:pPr>
                  <w:r w:rsidRPr="00115E02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Download </w:t>
                  </w:r>
                  <w:hyperlink r:id="rId7" w:history="1">
                    <w:r w:rsidRPr="00115E02">
                      <w:rPr>
                        <w:rStyle w:val="Hyperlink"/>
                        <w:rFonts w:ascii="Times New Roman" w:hAnsi="Times New Roman" w:cs="Times New Roman"/>
                        <w:sz w:val="18"/>
                        <w:szCs w:val="18"/>
                      </w:rPr>
                      <w:t>chez-init.zip</w:t>
                    </w:r>
                  </w:hyperlink>
                  <w:r w:rsidR="00ED44EA" w:rsidRPr="00115E02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r w:rsidR="00FE438F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* </w:t>
                  </w:r>
                  <w:r w:rsidR="00ED44EA" w:rsidRPr="00115E02">
                    <w:rPr>
                      <w:rFonts w:ascii="Times New Roman" w:hAnsi="Times New Roman" w:cs="Times New Roman"/>
                      <w:sz w:val="18"/>
                      <w:szCs w:val="18"/>
                    </w:rPr>
                    <w:t>and extract the files to the folder in which you will be doing the assignment.</w:t>
                  </w:r>
                  <w:r w:rsidRPr="00115E02">
                    <w:rPr>
                      <w:rFonts w:ascii="Times New Roman" w:hAnsi="Times New Roman" w:cs="Times New Roman"/>
                      <w:sz w:val="18"/>
                      <w:szCs w:val="18"/>
                    </w:rPr>
                    <w:br/>
                  </w:r>
                  <w:r w:rsidR="00FE438F">
                    <w:rPr>
                      <w:rFonts w:ascii="Times New Roman" w:hAnsi="Times New Roman" w:cs="Times New Roman"/>
                      <w:sz w:val="18"/>
                      <w:szCs w:val="18"/>
                    </w:rPr>
                    <w:t>Than p</w:t>
                  </w:r>
                  <w:r w:rsidR="00ED44EA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lace this code at the beginning of your </w:t>
                  </w:r>
                  <w:r w:rsidR="00FE438F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program </w:t>
                  </w:r>
                  <w:r w:rsidR="00ED44EA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file: </w:t>
                  </w:r>
                  <w:r w:rsidR="00ED44EA" w:rsidRPr="007C00CD">
                    <w:t>(load "chez-</w:t>
                  </w:r>
                  <w:proofErr w:type="spellStart"/>
                  <w:r w:rsidR="00ED44EA" w:rsidRPr="007C00CD">
                    <w:t>init.ss</w:t>
                  </w:r>
                  <w:proofErr w:type="spellEnd"/>
                  <w:r w:rsidR="00ED44EA" w:rsidRPr="007C00CD">
                    <w:t>")</w:t>
                  </w:r>
                </w:p>
                <w:p w:rsidR="00FE438F" w:rsidRDefault="00FE438F" w:rsidP="00ED44EA">
                  <w:pPr>
                    <w:pStyle w:val="PlainText"/>
                  </w:pPr>
                </w:p>
                <w:p w:rsidR="00FE438F" w:rsidRDefault="00FE438F" w:rsidP="00ED44EA">
                  <w:pPr>
                    <w:pStyle w:val="PlainTex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t>*</w:t>
                  </w:r>
                  <w:r w:rsidRPr="00FE438F">
                    <w:rPr>
                      <w:rFonts w:ascii="Times New Roman" w:hAnsi="Times New Roman" w:cs="Times New Roman"/>
                      <w:sz w:val="16"/>
                      <w:szCs w:val="16"/>
                    </w:rPr>
                    <w:t>http://www.rose-hulman.edu/class/cs/csse304/201030/Resources/chez-init.zip</w:t>
                  </w:r>
                  <w:r>
                    <w:t xml:space="preserve"> </w:t>
                  </w:r>
                </w:p>
                <w:p w:rsidR="00ED44EA" w:rsidRPr="00ED44EA" w:rsidRDefault="00ED44EA" w:rsidP="00ED44EA">
                  <w:pPr>
                    <w:pStyle w:val="PlainTex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3F02F8" w:rsidRPr="00115E02" w:rsidRDefault="003F02F8" w:rsidP="003F02F8">
                  <w:pPr>
                    <w:pStyle w:val="PlainText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115E02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TO USE DEFINE-</w:t>
                  </w:r>
                  <w:proofErr w:type="gramStart"/>
                  <w:r w:rsidRPr="00115E02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DATATYPE  </w:t>
                  </w:r>
                  <w:r w:rsidR="00115E02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with</w:t>
                  </w:r>
                  <w:proofErr w:type="gramEnd"/>
                  <w:r w:rsidRPr="00115E02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D</w:t>
                  </w:r>
                  <w:r w:rsidR="00115E02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r. Scheme</w:t>
                  </w:r>
                </w:p>
                <w:p w:rsidR="003F02F8" w:rsidRPr="00EF56D9" w:rsidRDefault="003F02F8" w:rsidP="003F02F8">
                  <w:pPr>
                    <w:pStyle w:val="PlainTex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F56D9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In Dr. Scheme’s Languages Menu, select the Essentials of </w:t>
                  </w:r>
                  <w:r w:rsidR="00115E02">
                    <w:rPr>
                      <w:rFonts w:ascii="Times New Roman" w:hAnsi="Times New Roman" w:cs="Times New Roman"/>
                      <w:sz w:val="18"/>
                      <w:szCs w:val="18"/>
                    </w:rPr>
                    <w:t>Programming Languages language.</w:t>
                  </w:r>
                </w:p>
                <w:p w:rsidR="003F02F8" w:rsidRPr="00EF56D9" w:rsidRDefault="003F02F8" w:rsidP="003F02F8">
                  <w:pPr>
                    <w:pStyle w:val="PlainText"/>
                    <w:rPr>
                      <w:sz w:val="18"/>
                      <w:szCs w:val="18"/>
                    </w:rPr>
                  </w:pPr>
                </w:p>
                <w:p w:rsidR="003F02F8" w:rsidRPr="00115E02" w:rsidRDefault="00115E02" w:rsidP="003F02F8">
                  <w:pPr>
                    <w:pStyle w:val="PlainText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115E02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TO USE DEFINE-DATATYPE </w:t>
                  </w:r>
                  <w:proofErr w:type="gramStart"/>
                  <w:r w:rsidRPr="00115E02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with </w:t>
                  </w:r>
                  <w:r w:rsidR="00ED44EA" w:rsidRPr="00115E02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  <w:r w:rsidR="00FE438F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the</w:t>
                  </w:r>
                  <w:proofErr w:type="gramEnd"/>
                  <w:r w:rsidR="00FE438F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  <w:r w:rsidR="00ED44EA" w:rsidRPr="00115E02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Grading </w:t>
                  </w:r>
                  <w:r w:rsidRPr="00115E02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Progra</w:t>
                  </w:r>
                  <w:r w:rsidR="00ED44EA" w:rsidRPr="00115E02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m</w:t>
                  </w:r>
                </w:p>
                <w:p w:rsidR="003F02F8" w:rsidRPr="00EF56D9" w:rsidRDefault="00ED44EA" w:rsidP="003F02F8">
                  <w:pPr>
                    <w:pStyle w:val="PlainText"/>
                    <w:rPr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The chez-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init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files are automaticall</w:t>
                  </w:r>
                  <w:r w:rsidR="00115E02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y loaded by the grading program, so you should not have </w:t>
                  </w:r>
                  <w:r w:rsidR="00115E02">
                    <w:rPr>
                      <w:rFonts w:ascii="Times New Roman" w:hAnsi="Times New Roman" w:cs="Times New Roman"/>
                      <w:sz w:val="18"/>
                      <w:szCs w:val="18"/>
                    </w:rPr>
                    <w:br/>
                    <w:t>to do anything special.</w:t>
                  </w:r>
                </w:p>
              </w:txbxContent>
            </v:textbox>
            <w10:wrap type="none"/>
            <w10:anchorlock/>
          </v:shape>
        </w:pict>
      </w:r>
    </w:p>
    <w:sectPr w:rsidR="003F02F8" w:rsidRPr="007C00CD" w:rsidSect="00156A77">
      <w:footerReference w:type="default" r:id="rId8"/>
      <w:pgSz w:w="12240" w:h="15840"/>
      <w:pgMar w:top="1152" w:right="1008" w:bottom="1008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931" w:rsidRDefault="00900931">
      <w:r>
        <w:separator/>
      </w:r>
    </w:p>
  </w:endnote>
  <w:endnote w:type="continuationSeparator" w:id="0">
    <w:p w:rsidR="00900931" w:rsidRDefault="00900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1F34" w:rsidRDefault="005C1F34">
    <w:pPr>
      <w:pStyle w:val="Footer"/>
      <w:rPr>
        <w:sz w:val="16"/>
      </w:rPr>
    </w:pPr>
    <w:r>
      <w:rPr>
        <w:sz w:val="16"/>
      </w:rPr>
      <w:t xml:space="preserve">CS 304   </w:t>
    </w:r>
    <w:r>
      <w:rPr>
        <w:sz w:val="16"/>
      </w:rPr>
      <w:tab/>
      <w:t xml:space="preserve">Assignment </w:t>
    </w:r>
    <w:r w:rsidR="00092709">
      <w:rPr>
        <w:sz w:val="16"/>
      </w:rPr>
      <w:t>9</w:t>
    </w:r>
    <w:r>
      <w:rPr>
        <w:sz w:val="16"/>
      </w:rPr>
      <w:tab/>
    </w:r>
    <w:r w:rsidR="00353313">
      <w:rPr>
        <w:sz w:val="16"/>
      </w:rPr>
      <w:fldChar w:fldCharType="begin"/>
    </w:r>
    <w:r>
      <w:rPr>
        <w:sz w:val="16"/>
      </w:rPr>
      <w:instrText xml:space="preserve"> DATE \@ "MM/dd/yy" </w:instrText>
    </w:r>
    <w:r w:rsidR="00353313">
      <w:rPr>
        <w:sz w:val="16"/>
      </w:rPr>
      <w:fldChar w:fldCharType="separate"/>
    </w:r>
    <w:r w:rsidR="00017564">
      <w:rPr>
        <w:noProof/>
        <w:sz w:val="16"/>
      </w:rPr>
      <w:t>04/02/14</w:t>
    </w:r>
    <w:r w:rsidR="00353313"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931" w:rsidRDefault="00900931">
      <w:r>
        <w:separator/>
      </w:r>
    </w:p>
  </w:footnote>
  <w:footnote w:type="continuationSeparator" w:id="0">
    <w:p w:rsidR="00900931" w:rsidRDefault="009009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5B953279"/>
    <w:multiLevelType w:val="hybridMultilevel"/>
    <w:tmpl w:val="D2767014"/>
    <w:lvl w:ilvl="0" w:tplc="AE60213E">
      <w:start w:val="5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65082FF0"/>
    <w:multiLevelType w:val="hybridMultilevel"/>
    <w:tmpl w:val="2A08FA26"/>
    <w:lvl w:ilvl="0" w:tplc="3C1EBCA2">
      <w:start w:val="4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Courier New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630" w:hanging="360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433F"/>
    <w:rsid w:val="00017564"/>
    <w:rsid w:val="0006743B"/>
    <w:rsid w:val="00092709"/>
    <w:rsid w:val="000D1103"/>
    <w:rsid w:val="000E0071"/>
    <w:rsid w:val="00115E02"/>
    <w:rsid w:val="001306CC"/>
    <w:rsid w:val="00146369"/>
    <w:rsid w:val="00146E47"/>
    <w:rsid w:val="001544F0"/>
    <w:rsid w:val="00156A77"/>
    <w:rsid w:val="00174F25"/>
    <w:rsid w:val="00200BF2"/>
    <w:rsid w:val="002076CC"/>
    <w:rsid w:val="0028543B"/>
    <w:rsid w:val="002E391E"/>
    <w:rsid w:val="00321E77"/>
    <w:rsid w:val="003224A4"/>
    <w:rsid w:val="003373E1"/>
    <w:rsid w:val="0033788B"/>
    <w:rsid w:val="00353313"/>
    <w:rsid w:val="003F02F8"/>
    <w:rsid w:val="003F4807"/>
    <w:rsid w:val="003F661A"/>
    <w:rsid w:val="00413C38"/>
    <w:rsid w:val="0043369B"/>
    <w:rsid w:val="004545A6"/>
    <w:rsid w:val="004B13A0"/>
    <w:rsid w:val="005138AF"/>
    <w:rsid w:val="00567327"/>
    <w:rsid w:val="005B1EF0"/>
    <w:rsid w:val="005B457A"/>
    <w:rsid w:val="005C1F34"/>
    <w:rsid w:val="005C5008"/>
    <w:rsid w:val="00634320"/>
    <w:rsid w:val="00667497"/>
    <w:rsid w:val="006D199C"/>
    <w:rsid w:val="006E08C0"/>
    <w:rsid w:val="00726699"/>
    <w:rsid w:val="007438A7"/>
    <w:rsid w:val="007A1B53"/>
    <w:rsid w:val="007C00CD"/>
    <w:rsid w:val="008504EF"/>
    <w:rsid w:val="00857DBF"/>
    <w:rsid w:val="0086357B"/>
    <w:rsid w:val="008A3B4B"/>
    <w:rsid w:val="00900931"/>
    <w:rsid w:val="00902824"/>
    <w:rsid w:val="00946433"/>
    <w:rsid w:val="00A10344"/>
    <w:rsid w:val="00A43B06"/>
    <w:rsid w:val="00AD7F67"/>
    <w:rsid w:val="00B962C5"/>
    <w:rsid w:val="00BD2B30"/>
    <w:rsid w:val="00C55010"/>
    <w:rsid w:val="00C74570"/>
    <w:rsid w:val="00CA2DA3"/>
    <w:rsid w:val="00CC5BB9"/>
    <w:rsid w:val="00D06939"/>
    <w:rsid w:val="00D32641"/>
    <w:rsid w:val="00E078FC"/>
    <w:rsid w:val="00E10879"/>
    <w:rsid w:val="00E141C7"/>
    <w:rsid w:val="00E22F81"/>
    <w:rsid w:val="00E759B5"/>
    <w:rsid w:val="00ED44EA"/>
    <w:rsid w:val="00F1433F"/>
    <w:rsid w:val="00F3490D"/>
    <w:rsid w:val="00F80535"/>
    <w:rsid w:val="00FA64C0"/>
    <w:rsid w:val="00FE438F"/>
    <w:rsid w:val="00FF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5:docId w15:val="{AA601C9B-7AE9-4646-AA74-BDB5B0023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A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56A7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56A7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146E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46E47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3F02F8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3F02F8"/>
    <w:rPr>
      <w:rFonts w:ascii="Courier New" w:hAnsi="Courier New" w:cs="Courier New"/>
    </w:rPr>
  </w:style>
  <w:style w:type="character" w:styleId="Hyperlink">
    <w:name w:val="Hyperlink"/>
    <w:basedOn w:val="DefaultParagraphFont"/>
    <w:rsid w:val="003F02F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FF648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rose-hulman.edu/class/cs/csse304/201030/Resources/chez-init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304       Assignment #11      October 13, 1997</vt:lpstr>
    </vt:vector>
  </TitlesOfParts>
  <Company>Rose-Hulman Inst of Tech</Company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304       Assignment #11      October 13, 1997</dc:title>
  <dc:subject/>
  <dc:creator>Laptop Software Suite</dc:creator>
  <cp:keywords/>
  <dc:description/>
  <cp:lastModifiedBy>Claude Anderson</cp:lastModifiedBy>
  <cp:revision>17</cp:revision>
  <cp:lastPrinted>2010-04-02T17:15:00Z</cp:lastPrinted>
  <dcterms:created xsi:type="dcterms:W3CDTF">2009-04-02T00:46:00Z</dcterms:created>
  <dcterms:modified xsi:type="dcterms:W3CDTF">2014-04-02T13:51:00Z</dcterms:modified>
</cp:coreProperties>
</file>