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098" w:type="dxa"/>
        <w:jc w:val="left"/>
        <w:tblInd w:w="1296" w:type="dxa"/>
        <w:tblCellMar>
          <w:top w:w="55" w:type="dxa"/>
          <w:left w:w="55" w:type="dxa"/>
          <w:bottom w:w="55" w:type="dxa"/>
          <w:right w:w="55" w:type="dxa"/>
        </w:tblCellMar>
      </w:tblPr>
      <w:tblGrid>
        <w:gridCol w:w="1349"/>
        <w:gridCol w:w="1687"/>
        <w:gridCol w:w="1687"/>
        <w:gridCol w:w="1687"/>
        <w:gridCol w:w="1688"/>
      </w:tblGrid>
      <w:tr>
        <w:trPr/>
        <w:tc>
          <w:tcPr>
            <w:tcW w:w="1349" w:type="dxa"/>
            <w:tcBorders/>
            <w:shd w:fill="auto" w:val="clear"/>
          </w:tcPr>
          <w:p>
            <w:pPr>
              <w:pStyle w:val="TableContents"/>
              <w:jc w:val="right"/>
              <w:rPr/>
            </w:pPr>
            <w:r>
              <w:rPr/>
              <w:t>Address</w:t>
            </w:r>
          </w:p>
        </w:tc>
        <w:tc>
          <w:tcPr>
            <w:tcW w:w="1687" w:type="dxa"/>
            <w:tcBorders>
              <w:top w:val="single" w:sz="2" w:space="0" w:color="000000"/>
              <w:left w:val="single" w:sz="2" w:space="0" w:color="000000"/>
              <w:bottom w:val="single" w:sz="2" w:space="0" w:color="000000"/>
            </w:tcBorders>
            <w:shd w:fill="auto" w:val="clear"/>
          </w:tcPr>
          <w:p>
            <w:pPr>
              <w:pStyle w:val="TableContents"/>
              <w:rPr/>
            </w:pPr>
            <w:r>
              <w:rPr/>
              <w:t>Page #</w:t>
            </w:r>
          </w:p>
        </w:tc>
        <w:tc>
          <w:tcPr>
            <w:tcW w:w="1687" w:type="dxa"/>
            <w:tcBorders>
              <w:top w:val="single" w:sz="2" w:space="0" w:color="000000"/>
              <w:left w:val="single" w:sz="2" w:space="0" w:color="000000"/>
              <w:bottom w:val="single" w:sz="2" w:space="0" w:color="000000"/>
            </w:tcBorders>
            <w:shd w:fill="auto" w:val="clear"/>
          </w:tcPr>
          <w:p>
            <w:pPr>
              <w:pStyle w:val="TableContents"/>
              <w:rPr/>
            </w:pPr>
            <w:r>
              <w:rPr/>
              <w:t>Process #</w:t>
            </w:r>
          </w:p>
        </w:tc>
        <w:tc>
          <w:tcPr>
            <w:tcW w:w="1687" w:type="dxa"/>
            <w:tcBorders>
              <w:top w:val="single" w:sz="2" w:space="0" w:color="000000"/>
              <w:left w:val="single" w:sz="2" w:space="0" w:color="000000"/>
              <w:bottom w:val="single" w:sz="2" w:space="0" w:color="000000"/>
            </w:tcBorders>
            <w:shd w:fill="auto" w:val="clear"/>
          </w:tcPr>
          <w:p>
            <w:pPr>
              <w:pStyle w:val="TableContents"/>
              <w:rPr/>
            </w:pPr>
            <w:r>
              <w:rPr/>
              <w:t>Valid bit</w:t>
            </w:r>
          </w:p>
        </w:tc>
        <w:tc>
          <w:tcPr>
            <w:tcW w:w="1688"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Rel Ptr.</w:t>
            </w:r>
          </w:p>
        </w:tc>
      </w:tr>
      <w:tr>
        <w:trPr/>
        <w:tc>
          <w:tcPr>
            <w:tcW w:w="1349" w:type="dxa"/>
            <w:tcBorders/>
            <w:shd w:fill="auto" w:val="clear"/>
          </w:tcPr>
          <w:p>
            <w:pPr>
              <w:pStyle w:val="TableContents"/>
              <w:jc w:val="right"/>
              <w:rPr/>
            </w:pPr>
            <w:r>
              <w:rPr/>
              <w:t>256</w:t>
            </w:r>
          </w:p>
        </w:tc>
        <w:tc>
          <w:tcPr>
            <w:tcW w:w="1687" w:type="dxa"/>
            <w:tcBorders>
              <w:left w:val="single" w:sz="2" w:space="0" w:color="000000"/>
              <w:bottom w:val="single" w:sz="2" w:space="0" w:color="000000"/>
            </w:tcBorders>
            <w:shd w:fill="auto" w:val="clear"/>
          </w:tcPr>
          <w:p>
            <w:pPr>
              <w:pStyle w:val="TableContents"/>
              <w:jc w:val="center"/>
              <w:rPr/>
            </w:pPr>
            <w:r>
              <w:rPr/>
              <w:t>104</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0</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49" w:type="dxa"/>
            <w:tcBorders/>
            <w:shd w:fill="auto" w:val="clear"/>
          </w:tcPr>
          <w:p>
            <w:pPr>
              <w:pStyle w:val="TableContents"/>
              <w:jc w:val="right"/>
              <w:rPr/>
            </w:pPr>
            <w:r>
              <w:rPr/>
              <w:t>264</w:t>
            </w:r>
          </w:p>
        </w:tc>
        <w:tc>
          <w:tcPr>
            <w:tcW w:w="1687" w:type="dxa"/>
            <w:tcBorders>
              <w:left w:val="single" w:sz="2" w:space="0" w:color="000000"/>
              <w:bottom w:val="single" w:sz="2" w:space="0" w:color="000000"/>
            </w:tcBorders>
            <w:shd w:fill="auto" w:val="clear"/>
          </w:tcPr>
          <w:p>
            <w:pPr>
              <w:pStyle w:val="TableContents"/>
              <w:jc w:val="center"/>
              <w:rPr/>
            </w:pPr>
            <w:r>
              <w:rPr/>
              <w:t>22</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0</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49" w:type="dxa"/>
            <w:tcBorders/>
            <w:shd w:fill="auto" w:val="clear"/>
          </w:tcPr>
          <w:p>
            <w:pPr>
              <w:pStyle w:val="TableContents"/>
              <w:jc w:val="right"/>
              <w:rPr/>
            </w:pPr>
            <w:r>
              <w:rPr/>
              <w:t>272</w:t>
            </w:r>
          </w:p>
        </w:tc>
        <w:tc>
          <w:tcPr>
            <w:tcW w:w="1687" w:type="dxa"/>
            <w:tcBorders>
              <w:left w:val="single" w:sz="2" w:space="0" w:color="000000"/>
              <w:bottom w:val="single" w:sz="2" w:space="0" w:color="000000"/>
            </w:tcBorders>
            <w:shd w:fill="auto" w:val="clear"/>
          </w:tcPr>
          <w:p>
            <w:pPr>
              <w:pStyle w:val="TableContents"/>
              <w:jc w:val="center"/>
              <w:rPr/>
            </w:pPr>
            <w:r>
              <w:rPr/>
              <w:t>33</w:t>
            </w:r>
          </w:p>
        </w:tc>
        <w:tc>
          <w:tcPr>
            <w:tcW w:w="1687" w:type="dxa"/>
            <w:tcBorders>
              <w:left w:val="single" w:sz="2" w:space="0" w:color="000000"/>
              <w:bottom w:val="single" w:sz="2" w:space="0" w:color="000000"/>
            </w:tcBorders>
            <w:shd w:fill="auto" w:val="clear"/>
          </w:tcPr>
          <w:p>
            <w:pPr>
              <w:pStyle w:val="TableContents"/>
              <w:jc w:val="center"/>
              <w:rPr/>
            </w:pPr>
            <w:r>
              <w:rPr/>
              <w:t>2</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1349" w:type="dxa"/>
            <w:tcBorders/>
            <w:shd w:fill="auto" w:val="clear"/>
          </w:tcPr>
          <w:p>
            <w:pPr>
              <w:pStyle w:val="TableContents"/>
              <w:jc w:val="right"/>
              <w:rPr/>
            </w:pPr>
            <w:r>
              <w:rPr/>
              <w:t>280</w:t>
            </w:r>
          </w:p>
        </w:tc>
        <w:tc>
          <w:tcPr>
            <w:tcW w:w="1687" w:type="dxa"/>
            <w:tcBorders>
              <w:left w:val="single" w:sz="2" w:space="0" w:color="000000"/>
              <w:bottom w:val="single" w:sz="2" w:space="0" w:color="000000"/>
            </w:tcBorders>
            <w:shd w:fill="auto" w:val="clear"/>
          </w:tcPr>
          <w:p>
            <w:pPr>
              <w:pStyle w:val="TableContents"/>
              <w:jc w:val="center"/>
              <w:rPr/>
            </w:pPr>
            <w:r>
              <w:rPr/>
              <w:t>81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49" w:type="dxa"/>
            <w:tcBorders/>
            <w:shd w:fill="auto" w:val="clear"/>
          </w:tcPr>
          <w:p>
            <w:pPr>
              <w:pStyle w:val="TableContents"/>
              <w:jc w:val="right"/>
              <w:rPr/>
            </w:pPr>
            <w:r>
              <w:rPr/>
              <w:t>288</w:t>
            </w:r>
          </w:p>
        </w:tc>
        <w:tc>
          <w:tcPr>
            <w:tcW w:w="1687" w:type="dxa"/>
            <w:tcBorders>
              <w:left w:val="single" w:sz="2" w:space="0" w:color="000000"/>
              <w:bottom w:val="single" w:sz="2" w:space="0" w:color="000000"/>
            </w:tcBorders>
            <w:shd w:fill="auto" w:val="clear"/>
          </w:tcPr>
          <w:p>
            <w:pPr>
              <w:pStyle w:val="TableContents"/>
              <w:jc w:val="center"/>
              <w:rPr/>
            </w:pPr>
            <w:r>
              <w:rPr/>
              <w:t>805</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r>
        <w:trPr/>
        <w:tc>
          <w:tcPr>
            <w:tcW w:w="1349" w:type="dxa"/>
            <w:tcBorders/>
            <w:shd w:fill="auto" w:val="clear"/>
          </w:tcPr>
          <w:p>
            <w:pPr>
              <w:pStyle w:val="TableContents"/>
              <w:jc w:val="right"/>
              <w:rPr/>
            </w:pPr>
            <w:r>
              <w:rPr/>
              <w:t>296</w:t>
            </w:r>
          </w:p>
        </w:tc>
        <w:tc>
          <w:tcPr>
            <w:tcW w:w="1687" w:type="dxa"/>
            <w:tcBorders>
              <w:left w:val="single" w:sz="2" w:space="0" w:color="000000"/>
              <w:bottom w:val="single" w:sz="2" w:space="0" w:color="000000"/>
            </w:tcBorders>
            <w:shd w:fill="auto" w:val="clear"/>
          </w:tcPr>
          <w:p>
            <w:pPr>
              <w:pStyle w:val="TableContents"/>
              <w:jc w:val="center"/>
              <w:rPr/>
            </w:pPr>
            <w:r>
              <w:rPr/>
              <w:t>19</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1349" w:type="dxa"/>
            <w:tcBorders/>
            <w:shd w:fill="auto" w:val="clear"/>
          </w:tcPr>
          <w:p>
            <w:pPr>
              <w:pStyle w:val="TableContents"/>
              <w:jc w:val="right"/>
              <w:rPr/>
            </w:pPr>
            <w:r>
              <w:rPr/>
              <w:t>304</w:t>
            </w:r>
          </w:p>
        </w:tc>
        <w:tc>
          <w:tcPr>
            <w:tcW w:w="1687" w:type="dxa"/>
            <w:tcBorders>
              <w:left w:val="single" w:sz="2" w:space="0" w:color="000000"/>
              <w:bottom w:val="single" w:sz="2" w:space="0" w:color="000000"/>
            </w:tcBorders>
            <w:shd w:fill="auto" w:val="clear"/>
          </w:tcPr>
          <w:p>
            <w:pPr>
              <w:pStyle w:val="TableContents"/>
              <w:jc w:val="center"/>
              <w:rPr/>
            </w:pPr>
            <w:r>
              <w:rPr/>
              <w:t>404</w:t>
            </w:r>
          </w:p>
        </w:tc>
        <w:tc>
          <w:tcPr>
            <w:tcW w:w="1687" w:type="dxa"/>
            <w:tcBorders>
              <w:left w:val="single" w:sz="2" w:space="0" w:color="000000"/>
              <w:bottom w:val="single" w:sz="2" w:space="0" w:color="000000"/>
            </w:tcBorders>
            <w:shd w:fill="auto" w:val="clear"/>
          </w:tcPr>
          <w:p>
            <w:pPr>
              <w:pStyle w:val="TableContents"/>
              <w:jc w:val="center"/>
              <w:rPr/>
            </w:pPr>
            <w:r>
              <w:rPr/>
              <w:t>2</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1349" w:type="dxa"/>
            <w:tcBorders/>
            <w:shd w:fill="auto" w:val="clear"/>
          </w:tcPr>
          <w:p>
            <w:pPr>
              <w:pStyle w:val="TableContents"/>
              <w:jc w:val="right"/>
              <w:rPr/>
            </w:pPr>
            <w:r>
              <w:rPr/>
              <w:t>312</w:t>
            </w:r>
          </w:p>
        </w:tc>
        <w:tc>
          <w:tcPr>
            <w:tcW w:w="1687" w:type="dxa"/>
            <w:tcBorders>
              <w:left w:val="single" w:sz="2" w:space="0" w:color="000000"/>
              <w:bottom w:val="single" w:sz="2" w:space="0" w:color="000000"/>
            </w:tcBorders>
            <w:shd w:fill="auto" w:val="clear"/>
          </w:tcPr>
          <w:p>
            <w:pPr>
              <w:pStyle w:val="TableContents"/>
              <w:jc w:val="center"/>
              <w:rPr/>
            </w:pPr>
            <w:r>
              <w:rPr/>
              <w:t>26</w:t>
            </w:r>
          </w:p>
        </w:tc>
        <w:tc>
          <w:tcPr>
            <w:tcW w:w="1687" w:type="dxa"/>
            <w:tcBorders>
              <w:left w:val="single" w:sz="2" w:space="0" w:color="000000"/>
              <w:bottom w:val="single" w:sz="2" w:space="0" w:color="000000"/>
            </w:tcBorders>
            <w:shd w:fill="auto" w:val="clear"/>
          </w:tcPr>
          <w:p>
            <w:pPr>
              <w:pStyle w:val="TableContents"/>
              <w:jc w:val="center"/>
              <w:rPr/>
            </w:pPr>
            <w:r>
              <w:rPr/>
              <w:t>1</w:t>
            </w:r>
          </w:p>
        </w:tc>
        <w:tc>
          <w:tcPr>
            <w:tcW w:w="1687" w:type="dxa"/>
            <w:tcBorders>
              <w:left w:val="single" w:sz="2" w:space="0" w:color="000000"/>
              <w:bottom w:val="single" w:sz="2" w:space="0" w:color="000000"/>
            </w:tcBorders>
            <w:shd w:fill="auto" w:val="clear"/>
          </w:tcPr>
          <w:p>
            <w:pPr>
              <w:pStyle w:val="TableContents"/>
              <w:jc w:val="center"/>
              <w:rPr/>
            </w:pPr>
            <w:r>
              <w:rPr/>
              <w:t>0</w:t>
            </w:r>
          </w:p>
        </w:tc>
        <w:tc>
          <w:tcPr>
            <w:tcW w:w="1688" w:type="dxa"/>
            <w:tcBorders>
              <w:left w:val="single" w:sz="2" w:space="0" w:color="000000"/>
              <w:bottom w:val="single" w:sz="2" w:space="0" w:color="000000"/>
              <w:right w:val="single" w:sz="2" w:space="0" w:color="000000"/>
            </w:tcBorders>
            <w:shd w:fill="auto" w:val="clear"/>
          </w:tcPr>
          <w:p>
            <w:pPr>
              <w:pStyle w:val="TableContents"/>
              <w:jc w:val="center"/>
              <w:rPr/>
            </w:pPr>
            <w:r>
              <w:rPr/>
              <w:t>0</w:t>
            </w:r>
          </w:p>
        </w:tc>
      </w:tr>
    </w:tbl>
    <w:p>
      <w:pPr>
        <w:pStyle w:val="Normal"/>
        <w:rPr/>
      </w:pPr>
      <w:r>
        <w:rPr/>
      </w:r>
    </w:p>
    <w:p>
      <w:pPr>
        <w:pStyle w:val="Normal"/>
        <w:rPr/>
      </w:pPr>
      <w:r>
        <w:rPr/>
        <w:t>Consider an inverted page table system with hashing.</w:t>
      </w:r>
    </w:p>
    <w:p>
      <w:pPr>
        <w:pStyle w:val="Normal"/>
        <w:rPr/>
      </w:pPr>
      <w:r>
        <w:rPr/>
      </w:r>
    </w:p>
    <w:p>
      <w:pPr>
        <w:pStyle w:val="Normal"/>
        <w:rPr/>
      </w:pPr>
      <w:r>
        <w:rPr/>
        <w:t>For each of the following virtual addresses, determine whether a page fault occurs and if a page fault does not occur, translate the virtual address to a physical address.</w:t>
      </w:r>
    </w:p>
    <w:p>
      <w:pPr>
        <w:pStyle w:val="Normal"/>
        <w:rPr/>
      </w:pPr>
      <w:r>
        <w:rPr/>
      </w:r>
    </w:p>
    <w:p>
      <w:pPr>
        <w:pStyle w:val="Normal"/>
        <w:rPr/>
      </w:pPr>
      <w:r>
        <w:rPr/>
        <w:t>In each of these examples, the process making the request is number 1.  Assume the inverted page table starts at address 256 (which corresponds to frame 0).</w:t>
      </w:r>
    </w:p>
    <w:p>
      <w:pPr>
        <w:pStyle w:val="Normal"/>
        <w:rPr/>
      </w:pPr>
      <w:r>
        <w:rPr/>
      </w:r>
    </w:p>
    <w:p>
      <w:pPr>
        <w:pStyle w:val="Normal"/>
        <w:rPr/>
      </w:pPr>
      <w:r>
        <w:rPr/>
        <w:t>This system uses hashing.  But we’ve given you in the question where the given page number will hash to.  Once having hashed to the first value, use the relative pointers to see where to go from there.</w:t>
      </w:r>
    </w:p>
    <w:p>
      <w:pPr>
        <w:pStyle w:val="Normal"/>
        <w:rPr/>
      </w:pPr>
      <w:r>
        <w:rPr/>
      </w:r>
    </w:p>
    <w:p>
      <w:pPr>
        <w:pStyle w:val="Normal"/>
        <w:rPr/>
      </w:pPr>
      <w:r>
        <w:rPr/>
        <w:t xml:space="preserve">a) </w:t>
      </w:r>
      <w:bookmarkStart w:id="0" w:name="__DdeLink__0_3711072416"/>
      <w:r>
        <w:rPr/>
        <w:t>81 | 105 (81 hashes to address 280)</w:t>
      </w:r>
      <w:bookmarkEnd w:id="0"/>
    </w:p>
    <w:p>
      <w:pPr>
        <w:pStyle w:val="Normal"/>
        <w:rPr/>
      </w:pPr>
      <w:r>
        <w:rPr/>
      </w:r>
    </w:p>
    <w:p>
      <w:pPr>
        <w:pStyle w:val="Normal"/>
        <w:rPr>
          <w:color w:val="FFFFFF"/>
        </w:rPr>
      </w:pPr>
      <w:r>
        <w:rPr>
          <w:color w:val="FFFFFF"/>
        </w:rPr>
        <w:t>3 | 105</w:t>
      </w:r>
    </w:p>
    <w:p>
      <w:pPr>
        <w:pStyle w:val="Normal"/>
        <w:rPr/>
      </w:pPr>
      <w:r>
        <w:rPr/>
      </w:r>
    </w:p>
    <w:p>
      <w:pPr>
        <w:pStyle w:val="Normal"/>
        <w:rPr/>
      </w:pPr>
      <w:r>
        <w:rPr/>
        <w:t>b) 19 | 2 (19 hashes to address 304)</w:t>
      </w:r>
    </w:p>
    <w:p>
      <w:pPr>
        <w:pStyle w:val="Normal"/>
        <w:rPr/>
      </w:pPr>
      <w:r>
        <w:rPr/>
      </w:r>
    </w:p>
    <w:p>
      <w:pPr>
        <w:pStyle w:val="Normal"/>
        <w:rPr>
          <w:color w:val="FFFFFF"/>
        </w:rPr>
      </w:pPr>
      <w:r>
        <w:rPr>
          <w:color w:val="FFFFFF"/>
        </w:rPr>
        <w:t>5 | 2</w:t>
      </w:r>
    </w:p>
    <w:p>
      <w:pPr>
        <w:pStyle w:val="Normal"/>
        <w:rPr/>
      </w:pPr>
      <w:r>
        <w:rPr/>
      </w:r>
    </w:p>
    <w:p>
      <w:pPr>
        <w:pStyle w:val="Normal"/>
        <w:rPr/>
      </w:pPr>
      <w:r>
        <w:rPr/>
        <w:t xml:space="preserve">c) 104 | 3 (104 hashes to address </w:t>
      </w:r>
      <w:r>
        <w:rPr/>
        <w:t>256</w:t>
      </w:r>
      <w:r>
        <w:rPr/>
        <w:t>)</w:t>
      </w:r>
    </w:p>
    <w:p>
      <w:pPr>
        <w:pStyle w:val="Normal"/>
        <w:rPr/>
      </w:pPr>
      <w:r>
        <w:rPr/>
      </w:r>
    </w:p>
    <w:p>
      <w:pPr>
        <w:pStyle w:val="Normal"/>
        <w:rPr>
          <w:color w:val="FFFFFF"/>
        </w:rPr>
      </w:pPr>
      <w:r>
        <w:rPr>
          <w:color w:val="FFFFFF"/>
        </w:rPr>
        <w:t>page fault</w:t>
      </w:r>
    </w:p>
    <w:p>
      <w:pPr>
        <w:pStyle w:val="Normal"/>
        <w:rPr/>
      </w:pPr>
      <w:r>
        <w:rPr/>
      </w:r>
    </w:p>
    <w:p>
      <w:pPr>
        <w:pStyle w:val="Normal"/>
        <w:rPr/>
      </w:pPr>
      <w:r>
        <w:rPr/>
        <w:t>d) 33 | 100 (33 hashes to address 272)</w:t>
      </w:r>
    </w:p>
    <w:p>
      <w:pPr>
        <w:pStyle w:val="Normal"/>
        <w:rPr/>
      </w:pPr>
      <w:r>
        <w:rPr/>
      </w:r>
    </w:p>
    <w:p>
      <w:pPr>
        <w:pStyle w:val="Normal"/>
        <w:rPr>
          <w:color w:val="FFFFFF"/>
        </w:rPr>
      </w:pPr>
      <w:r>
        <w:rPr>
          <w:color w:val="FFFFFF"/>
        </w:rPr>
        <w:t>page fault</w:t>
      </w:r>
    </w:p>
    <w:p>
      <w:pPr>
        <w:pStyle w:val="Normal"/>
        <w:rPr/>
      </w:pPr>
      <w:r>
        <w:rPr/>
      </w:r>
    </w:p>
    <w:p>
      <w:pPr>
        <w:pStyle w:val="Normal"/>
        <w:rPr/>
      </w:pPr>
      <w:r>
        <w:rPr/>
      </w:r>
    </w:p>
    <w:p>
      <w:pPr>
        <w:pStyle w:val="Normal"/>
        <w:rPr/>
      </w:pPr>
      <w:r>
        <w:rPr/>
        <w:t>* If you want to cheat, the document in the course repo has the answers written in white text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kern w:val="2"/>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LibreOffice/6.2.2.2$Linux_X86_64 LibreOffice_project/20$Build-2</Application>
  <Pages>1</Pages>
  <Words>215</Words>
  <Characters>803</Characters>
  <CharactersWithSpaces>963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2019-05-08T15:49:34Z</dcterms:created>
  <dc:creator/>
  <dc:description/>
  <dc:language>en-US</dc:language>
  <cp:lastModifiedBy/>
  <dcterms:modified xsi:type="dcterms:W3CDTF">2019-05-09T08:04:48Z</dcterms:modified>
  <cp:revision>2</cp:revision>
  <dc:subject/>
  <dc:title/>
</cp:coreProperties>
</file>