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9CB69" w14:textId="77777777" w:rsidR="00EA3C29" w:rsidRDefault="00B65932" w:rsidP="00B65932">
      <w:pPr>
        <w:jc w:val="right"/>
      </w:pPr>
      <w:r>
        <w:t>Yang Zhang</w:t>
      </w:r>
    </w:p>
    <w:p w14:paraId="3CED7C2C" w14:textId="77777777" w:rsidR="00B65932" w:rsidRDefault="00B65932" w:rsidP="00B65932">
      <w:pPr>
        <w:jc w:val="right"/>
      </w:pPr>
      <w:r>
        <w:t>CM677</w:t>
      </w:r>
    </w:p>
    <w:p w14:paraId="7DC175BA" w14:textId="77777777" w:rsidR="00B65932" w:rsidRDefault="00B65932" w:rsidP="00B65932">
      <w:pPr>
        <w:jc w:val="right"/>
      </w:pPr>
      <w:r>
        <w:t>Mini-Project 5</w:t>
      </w:r>
    </w:p>
    <w:p w14:paraId="01CE674C" w14:textId="77777777" w:rsidR="00B65932" w:rsidRDefault="00B65932" w:rsidP="00B65932">
      <w:pPr>
        <w:jc w:val="right"/>
      </w:pPr>
      <w:r>
        <w:t>ECE380</w:t>
      </w:r>
    </w:p>
    <w:p w14:paraId="665D727F" w14:textId="77777777" w:rsidR="00B65932" w:rsidRDefault="00B65932" w:rsidP="00B65932">
      <w:r>
        <w:t>5.5-1:</w:t>
      </w:r>
    </w:p>
    <w:p w14:paraId="29FE7291" w14:textId="77777777" w:rsidR="00B65932" w:rsidRDefault="00B65932" w:rsidP="00B65932">
      <w:r>
        <w:t>1: DTFM is dual tone multi frequency. It is the signal to the phone company that we generate when we press the telephone’s touch keys</w:t>
      </w:r>
    </w:p>
    <w:p w14:paraId="217DFBE5" w14:textId="77777777" w:rsidR="00B65932" w:rsidRDefault="00B65932" w:rsidP="00B65932">
      <w:pPr>
        <w:rPr>
          <w:i/>
        </w:rPr>
      </w:pPr>
      <w:r>
        <w:t xml:space="preserve">Source: </w:t>
      </w:r>
      <w:hyperlink r:id="rId4" w:history="1">
        <w:r w:rsidRPr="00D43823">
          <w:rPr>
            <w:rStyle w:val="Hyperlink"/>
            <w:i/>
          </w:rPr>
          <w:t>http://searchnetworking.techtarget.com/definition/DTMF</w:t>
        </w:r>
      </w:hyperlink>
    </w:p>
    <w:p w14:paraId="79354426" w14:textId="77777777" w:rsidR="00B65932" w:rsidRDefault="00B65932" w:rsidP="00B65932">
      <w:r>
        <w:t>2: Starting in 1963</w:t>
      </w:r>
    </w:p>
    <w:p w14:paraId="0B845C58" w14:textId="77777777" w:rsidR="00B65932" w:rsidRPr="0075369F" w:rsidRDefault="00B65932" w:rsidP="00B65932">
      <w:pPr>
        <w:rPr>
          <w:i/>
        </w:rPr>
      </w:pPr>
      <w:r>
        <w:t xml:space="preserve">Source: </w:t>
      </w:r>
      <w:hyperlink r:id="rId5" w:history="1">
        <w:r w:rsidR="0075369F" w:rsidRPr="0075369F">
          <w:rPr>
            <w:rStyle w:val="Hyperlink"/>
            <w:i/>
          </w:rPr>
          <w:t>https://en.wikipedia.org/wiki/Dual-tone_multi-frequency_signaling</w:t>
        </w:r>
      </w:hyperlink>
    </w:p>
    <w:p w14:paraId="6FD75D3B" w14:textId="77777777" w:rsidR="0075369F" w:rsidRDefault="0075369F" w:rsidP="00B65932">
      <w:r>
        <w:t xml:space="preserve">3: </w:t>
      </w:r>
      <w:r w:rsidRPr="0075369F">
        <w:t>123A456B789C * 0#D</w:t>
      </w:r>
    </w:p>
    <w:p w14:paraId="3420824A" w14:textId="77777777" w:rsidR="0075369F" w:rsidRPr="0075369F" w:rsidRDefault="0075369F" w:rsidP="0075369F">
      <w:pPr>
        <w:rPr>
          <w:i/>
        </w:rPr>
      </w:pPr>
      <w:r>
        <w:t xml:space="preserve">Source: </w:t>
      </w:r>
      <w:hyperlink r:id="rId6" w:history="1">
        <w:r w:rsidRPr="0075369F">
          <w:rPr>
            <w:rStyle w:val="Hyperlink"/>
            <w:i/>
          </w:rPr>
          <w:t>https://en.wikipedia.org/wiki/Dual-tone_multi-frequency_signaling</w:t>
        </w:r>
      </w:hyperlink>
    </w:p>
    <w:p w14:paraId="5E333369" w14:textId="77777777" w:rsidR="0075369F" w:rsidRDefault="0075369F" w:rsidP="00B65932">
      <w:r>
        <w:t xml:space="preserve">4 and 5: </w:t>
      </w:r>
    </w:p>
    <w:tbl>
      <w:tblPr>
        <w:tblW w:w="3660" w:type="dxa"/>
        <w:tblLook w:val="04A0" w:firstRow="1" w:lastRow="0" w:firstColumn="1" w:lastColumn="0" w:noHBand="0" w:noVBand="1"/>
      </w:tblPr>
      <w:tblGrid>
        <w:gridCol w:w="960"/>
        <w:gridCol w:w="1320"/>
        <w:gridCol w:w="1380"/>
      </w:tblGrid>
      <w:tr w:rsidR="0075369F" w:rsidRPr="0075369F" w14:paraId="2ACF1569" w14:textId="77777777" w:rsidTr="0075369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3DE0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Key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A873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Low Freq(Hz)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F0D0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High Freq(Hz)</w:t>
            </w:r>
          </w:p>
        </w:tc>
      </w:tr>
      <w:tr w:rsidR="0075369F" w:rsidRPr="0075369F" w14:paraId="6C141E39" w14:textId="77777777" w:rsidTr="0075369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194F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E66E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697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F807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1209</w:t>
            </w:r>
          </w:p>
        </w:tc>
      </w:tr>
      <w:tr w:rsidR="0075369F" w:rsidRPr="0075369F" w14:paraId="048C606C" w14:textId="77777777" w:rsidTr="0075369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704F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6D6D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697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C98F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1336</w:t>
            </w:r>
          </w:p>
        </w:tc>
      </w:tr>
      <w:tr w:rsidR="0075369F" w:rsidRPr="0075369F" w14:paraId="00A0B04B" w14:textId="77777777" w:rsidTr="0075369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D12D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58D5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697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A0AC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1477</w:t>
            </w:r>
          </w:p>
        </w:tc>
      </w:tr>
      <w:tr w:rsidR="0075369F" w:rsidRPr="0075369F" w14:paraId="4417EAAE" w14:textId="77777777" w:rsidTr="0075369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7DD80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5070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697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D555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1633</w:t>
            </w:r>
          </w:p>
        </w:tc>
      </w:tr>
      <w:tr w:rsidR="0075369F" w:rsidRPr="0075369F" w14:paraId="6E3E31DC" w14:textId="77777777" w:rsidTr="0075369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F604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EB5D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770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4EE9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1209</w:t>
            </w:r>
          </w:p>
        </w:tc>
      </w:tr>
      <w:tr w:rsidR="0075369F" w:rsidRPr="0075369F" w14:paraId="50C90727" w14:textId="77777777" w:rsidTr="0075369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B071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D211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770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A90D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1336</w:t>
            </w:r>
          </w:p>
        </w:tc>
      </w:tr>
      <w:tr w:rsidR="0075369F" w:rsidRPr="0075369F" w14:paraId="59EA8A68" w14:textId="77777777" w:rsidTr="0075369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3C2F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A8D2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770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60A5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1477</w:t>
            </w:r>
          </w:p>
        </w:tc>
      </w:tr>
      <w:tr w:rsidR="0075369F" w:rsidRPr="0075369F" w14:paraId="4C105E6A" w14:textId="77777777" w:rsidTr="0075369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AA46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07E2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770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5BBD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1633</w:t>
            </w:r>
          </w:p>
        </w:tc>
      </w:tr>
      <w:tr w:rsidR="0075369F" w:rsidRPr="0075369F" w14:paraId="0599BC5B" w14:textId="77777777" w:rsidTr="0075369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F2FC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654C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852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CD7A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1209</w:t>
            </w:r>
          </w:p>
        </w:tc>
      </w:tr>
      <w:tr w:rsidR="0075369F" w:rsidRPr="0075369F" w14:paraId="50BC8AC8" w14:textId="77777777" w:rsidTr="0075369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AC6C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A260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852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BE928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1336</w:t>
            </w:r>
          </w:p>
        </w:tc>
      </w:tr>
      <w:tr w:rsidR="0075369F" w:rsidRPr="0075369F" w14:paraId="467E794E" w14:textId="77777777" w:rsidTr="0075369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0008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29E4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852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FAC0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1477</w:t>
            </w:r>
          </w:p>
        </w:tc>
      </w:tr>
      <w:tr w:rsidR="0075369F" w:rsidRPr="0075369F" w14:paraId="5E5972FB" w14:textId="77777777" w:rsidTr="0075369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09234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5D22C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852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B070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1633</w:t>
            </w:r>
          </w:p>
        </w:tc>
      </w:tr>
      <w:tr w:rsidR="0075369F" w:rsidRPr="0075369F" w14:paraId="07471192" w14:textId="77777777" w:rsidTr="0075369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ED2A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1FE7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941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AADF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1209</w:t>
            </w:r>
          </w:p>
        </w:tc>
      </w:tr>
      <w:tr w:rsidR="0075369F" w:rsidRPr="0075369F" w14:paraId="112AEA85" w14:textId="77777777" w:rsidTr="0075369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B860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0666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941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7ADB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1336</w:t>
            </w:r>
          </w:p>
        </w:tc>
      </w:tr>
      <w:tr w:rsidR="0075369F" w:rsidRPr="0075369F" w14:paraId="59CD37FC" w14:textId="77777777" w:rsidTr="0075369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A451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#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9384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941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EB7F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1477</w:t>
            </w:r>
          </w:p>
        </w:tc>
      </w:tr>
      <w:tr w:rsidR="0075369F" w:rsidRPr="0075369F" w14:paraId="76E5FC84" w14:textId="77777777" w:rsidTr="0075369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9803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8049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941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3827" w14:textId="77777777" w:rsidR="0075369F" w:rsidRPr="0075369F" w:rsidRDefault="0075369F" w:rsidP="0075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369F">
              <w:rPr>
                <w:rFonts w:ascii="Calibri" w:eastAsia="Times New Roman" w:hAnsi="Calibri" w:cs="Times New Roman"/>
                <w:color w:val="000000"/>
              </w:rPr>
              <w:t>1633</w:t>
            </w:r>
          </w:p>
        </w:tc>
      </w:tr>
    </w:tbl>
    <w:p w14:paraId="701557AD" w14:textId="77777777" w:rsidR="0075369F" w:rsidRDefault="0075369F" w:rsidP="00B65932">
      <w:pPr>
        <w:rPr>
          <w:i/>
        </w:rPr>
      </w:pPr>
      <w:r>
        <w:t xml:space="preserve">Source: </w:t>
      </w:r>
      <w:hyperlink r:id="rId7" w:history="1">
        <w:r w:rsidRPr="0075369F">
          <w:rPr>
            <w:rStyle w:val="Hyperlink"/>
            <w:i/>
          </w:rPr>
          <w:t>https://en.wikipedia.org/wiki/Dual-tone_multi-frequency_signaling</w:t>
        </w:r>
      </w:hyperlink>
    </w:p>
    <w:p w14:paraId="7DD16E45" w14:textId="77777777" w:rsidR="0075369F" w:rsidRDefault="0075369F" w:rsidP="00B65932">
      <w:r>
        <w:t>Rows: 697Hz, 770Hz, 852Hz, 941 Hz</w:t>
      </w:r>
    </w:p>
    <w:p w14:paraId="668058F5" w14:textId="77777777" w:rsidR="0075369F" w:rsidRDefault="0075369F" w:rsidP="00B65932">
      <w:r>
        <w:t>Columns: 1209Hz, 1336Hz, 1477Hz, 1633Hz</w:t>
      </w:r>
    </w:p>
    <w:p w14:paraId="64E18DA3" w14:textId="77777777" w:rsidR="0075369F" w:rsidRDefault="0075369F" w:rsidP="00B65932"/>
    <w:p w14:paraId="3C038FDD" w14:textId="77777777" w:rsidR="0075369F" w:rsidRDefault="00DA104A" w:rsidP="00B65932">
      <w:r>
        <w:lastRenderedPageBreak/>
        <w:t>5.6-1</w:t>
      </w:r>
    </w:p>
    <w:p w14:paraId="6FB2EF78" w14:textId="77777777" w:rsidR="00DA104A" w:rsidRDefault="00DA104A" w:rsidP="00B65932">
      <w:r>
        <w:t>Subrange length = 128, the last DTMF tone, without hamming window</w:t>
      </w:r>
    </w:p>
    <w:p w14:paraId="3E99B4CC" w14:textId="77777777" w:rsidR="00DA104A" w:rsidRDefault="00DA104A" w:rsidP="00B65932">
      <w:r>
        <w:t xml:space="preserve">Front Panel: </w:t>
      </w:r>
    </w:p>
    <w:p w14:paraId="29B9C6A9" w14:textId="77777777" w:rsidR="00DA104A" w:rsidRDefault="00DA104A" w:rsidP="00B65932">
      <w:r>
        <w:rPr>
          <w:noProof/>
        </w:rPr>
        <w:drawing>
          <wp:inline distT="0" distB="0" distL="0" distR="0">
            <wp:extent cx="5877745" cy="7325747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0E39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FEFC" w14:textId="77777777" w:rsidR="00DA104A" w:rsidRDefault="00DA104A" w:rsidP="00B65932">
      <w:r>
        <w:t>Block Diagram:</w:t>
      </w:r>
    </w:p>
    <w:p w14:paraId="4270EF3A" w14:textId="77777777" w:rsidR="00DA104A" w:rsidRDefault="00DA104A" w:rsidP="00B65932">
      <w:r>
        <w:rPr>
          <w:noProof/>
        </w:rPr>
        <w:drawing>
          <wp:inline distT="0" distB="0" distL="0" distR="0">
            <wp:extent cx="5877745" cy="33151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0112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4A35" w14:textId="77777777" w:rsidR="00DA104A" w:rsidRDefault="00DA104A" w:rsidP="00B65932">
      <w:r>
        <w:t>When the FFT length increase, the FFT become narrower which looks like impulses:</w:t>
      </w:r>
    </w:p>
    <w:p w14:paraId="7DA98753" w14:textId="77777777" w:rsidR="00DA104A" w:rsidRDefault="00DA104A" w:rsidP="00B65932">
      <w:r>
        <w:t>Length = 1024:</w:t>
      </w:r>
    </w:p>
    <w:p w14:paraId="6BB98492" w14:textId="34950A4A" w:rsidR="00DA104A" w:rsidRDefault="002B0E36" w:rsidP="00B65932">
      <w:r>
        <w:rPr>
          <w:noProof/>
        </w:rPr>
        <w:drawing>
          <wp:inline distT="0" distB="0" distL="0" distR="0" wp14:anchorId="54B88622" wp14:editId="20CEFF27">
            <wp:extent cx="3305636" cy="2629267"/>
            <wp:effectExtent l="0" t="0" r="9525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4770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BF5D" w14:textId="77777777" w:rsidR="002070F9" w:rsidRDefault="002070F9" w:rsidP="00B65932">
      <w:r>
        <w:t>Calculated Bin Number:</w:t>
      </w:r>
    </w:p>
    <w:p w14:paraId="27FD2309" w14:textId="04FCDF9C" w:rsidR="002070F9" w:rsidRDefault="002B0E36" w:rsidP="00B65932">
      <w:r>
        <w:t>The frequency bins of the two high spikes are at about 89 and 155</w:t>
      </w:r>
    </w:p>
    <w:p w14:paraId="3535D85A" w14:textId="77777777" w:rsidR="002070F9" w:rsidRDefault="002070F9" w:rsidP="00B65932"/>
    <w:p w14:paraId="0AB400C6" w14:textId="741B205C" w:rsidR="002070F9" w:rsidRDefault="002070F9" w:rsidP="00B65932"/>
    <w:p w14:paraId="368E6E18" w14:textId="77777777" w:rsidR="002070F9" w:rsidRDefault="002070F9" w:rsidP="00B65932">
      <w:r>
        <w:t>Using Hamming Window:</w:t>
      </w:r>
    </w:p>
    <w:p w14:paraId="1122511C" w14:textId="77777777" w:rsidR="002070F9" w:rsidRDefault="002070F9" w:rsidP="00B65932">
      <w:r>
        <w:t>Front Panel:</w:t>
      </w:r>
    </w:p>
    <w:p w14:paraId="6C8E5019" w14:textId="77777777" w:rsidR="002070F9" w:rsidRDefault="002070F9" w:rsidP="00B65932">
      <w:r>
        <w:rPr>
          <w:noProof/>
        </w:rPr>
        <w:drawing>
          <wp:inline distT="0" distB="0" distL="0" distR="0">
            <wp:extent cx="5801535" cy="7611537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054F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C060" w14:textId="77777777" w:rsidR="002070F9" w:rsidRDefault="002070F9" w:rsidP="00B65932">
      <w:r>
        <w:t>Block Diagram:</w:t>
      </w:r>
    </w:p>
    <w:p w14:paraId="6717EEED" w14:textId="77777777" w:rsidR="002070F9" w:rsidRDefault="002070F9" w:rsidP="00B65932">
      <w:r>
        <w:rPr>
          <w:noProof/>
        </w:rPr>
        <w:drawing>
          <wp:inline distT="0" distB="0" distL="0" distR="0">
            <wp:extent cx="5715000" cy="3391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09A3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80" cy="33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E1F3" w14:textId="77777777" w:rsidR="002070F9" w:rsidRDefault="002070F9" w:rsidP="00B65932">
      <w:r>
        <w:t>The leakage for the Hamming window is much less than that without window, we can see the comparison as the following:</w:t>
      </w:r>
    </w:p>
    <w:p w14:paraId="5A29F7AD" w14:textId="77777777" w:rsidR="002070F9" w:rsidRDefault="002070F9" w:rsidP="00B65932">
      <w:r>
        <w:t>With Hamming:                                                                                Without Hamming:</w:t>
      </w:r>
    </w:p>
    <w:p w14:paraId="170F7DDE" w14:textId="77777777" w:rsidR="002070F9" w:rsidRDefault="002070F9" w:rsidP="00B65932">
      <w:r>
        <w:rPr>
          <w:noProof/>
        </w:rPr>
        <w:drawing>
          <wp:inline distT="0" distB="0" distL="0" distR="0">
            <wp:extent cx="2533650" cy="20777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0DE9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313" cy="212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</w:t>
      </w:r>
      <w:r>
        <w:rPr>
          <w:noProof/>
        </w:rPr>
        <w:drawing>
          <wp:inline distT="0" distB="0" distL="0" distR="0">
            <wp:extent cx="2441036" cy="2085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05F8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992" cy="211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7534" w14:textId="77777777" w:rsidR="002070F9" w:rsidRDefault="002070F9" w:rsidP="00B65932"/>
    <w:p w14:paraId="1E0937A4" w14:textId="77777777" w:rsidR="002070F9" w:rsidRDefault="002070F9" w:rsidP="00B65932"/>
    <w:p w14:paraId="62A849B2" w14:textId="77777777" w:rsidR="002070F9" w:rsidRDefault="002070F9" w:rsidP="00B65932"/>
    <w:p w14:paraId="6D201790" w14:textId="77777777" w:rsidR="002070F9" w:rsidRDefault="002070F9" w:rsidP="00B65932"/>
    <w:p w14:paraId="0334F0B8" w14:textId="77777777" w:rsidR="002070F9" w:rsidRDefault="002070F9" w:rsidP="00B65932"/>
    <w:p w14:paraId="21036AA2" w14:textId="77777777" w:rsidR="002070F9" w:rsidRDefault="002070F9" w:rsidP="00B65932">
      <w:r>
        <w:t>5.7-1:</w:t>
      </w:r>
    </w:p>
    <w:p w14:paraId="1B1E8DA4" w14:textId="129D9951" w:rsidR="002070F9" w:rsidRDefault="002B0E36" w:rsidP="00B65932">
      <w:r>
        <w:t xml:space="preserve">1: </w:t>
      </w:r>
      <w:r>
        <w:t>Envelope detector output with cutoff frequency = 30Hz</w:t>
      </w:r>
    </w:p>
    <w:p w14:paraId="430F7A37" w14:textId="03A6BF93" w:rsidR="002B0E36" w:rsidRDefault="002B0E36" w:rsidP="00B65932">
      <w:r>
        <w:rPr>
          <w:noProof/>
        </w:rPr>
        <w:drawing>
          <wp:inline distT="0" distB="0" distL="0" distR="0" wp14:anchorId="37845F0C" wp14:editId="17C7A794">
            <wp:extent cx="3070559" cy="2381250"/>
            <wp:effectExtent l="0" t="0" r="0" b="0"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84A92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072" cy="238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0CA5" w14:textId="63DDAB0F" w:rsidR="002B0E36" w:rsidRDefault="002B0E36" w:rsidP="00B65932">
      <w:r>
        <w:t>2: Camparator with threshold 0.2:</w:t>
      </w:r>
    </w:p>
    <w:p w14:paraId="49F83DE8" w14:textId="04955AA8" w:rsidR="002B0E36" w:rsidRDefault="002B0E36" w:rsidP="00B65932">
      <w:r>
        <w:rPr>
          <w:noProof/>
        </w:rPr>
        <w:drawing>
          <wp:inline distT="0" distB="0" distL="0" distR="0" wp14:anchorId="0859A442" wp14:editId="06097244">
            <wp:extent cx="3028950" cy="2225352"/>
            <wp:effectExtent l="0" t="0" r="0" b="3810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84EFB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218" cy="222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98F3" w14:textId="770E809E" w:rsidR="002B0E36" w:rsidRDefault="002B0E36" w:rsidP="00B65932">
      <w:r>
        <w:t>3: Differential output:</w:t>
      </w:r>
    </w:p>
    <w:p w14:paraId="02691F85" w14:textId="6D472937" w:rsidR="002B0E36" w:rsidRDefault="002B0E36" w:rsidP="00B65932">
      <w:r>
        <w:rPr>
          <w:noProof/>
        </w:rPr>
        <w:drawing>
          <wp:inline distT="0" distB="0" distL="0" distR="0" wp14:anchorId="5E050A61" wp14:editId="14579DC8">
            <wp:extent cx="2924175" cy="2197617"/>
            <wp:effectExtent l="0" t="0" r="0" b="0"/>
            <wp:docPr id="11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844B5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965" cy="220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F783" w14:textId="3488CC59" w:rsidR="002B0E36" w:rsidRDefault="002B0E36" w:rsidP="00B65932">
      <w:r>
        <w:t>4: Decoder:</w:t>
      </w:r>
    </w:p>
    <w:p w14:paraId="7F145383" w14:textId="0C8481CD" w:rsidR="002B0E36" w:rsidRDefault="002B0E36" w:rsidP="00B65932">
      <w:r>
        <w:t>Front Panel for each tone and key of the mystery DTFM:</w:t>
      </w:r>
    </w:p>
    <w:p w14:paraId="52743B50" w14:textId="41A3E069" w:rsidR="002B0E36" w:rsidRDefault="002B0E36" w:rsidP="00B65932">
      <w:r>
        <w:rPr>
          <w:noProof/>
        </w:rPr>
        <w:drawing>
          <wp:inline distT="0" distB="0" distL="0" distR="0" wp14:anchorId="759EA039" wp14:editId="7844B452">
            <wp:extent cx="1028844" cy="1371791"/>
            <wp:effectExtent l="0" t="0" r="0" b="0"/>
            <wp:docPr id="12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84C6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8C8C8" wp14:editId="673370D6">
            <wp:extent cx="962159" cy="1371791"/>
            <wp:effectExtent l="0" t="0" r="9525" b="0"/>
            <wp:docPr id="13" name="Picture 1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84633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CBD086" wp14:editId="7B36946E">
            <wp:extent cx="905001" cy="1371791"/>
            <wp:effectExtent l="0" t="0" r="9525" b="0"/>
            <wp:docPr id="14" name="Picture 1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84F1E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A1C368" wp14:editId="3D3AD834">
            <wp:extent cx="924054" cy="1333686"/>
            <wp:effectExtent l="0" t="0" r="9525" b="0"/>
            <wp:docPr id="15" name="Picture 1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844DA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79115" wp14:editId="6FF1F047">
            <wp:extent cx="962159" cy="1400370"/>
            <wp:effectExtent l="0" t="0" r="9525" b="9525"/>
            <wp:docPr id="16" name="Picture 1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84AC46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6F1452" wp14:editId="656B7C15">
            <wp:extent cx="962159" cy="1400370"/>
            <wp:effectExtent l="0" t="0" r="9525" b="9525"/>
            <wp:docPr id="17" name="Picture 1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84AC46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0911A" wp14:editId="3B48E123">
            <wp:extent cx="905001" cy="1400370"/>
            <wp:effectExtent l="0" t="0" r="9525" b="9525"/>
            <wp:docPr id="18" name="Picture 1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845009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671">
        <w:rPr>
          <w:noProof/>
        </w:rPr>
        <w:drawing>
          <wp:inline distT="0" distB="0" distL="0" distR="0" wp14:anchorId="2068A035" wp14:editId="17D5D176">
            <wp:extent cx="962159" cy="1295581"/>
            <wp:effectExtent l="0" t="0" r="9525" b="0"/>
            <wp:docPr id="19" name="Picture 1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84D0B3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671">
        <w:rPr>
          <w:noProof/>
        </w:rPr>
        <w:drawing>
          <wp:inline distT="0" distB="0" distL="0" distR="0" wp14:anchorId="5032DDAF" wp14:editId="61C9DBBB">
            <wp:extent cx="962159" cy="1333686"/>
            <wp:effectExtent l="0" t="0" r="9525" b="0"/>
            <wp:docPr id="20" name="Picture 2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8427DD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671">
        <w:rPr>
          <w:noProof/>
        </w:rPr>
        <w:drawing>
          <wp:inline distT="0" distB="0" distL="0" distR="0" wp14:anchorId="27DE2120" wp14:editId="0FA9944E">
            <wp:extent cx="962159" cy="1333686"/>
            <wp:effectExtent l="0" t="0" r="9525" b="0"/>
            <wp:docPr id="21" name="Picture 2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8427DD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671">
        <w:rPr>
          <w:noProof/>
        </w:rPr>
        <w:drawing>
          <wp:inline distT="0" distB="0" distL="0" distR="0" wp14:anchorId="3828299A" wp14:editId="532C22B7">
            <wp:extent cx="924054" cy="1371791"/>
            <wp:effectExtent l="0" t="0" r="9525" b="0"/>
            <wp:docPr id="22" name="Picture 2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848E29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671">
        <w:rPr>
          <w:noProof/>
        </w:rPr>
        <w:drawing>
          <wp:inline distT="0" distB="0" distL="0" distR="0" wp14:anchorId="357F3E3E" wp14:editId="6CEC9D52">
            <wp:extent cx="933580" cy="1390844"/>
            <wp:effectExtent l="0" t="0" r="0" b="0"/>
            <wp:docPr id="23" name="Picture 2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84DA27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671">
        <w:rPr>
          <w:noProof/>
        </w:rPr>
        <w:drawing>
          <wp:inline distT="0" distB="0" distL="0" distR="0" wp14:anchorId="6365417A" wp14:editId="5EC31B60">
            <wp:extent cx="933580" cy="1428949"/>
            <wp:effectExtent l="0" t="0" r="0" b="0"/>
            <wp:docPr id="24" name="Picture 2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841935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671">
        <w:rPr>
          <w:noProof/>
        </w:rPr>
        <w:drawing>
          <wp:inline distT="0" distB="0" distL="0" distR="0" wp14:anchorId="2ECB1728" wp14:editId="10B354DF">
            <wp:extent cx="933580" cy="1390844"/>
            <wp:effectExtent l="0" t="0" r="0" b="0"/>
            <wp:docPr id="25" name="Picture 2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84640A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671">
        <w:rPr>
          <w:noProof/>
        </w:rPr>
        <w:drawing>
          <wp:inline distT="0" distB="0" distL="0" distR="0" wp14:anchorId="341F5ADB" wp14:editId="3F54AF56">
            <wp:extent cx="924054" cy="1333686"/>
            <wp:effectExtent l="0" t="0" r="9525" b="0"/>
            <wp:docPr id="26" name="Picture 2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84A77D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671">
        <w:rPr>
          <w:noProof/>
        </w:rPr>
        <w:drawing>
          <wp:inline distT="0" distB="0" distL="0" distR="0" wp14:anchorId="2A12755D" wp14:editId="0335CA70">
            <wp:extent cx="924054" cy="1333686"/>
            <wp:effectExtent l="0" t="0" r="9525" b="0"/>
            <wp:docPr id="27" name="Picture 2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84E0AE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FF0D" w14:textId="3D3F1DD6" w:rsidR="00672671" w:rsidRDefault="00672671" w:rsidP="00B65932">
      <w:r>
        <w:t>The decoded DTMF sequence is : 8-1-2-8-7-7-1-5-1-1-#-A-D-C-B-*</w:t>
      </w:r>
    </w:p>
    <w:p w14:paraId="39686C7D" w14:textId="3EE914B0" w:rsidR="00A46432" w:rsidRDefault="00A46432" w:rsidP="00B65932"/>
    <w:p w14:paraId="0ECB735D" w14:textId="3F1C1EDF" w:rsidR="00A46432" w:rsidRDefault="00A46432" w:rsidP="00B65932"/>
    <w:p w14:paraId="34D9363E" w14:textId="3CC4729B" w:rsidR="00A46432" w:rsidRDefault="00A46432" w:rsidP="00B65932"/>
    <w:p w14:paraId="576D6F03" w14:textId="7980DB15" w:rsidR="00A46432" w:rsidRDefault="00A46432" w:rsidP="00B65932"/>
    <w:p w14:paraId="5F619AC1" w14:textId="0500AE21" w:rsidR="00A46432" w:rsidRDefault="00A46432" w:rsidP="00B65932"/>
    <w:p w14:paraId="0624E535" w14:textId="447C3FC0" w:rsidR="00A46432" w:rsidRDefault="00A46432" w:rsidP="00B65932"/>
    <w:p w14:paraId="6DA68EBA" w14:textId="12C215A5" w:rsidR="00A46432" w:rsidRDefault="00A46432" w:rsidP="00B65932"/>
    <w:p w14:paraId="3AC51204" w14:textId="07476DA7" w:rsidR="00A46432" w:rsidRDefault="00A46432" w:rsidP="00B65932"/>
    <w:p w14:paraId="5A4647FA" w14:textId="5A272933" w:rsidR="00A46432" w:rsidRDefault="00A46432" w:rsidP="00B65932"/>
    <w:p w14:paraId="2B645FD9" w14:textId="77777777" w:rsidR="00A46432" w:rsidRDefault="00A46432" w:rsidP="00B65932"/>
    <w:p w14:paraId="02996078" w14:textId="78BD0C3F" w:rsidR="00A46432" w:rsidRDefault="00A46432" w:rsidP="00B65932">
      <w:r>
        <w:t>Front Panel:</w:t>
      </w:r>
    </w:p>
    <w:p w14:paraId="078BB86A" w14:textId="03B20B76" w:rsidR="00A46432" w:rsidRDefault="00A46432" w:rsidP="00B65932">
      <w:r>
        <w:rPr>
          <w:noProof/>
        </w:rPr>
        <w:drawing>
          <wp:inline distT="0" distB="0" distL="0" distR="0" wp14:anchorId="58F596BB" wp14:editId="70D59C06">
            <wp:extent cx="5943600" cy="3999230"/>
            <wp:effectExtent l="0" t="0" r="0" b="1270"/>
            <wp:docPr id="28" name="Picture 2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844D4A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65D6" w14:textId="684EA9AE" w:rsidR="00A46432" w:rsidRDefault="00A46432" w:rsidP="00B65932"/>
    <w:p w14:paraId="2CD061DC" w14:textId="5147131B" w:rsidR="00A46432" w:rsidRDefault="00A46432" w:rsidP="00B65932"/>
    <w:p w14:paraId="2EB4D903" w14:textId="6AF618A3" w:rsidR="00A46432" w:rsidRDefault="00A46432" w:rsidP="00B65932"/>
    <w:p w14:paraId="7E1C092A" w14:textId="14989C74" w:rsidR="00A46432" w:rsidRDefault="00A46432" w:rsidP="00B65932"/>
    <w:p w14:paraId="3DB6BBEC" w14:textId="265425E7" w:rsidR="00A46432" w:rsidRDefault="00A46432" w:rsidP="00B65932"/>
    <w:p w14:paraId="053EC83E" w14:textId="5494A446" w:rsidR="00A46432" w:rsidRDefault="00A46432" w:rsidP="00B65932"/>
    <w:p w14:paraId="656F02A5" w14:textId="6EC55F63" w:rsidR="00A46432" w:rsidRDefault="00A46432" w:rsidP="00B65932"/>
    <w:p w14:paraId="24E944F0" w14:textId="24067B4A" w:rsidR="00A46432" w:rsidRDefault="00A46432" w:rsidP="00B65932"/>
    <w:p w14:paraId="27B48007" w14:textId="52A06495" w:rsidR="00A46432" w:rsidRDefault="00A46432" w:rsidP="00B65932"/>
    <w:p w14:paraId="6E3F9260" w14:textId="17DF5C72" w:rsidR="00A46432" w:rsidRDefault="00A46432" w:rsidP="00B65932"/>
    <w:p w14:paraId="6EEA46B8" w14:textId="2CA801B9" w:rsidR="00A46432" w:rsidRDefault="00A46432" w:rsidP="00B65932"/>
    <w:p w14:paraId="4456D9DE" w14:textId="52F0F450" w:rsidR="00A46432" w:rsidRDefault="00A46432" w:rsidP="00B65932"/>
    <w:p w14:paraId="00D972AA" w14:textId="77777777" w:rsidR="00A46432" w:rsidRDefault="00A46432" w:rsidP="00B65932"/>
    <w:p w14:paraId="2BBFF2EC" w14:textId="30421D60" w:rsidR="00A46432" w:rsidRDefault="00A46432" w:rsidP="00B65932">
      <w:r>
        <w:t>Block Diagram:</w:t>
      </w:r>
    </w:p>
    <w:p w14:paraId="736DAAE3" w14:textId="31108FD1" w:rsidR="00A46432" w:rsidRDefault="00A46432" w:rsidP="00B65932">
      <w:r>
        <w:rPr>
          <w:noProof/>
        </w:rPr>
        <w:drawing>
          <wp:inline distT="0" distB="0" distL="0" distR="0" wp14:anchorId="64890C05" wp14:editId="4E7BEFF9">
            <wp:extent cx="5943600" cy="4390390"/>
            <wp:effectExtent l="0" t="0" r="0" b="0"/>
            <wp:docPr id="29" name="Picture 2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84BC61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1745" w14:textId="1B09FA50" w:rsidR="00A46432" w:rsidRDefault="00A46432" w:rsidP="00B65932">
      <w:r>
        <w:t>5.9-1:</w:t>
      </w:r>
    </w:p>
    <w:p w14:paraId="68D4939F" w14:textId="6AC1C6FC" w:rsidR="00A46432" w:rsidRPr="0075369F" w:rsidRDefault="00A46432" w:rsidP="00B65932">
      <w:r>
        <w:t>The decoder system works pretty good! It can detect the DTMF audo and give me the feedback keypad. Really Interesting!</w:t>
      </w:r>
      <w:bookmarkStart w:id="0" w:name="_GoBack"/>
      <w:bookmarkEnd w:id="0"/>
    </w:p>
    <w:sectPr w:rsidR="00A46432" w:rsidRPr="00753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EC5"/>
    <w:rsid w:val="001D5EC5"/>
    <w:rsid w:val="002070F9"/>
    <w:rsid w:val="002B0E36"/>
    <w:rsid w:val="00672671"/>
    <w:rsid w:val="0075369F"/>
    <w:rsid w:val="008B1CF2"/>
    <w:rsid w:val="00A46432"/>
    <w:rsid w:val="00B65932"/>
    <w:rsid w:val="00DA104A"/>
    <w:rsid w:val="00DC4382"/>
    <w:rsid w:val="00F8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64D2"/>
  <w15:chartTrackingRefBased/>
  <w15:docId w15:val="{1EA56DB5-085B-48CF-A993-4C6BAB87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9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1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webSettings" Target="webSettings.xml"/><Relationship Id="rId21" Type="http://schemas.openxmlformats.org/officeDocument/2006/relationships/image" Target="media/image14.tmp"/><Relationship Id="rId34" Type="http://schemas.openxmlformats.org/officeDocument/2006/relationships/fontTable" Target="fontTable.xml"/><Relationship Id="rId7" Type="http://schemas.openxmlformats.org/officeDocument/2006/relationships/hyperlink" Target="https://en.wikipedia.org/wiki/Dual-tone_multi-frequency_signaling" TargetMode="Externa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image" Target="media/image26.tmp"/><Relationship Id="rId2" Type="http://schemas.openxmlformats.org/officeDocument/2006/relationships/settings" Target="setting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1" Type="http://schemas.openxmlformats.org/officeDocument/2006/relationships/styles" Target="styles.xml"/><Relationship Id="rId6" Type="http://schemas.openxmlformats.org/officeDocument/2006/relationships/hyperlink" Target="https://en.wikipedia.org/wiki/Dual-tone_multi-frequency_signaling" TargetMode="Externa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5" Type="http://schemas.openxmlformats.org/officeDocument/2006/relationships/hyperlink" Target="https://en.wikipedia.org/wiki/Dual-tone_multi-frequency_signaling" TargetMode="Externa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" Type="http://schemas.openxmlformats.org/officeDocument/2006/relationships/hyperlink" Target="http://searchnetworking.techtarget.com/definition/DTMF" TargetMode="Externa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theme" Target="theme/theme1.xml"/><Relationship Id="rId8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4294967225</TotalTime>
  <Pages>9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Zhang</dc:creator>
  <cp:keywords/>
  <dc:description/>
  <cp:lastModifiedBy>Yang Zhang</cp:lastModifiedBy>
  <cp:revision>5</cp:revision>
  <dcterms:created xsi:type="dcterms:W3CDTF">2017-02-15T07:55:00Z</dcterms:created>
  <dcterms:modified xsi:type="dcterms:W3CDTF">2017-02-15T23:21:00Z</dcterms:modified>
</cp:coreProperties>
</file>