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0405E" w14:textId="77777777" w:rsidR="00B61898" w:rsidRDefault="00B61898" w:rsidP="00B61898">
      <w:pPr>
        <w:pStyle w:val="Title"/>
      </w:pPr>
      <w:r>
        <w:t>Research</w:t>
      </w:r>
    </w:p>
    <w:p w14:paraId="6DF23561" w14:textId="77777777" w:rsidR="00220E51" w:rsidRDefault="00220E51" w:rsidP="00220E51"/>
    <w:p w14:paraId="7FF6C544" w14:textId="77777777" w:rsidR="00220E51" w:rsidRPr="00220E51" w:rsidRDefault="00220E51" w:rsidP="00220E51">
      <w:pPr>
        <w:rPr>
          <w:b/>
          <w:bCs/>
        </w:rPr>
      </w:pPr>
      <w:r w:rsidRPr="00220E51">
        <w:rPr>
          <w:b/>
          <w:bCs/>
        </w:rPr>
        <w:t>Adresse som oppslagsverk</w:t>
      </w:r>
    </w:p>
    <w:p w14:paraId="38FACBCC" w14:textId="671E3CF9" w:rsidR="00220E51" w:rsidRDefault="00220E51" w:rsidP="00220E51">
      <w:r>
        <w:t xml:space="preserve">Etter litt spørsmål blant venner og familie har jeg kommet frem til at ikke alle har (evt. Vet) adresse til hytta si. </w:t>
      </w:r>
      <w:r w:rsidR="00A16380">
        <w:t xml:space="preserve">Derfor har jeg kommet frem til at jeg ikke skal ha adresse som påkrevd, men heller ha </w:t>
      </w:r>
      <w:r w:rsidR="001E1102">
        <w:t xml:space="preserve">postnummer som påkrevd i første omgang. </w:t>
      </w:r>
    </w:p>
    <w:p w14:paraId="0E15F999" w14:textId="7C150D96" w:rsidR="001E1102" w:rsidRDefault="001E1102" w:rsidP="00220E51"/>
    <w:p w14:paraId="4EB73DBC" w14:textId="49E7813A" w:rsidR="001E1102" w:rsidRDefault="001E1102" w:rsidP="00220E51">
      <w:pPr>
        <w:rPr>
          <w:b/>
          <w:bCs/>
        </w:rPr>
      </w:pPr>
      <w:r>
        <w:rPr>
          <w:b/>
          <w:bCs/>
        </w:rPr>
        <w:t>Postnummer som påkrevd</w:t>
      </w:r>
    </w:p>
    <w:p w14:paraId="51557BFD" w14:textId="54BA0017" w:rsidR="001E1102" w:rsidRDefault="001E1102" w:rsidP="00220E51">
      <w:r>
        <w:t xml:space="preserve">Jeg legger til grunn at de fleste som eier hytte og det er mulighet for å legge inn strøm ved postnummeret sitt. Derfor velger jeg å bruke postnummertabell fra posten for å finne ut om postnummeret er i Vestfold eller Telemark. Om ikke stoppes de fra å gjennomføre prosessen.  </w:t>
      </w:r>
    </w:p>
    <w:p w14:paraId="7C4A8C05" w14:textId="77777777" w:rsidR="00616A9A" w:rsidRDefault="00616A9A" w:rsidP="00616A9A">
      <w:pPr>
        <w:rPr>
          <w:rFonts w:ascii="Times New Roman" w:hAnsi="Times New Roman"/>
          <w:lang w:val="en-NO"/>
        </w:rPr>
      </w:pPr>
      <w:r>
        <w:t xml:space="preserve">Postnummer tabellen leveres av Posten/Bring og kan finnes her: </w:t>
      </w:r>
      <w:hyperlink r:id="rId5" w:history="1">
        <w:r>
          <w:rPr>
            <w:rStyle w:val="Hyperlink"/>
          </w:rPr>
          <w:t>https://www.bring.no/postnummerregister-ansi.txt</w:t>
        </w:r>
      </w:hyperlink>
    </w:p>
    <w:p w14:paraId="7EA252DC" w14:textId="52EA859D" w:rsidR="00616A9A" w:rsidRPr="00616A9A" w:rsidRDefault="00616A9A" w:rsidP="00220E51">
      <w:pPr>
        <w:rPr>
          <w:lang w:val="en-NO"/>
        </w:rPr>
      </w:pPr>
    </w:p>
    <w:p w14:paraId="086921F6" w14:textId="77777777" w:rsidR="00220E51" w:rsidRDefault="00220E51" w:rsidP="00220E51"/>
    <w:p w14:paraId="684C5203" w14:textId="77777777" w:rsidR="00220E51" w:rsidRPr="00220E51" w:rsidRDefault="00220E51" w:rsidP="00220E51"/>
    <w:p w14:paraId="52F32FCE" w14:textId="73EDD46D" w:rsidR="00B61898" w:rsidRPr="00A16380" w:rsidRDefault="00B61898" w:rsidP="00B61898">
      <w:pPr>
        <w:rPr>
          <w:b/>
          <w:bCs/>
        </w:rPr>
      </w:pPr>
      <w:r w:rsidRPr="00A16380">
        <w:rPr>
          <w:b/>
          <w:bCs/>
        </w:rPr>
        <w:t>Antall fritidsboliger registrert i 2019:</w:t>
      </w:r>
    </w:p>
    <w:p w14:paraId="567DCF32" w14:textId="77777777" w:rsidR="00B61898" w:rsidRDefault="00B61898" w:rsidP="00B61898">
      <w:pPr>
        <w:pStyle w:val="ListParagraph"/>
        <w:numPr>
          <w:ilvl w:val="0"/>
          <w:numId w:val="1"/>
        </w:numPr>
      </w:pPr>
      <w:r>
        <w:t>Vestfold: 14 116</w:t>
      </w:r>
    </w:p>
    <w:p w14:paraId="33829771" w14:textId="77777777" w:rsidR="00B61898" w:rsidRDefault="00B61898" w:rsidP="00B61898">
      <w:pPr>
        <w:pStyle w:val="ListParagraph"/>
        <w:numPr>
          <w:ilvl w:val="0"/>
          <w:numId w:val="1"/>
        </w:numPr>
      </w:pPr>
      <w:r>
        <w:t>Telemark: 30 964</w:t>
      </w:r>
    </w:p>
    <w:p w14:paraId="33F8A191" w14:textId="05FB3E3B" w:rsidR="00B61898" w:rsidRDefault="00A16380" w:rsidP="00B61898">
      <w:r>
        <w:t xml:space="preserve">(tall hentet fra SSB) </w:t>
      </w:r>
      <w:r>
        <w:br/>
      </w:r>
    </w:p>
    <w:p w14:paraId="645B1782" w14:textId="77777777" w:rsidR="00B61898" w:rsidRDefault="00B61898" w:rsidP="00B61898"/>
    <w:p w14:paraId="15A1BC48" w14:textId="77777777" w:rsidR="00B61898" w:rsidRDefault="00B61898" w:rsidP="00B61898"/>
    <w:p w14:paraId="78C0D8C4" w14:textId="77777777" w:rsidR="005372B9" w:rsidRDefault="005372B9" w:rsidP="005372B9">
      <w:pPr>
        <w:rPr>
          <w:lang w:val="en-NO"/>
        </w:rPr>
      </w:pPr>
    </w:p>
    <w:p w14:paraId="1948C367" w14:textId="77777777" w:rsidR="005372B9" w:rsidRDefault="005372B9" w:rsidP="005372B9">
      <w:r>
        <w:t xml:space="preserve">SSB. (2019). Statistikkbanken </w:t>
      </w:r>
      <w:r w:rsidRPr="009577F4">
        <w:t>Bygningsmassen</w:t>
      </w:r>
      <w:r>
        <w:t xml:space="preserve">; Vestfold og Telemark Antall fritidsboliger </w:t>
      </w:r>
      <w:hyperlink r:id="rId6" w:history="1">
        <w:r w:rsidRPr="004E198B">
          <w:rPr>
            <w:rStyle w:val="Hyperlink"/>
            <w:lang w:val="en-NO"/>
          </w:rPr>
          <w:t>https://www.ssb.no/statbank/table/05467/tableViewLayout1/</w:t>
        </w:r>
      </w:hyperlink>
      <w:r>
        <w:t xml:space="preserve"> (Hentet 27.07.20)</w:t>
      </w:r>
    </w:p>
    <w:p w14:paraId="177D04FC" w14:textId="77777777" w:rsidR="00220E51" w:rsidRDefault="00220E51" w:rsidP="005372B9"/>
    <w:p w14:paraId="323504B9" w14:textId="728D45AE" w:rsidR="00220E51" w:rsidRDefault="00220E51" w:rsidP="00220E51">
      <w:pPr>
        <w:rPr>
          <w:rFonts w:ascii="Times New Roman" w:hAnsi="Times New Roman"/>
          <w:lang w:val="en-NO"/>
        </w:rPr>
      </w:pPr>
      <w:r w:rsidRPr="00220E51">
        <w:t xml:space="preserve">Christian Hansen. (2012). </w:t>
      </w:r>
      <w:r w:rsidRPr="00220E51">
        <w:t xml:space="preserve">Kartverket jobber for at alle hytter skal få sin egen </w:t>
      </w:r>
      <w:proofErr w:type="spellStart"/>
      <w:r w:rsidRPr="00220E51">
        <w:t>vegadresse</w:t>
      </w:r>
      <w:proofErr w:type="spellEnd"/>
      <w:r w:rsidRPr="00220E51">
        <w:t>.</w:t>
      </w:r>
      <w:r w:rsidRPr="00220E51">
        <w:t xml:space="preserve"> </w:t>
      </w:r>
      <w:hyperlink r:id="rId7" w:history="1">
        <w:r w:rsidRPr="00220E51">
          <w:rPr>
            <w:rStyle w:val="Hyperlink"/>
          </w:rPr>
          <w:t>https://www.nettavisen.no/na24/--alle-hytter-skal-fa-adresse/3366119.html</w:t>
        </w:r>
      </w:hyperlink>
      <w:r>
        <w:t xml:space="preserve"> (Hentet 28.07.20)</w:t>
      </w:r>
    </w:p>
    <w:p w14:paraId="37030A7E" w14:textId="77777777" w:rsidR="00D345E2" w:rsidRPr="00220E51" w:rsidRDefault="00616A9A">
      <w:pPr>
        <w:rPr>
          <w:lang w:val="en-NO"/>
        </w:rPr>
      </w:pPr>
    </w:p>
    <w:sectPr w:rsidR="00D345E2" w:rsidRPr="00220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K Grotesk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5F66BE"/>
    <w:multiLevelType w:val="hybridMultilevel"/>
    <w:tmpl w:val="BA34F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98"/>
    <w:rsid w:val="001E1102"/>
    <w:rsid w:val="00220E51"/>
    <w:rsid w:val="005372B9"/>
    <w:rsid w:val="00616A9A"/>
    <w:rsid w:val="00747BFC"/>
    <w:rsid w:val="00A16380"/>
    <w:rsid w:val="00B61898"/>
    <w:rsid w:val="00F8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C19DAB"/>
  <w15:chartTrackingRefBased/>
  <w15:docId w15:val="{70AB6F0E-3631-A940-9285-3BD7B5D7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898"/>
    <w:rPr>
      <w:rFonts w:ascii="HK Grotesk" w:hAnsi="HK Grotesk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1898"/>
    <w:pPr>
      <w:contextualSpacing/>
    </w:pPr>
    <w:rPr>
      <w:rFonts w:eastAsiaTheme="majorEastAsia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898"/>
    <w:rPr>
      <w:rFonts w:ascii="HK Grotesk" w:eastAsiaTheme="majorEastAsia" w:hAnsi="HK Grotesk" w:cstheme="majorBidi"/>
      <w:color w:val="000000" w:themeColor="text1"/>
      <w:spacing w:val="-10"/>
      <w:kern w:val="28"/>
      <w:sz w:val="56"/>
      <w:szCs w:val="56"/>
      <w:lang w:val="nb-NO"/>
    </w:rPr>
  </w:style>
  <w:style w:type="paragraph" w:styleId="ListParagraph">
    <w:name w:val="List Paragraph"/>
    <w:basedOn w:val="Normal"/>
    <w:uiPriority w:val="34"/>
    <w:qFormat/>
    <w:rsid w:val="00B618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72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2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ettavisen.no/na24/--alle-hytter-skal-fa-adresse/336611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sb.no/statbank/table/05467/tableViewLayout1/" TargetMode="External"/><Relationship Id="rId5" Type="http://schemas.openxmlformats.org/officeDocument/2006/relationships/hyperlink" Target="https://www.bring.no/postnummerregister-ansi.tx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Engrønningen Hellenes</dc:creator>
  <cp:keywords/>
  <dc:description/>
  <cp:lastModifiedBy>René Engrønningen Hellenes</cp:lastModifiedBy>
  <cp:revision>3</cp:revision>
  <dcterms:created xsi:type="dcterms:W3CDTF">2020-07-27T12:10:00Z</dcterms:created>
  <dcterms:modified xsi:type="dcterms:W3CDTF">2020-07-28T09:33:00Z</dcterms:modified>
</cp:coreProperties>
</file>