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18" w:rsidRPr="00573EAF" w:rsidRDefault="00846E18" w:rsidP="00846E1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73EAF">
        <w:rPr>
          <w:rFonts w:ascii="Times New Roman" w:hAnsi="Times New Roman" w:cs="Times New Roman"/>
          <w:sz w:val="32"/>
          <w:szCs w:val="32"/>
          <w:u w:val="single"/>
        </w:rPr>
        <w:t>Assignment 4</w:t>
      </w:r>
    </w:p>
    <w:p w:rsidR="00846E18" w:rsidRPr="00573EAF" w:rsidRDefault="00846E18">
      <w:pPr>
        <w:rPr>
          <w:rFonts w:ascii="Times New Roman" w:hAnsi="Times New Roman" w:cs="Times New Roman"/>
          <w:sz w:val="32"/>
          <w:szCs w:val="32"/>
        </w:rPr>
      </w:pPr>
    </w:p>
    <w:p w:rsidR="00117DAC" w:rsidRPr="00573EAF" w:rsidRDefault="00944FBF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573EAF">
        <w:rPr>
          <w:rFonts w:ascii="Times New Roman" w:hAnsi="Times New Roman" w:cs="Times New Roman"/>
          <w:sz w:val="32"/>
          <w:szCs w:val="32"/>
        </w:rPr>
        <w:t xml:space="preserve">: Predicting the class of the user by using the trip history dataset that is from a bike sharing service in the </w:t>
      </w:r>
      <w:proofErr w:type="gramStart"/>
      <w:r w:rsidRPr="00573EAF">
        <w:rPr>
          <w:rFonts w:ascii="Times New Roman" w:hAnsi="Times New Roman" w:cs="Times New Roman"/>
          <w:sz w:val="32"/>
          <w:szCs w:val="32"/>
        </w:rPr>
        <w:t>united states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.</w:t>
      </w:r>
    </w:p>
    <w:p w:rsidR="00846E18" w:rsidRPr="00573EAF" w:rsidRDefault="00846E18">
      <w:pPr>
        <w:rPr>
          <w:rFonts w:ascii="Times New Roman" w:hAnsi="Times New Roman" w:cs="Times New Roman"/>
          <w:sz w:val="32"/>
          <w:szCs w:val="32"/>
        </w:rPr>
      </w:pPr>
    </w:p>
    <w:p w:rsidR="00944FBF" w:rsidRPr="00573EAF" w:rsidRDefault="00944FBF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  <w:r w:rsidRPr="00573EAF">
        <w:rPr>
          <w:rFonts w:ascii="Times New Roman" w:hAnsi="Times New Roman" w:cs="Times New Roman"/>
          <w:sz w:val="32"/>
          <w:szCs w:val="32"/>
        </w:rPr>
        <w:t>: Gather the data set, use data analytic techniques on it and analyse and classify the data set by giving them class labels.</w:t>
      </w:r>
    </w:p>
    <w:p w:rsidR="00846E18" w:rsidRPr="00573EAF" w:rsidRDefault="00846E18">
      <w:pPr>
        <w:rPr>
          <w:rFonts w:ascii="Times New Roman" w:hAnsi="Times New Roman" w:cs="Times New Roman"/>
          <w:sz w:val="32"/>
          <w:szCs w:val="32"/>
        </w:rPr>
      </w:pPr>
    </w:p>
    <w:p w:rsidR="00944FBF" w:rsidRPr="00573EAF" w:rsidRDefault="00944FBF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b/>
          <w:sz w:val="32"/>
          <w:szCs w:val="32"/>
          <w:u w:val="single"/>
        </w:rPr>
        <w:t>Theory</w:t>
      </w:r>
      <w:r w:rsidRPr="00573EAF">
        <w:rPr>
          <w:rFonts w:ascii="Times New Roman" w:hAnsi="Times New Roman" w:cs="Times New Roman"/>
          <w:sz w:val="32"/>
          <w:szCs w:val="32"/>
        </w:rPr>
        <w:t xml:space="preserve">: This experiment or assignment is carried out using decision tree algorithm to classify and make a classification model. Objective of this assignment should lead a student to analyse data, attribute, their relations and the outcome. As this assignment is carried out using decision tree, </w:t>
      </w:r>
      <w:proofErr w:type="gramStart"/>
      <w:r w:rsidRPr="00573EAF">
        <w:rPr>
          <w:rFonts w:ascii="Times New Roman" w:hAnsi="Times New Roman" w:cs="Times New Roman"/>
          <w:sz w:val="32"/>
          <w:szCs w:val="32"/>
        </w:rPr>
        <w:t>lets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learn what is decision tree.</w:t>
      </w:r>
    </w:p>
    <w:p w:rsidR="00944FBF" w:rsidRPr="00573EAF" w:rsidRDefault="00944FBF">
      <w:pPr>
        <w:rPr>
          <w:rFonts w:ascii="Times New Roman" w:hAnsi="Times New Roman" w:cs="Times New Roman"/>
          <w:sz w:val="32"/>
          <w:szCs w:val="32"/>
        </w:rPr>
      </w:pPr>
    </w:p>
    <w:p w:rsidR="00117DAC" w:rsidRPr="00573EAF" w:rsidRDefault="00944FBF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A decision tree is a decision support tool that uses a tree-like graph or model of decision and their possible </w:t>
      </w:r>
      <w:proofErr w:type="gramStart"/>
      <w:r w:rsidRPr="00573EAF">
        <w:rPr>
          <w:rFonts w:ascii="Times New Roman" w:hAnsi="Times New Roman" w:cs="Times New Roman"/>
          <w:sz w:val="32"/>
          <w:szCs w:val="32"/>
        </w:rPr>
        <w:t>consequences ,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including chance event outcomes, resource costs</w:t>
      </w:r>
      <w:r w:rsidR="003912D3" w:rsidRPr="00573EAF">
        <w:rPr>
          <w:rFonts w:ascii="Times New Roman" w:hAnsi="Times New Roman" w:cs="Times New Roman"/>
          <w:sz w:val="32"/>
          <w:szCs w:val="32"/>
        </w:rPr>
        <w:t xml:space="preserve">, and utility. It is one way to display an algorithm that only contains conditional </w:t>
      </w:r>
      <w:r w:rsidR="00846E18" w:rsidRPr="00573EAF">
        <w:rPr>
          <w:rFonts w:ascii="Times New Roman" w:hAnsi="Times New Roman" w:cs="Times New Roman"/>
          <w:sz w:val="32"/>
          <w:szCs w:val="32"/>
        </w:rPr>
        <w:t>control statements. A decision tree is a flowchart</w:t>
      </w:r>
      <w:r w:rsidR="00117DAC" w:rsidRPr="00573EAF">
        <w:rPr>
          <w:rFonts w:ascii="Times New Roman" w:hAnsi="Times New Roman" w:cs="Times New Roman"/>
          <w:sz w:val="32"/>
          <w:szCs w:val="32"/>
        </w:rPr>
        <w:t>-like structure in which each internal node represents a “test” on an attribute. So in this assignment we are going to transform data in categorical form. After data transformation we need to create classification model using decision tree</w:t>
      </w:r>
      <w:proofErr w:type="gramStart"/>
      <w:r w:rsidR="00117DAC" w:rsidRPr="00573EAF">
        <w:rPr>
          <w:rFonts w:ascii="Times New Roman" w:hAnsi="Times New Roman" w:cs="Times New Roman"/>
          <w:sz w:val="32"/>
          <w:szCs w:val="32"/>
        </w:rPr>
        <w:t>,(</w:t>
      </w:r>
      <w:proofErr w:type="gramEnd"/>
      <w:r w:rsidR="00117DAC" w:rsidRPr="00573EAF">
        <w:rPr>
          <w:rFonts w:ascii="Times New Roman" w:hAnsi="Times New Roman" w:cs="Times New Roman"/>
          <w:sz w:val="32"/>
          <w:szCs w:val="32"/>
        </w:rPr>
        <w:t xml:space="preserve">ID3,C4.5,Random Forest). So after classification model is created we can do comparative analysis of different classifiers with the base classifier (Decision Tree). After all </w:t>
      </w:r>
      <w:proofErr w:type="gramStart"/>
      <w:r w:rsidR="00117DAC" w:rsidRPr="00573EAF">
        <w:rPr>
          <w:rFonts w:ascii="Times New Roman" w:hAnsi="Times New Roman" w:cs="Times New Roman"/>
          <w:sz w:val="32"/>
          <w:szCs w:val="32"/>
        </w:rPr>
        <w:t>the we</w:t>
      </w:r>
      <w:proofErr w:type="gramEnd"/>
      <w:r w:rsidR="00117DAC" w:rsidRPr="00573EAF">
        <w:rPr>
          <w:rFonts w:ascii="Times New Roman" w:hAnsi="Times New Roman" w:cs="Times New Roman"/>
          <w:sz w:val="32"/>
          <w:szCs w:val="32"/>
        </w:rPr>
        <w:t xml:space="preserve"> need to have a graphical representation of the analysis that we did in order to have proper visual idea about our classification model.</w:t>
      </w:r>
    </w:p>
    <w:p w:rsidR="00117DAC" w:rsidRPr="00573EAF" w:rsidRDefault="00117DAC">
      <w:pPr>
        <w:rPr>
          <w:rFonts w:ascii="Times New Roman" w:hAnsi="Times New Roman" w:cs="Times New Roman"/>
          <w:sz w:val="32"/>
          <w:szCs w:val="32"/>
        </w:rPr>
      </w:pPr>
    </w:p>
    <w:p w:rsidR="00117DAC" w:rsidRPr="00573EAF" w:rsidRDefault="00117D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3EA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Code: 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pandas as pd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importnumpy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importmatplotlib.pyplot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fromsklearn.model_selection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fromsklearn.metrics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fromsklearn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import tree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filepath_or_buffer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= "capitalbikeshare.csv" 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df.head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breif</w:t>
      </w:r>
      <w:proofErr w:type="spellEnd"/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info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df.info()</w:t>
      </w:r>
      <w:proofErr w:type="gram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df.describe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"Member type"].unique()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573EAF">
        <w:rPr>
          <w:rFonts w:ascii="Times New Roman" w:hAnsi="Times New Roman" w:cs="Times New Roman"/>
          <w:sz w:val="32"/>
          <w:szCs w:val="32"/>
        </w:rPr>
        <w:t>replace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categorical data (Member type) with numbers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3EAF">
        <w:rPr>
          <w:rFonts w:ascii="Times New Roman" w:hAnsi="Times New Roman" w:cs="Times New Roman"/>
          <w:sz w:val="32"/>
          <w:szCs w:val="32"/>
        </w:rPr>
        <w:t>member_type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= {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    "Member type": {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        "Member":0,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        "Casual":1,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        "Unknown":2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>}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df.replace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3EAF">
        <w:rPr>
          <w:rFonts w:ascii="Times New Roman" w:hAnsi="Times New Roman" w:cs="Times New Roman"/>
          <w:sz w:val="32"/>
          <w:szCs w:val="32"/>
        </w:rPr>
        <w:t>member_type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=True)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lastRenderedPageBreak/>
        <w:t>df.head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Duration","Start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station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number","End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station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number","Member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type"]].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boxplot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["Duration"].unique())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Duration","Start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station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number","End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station number"]]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"Member type"]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3EAF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y_train</w:t>
      </w:r>
      <w:proofErr w:type="gramStart"/>
      <w:r w:rsidRPr="00573EAF">
        <w:rPr>
          <w:rFonts w:ascii="Times New Roman" w:hAnsi="Times New Roman" w:cs="Times New Roman"/>
          <w:sz w:val="32"/>
          <w:szCs w:val="32"/>
        </w:rPr>
        <w:t>,y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_test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X,y,test_size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= 0.30,random_state = 42)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tree.DecisionTreeClassifier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model.fit(</w:t>
      </w:r>
      <w:proofErr w:type="spellStart"/>
      <w:proofErr w:type="gramEnd"/>
      <w:r w:rsidRPr="00573EAF">
        <w:rPr>
          <w:rFonts w:ascii="Times New Roman" w:hAnsi="Times New Roman" w:cs="Times New Roman"/>
          <w:sz w:val="32"/>
          <w:szCs w:val="32"/>
        </w:rPr>
        <w:t>X_train,y_train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73EAF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73EA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3EAF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accuracy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EAF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573EAF">
        <w:rPr>
          <w:rFonts w:ascii="Times New Roman" w:hAnsi="Times New Roman" w:cs="Times New Roman"/>
          <w:sz w:val="32"/>
          <w:szCs w:val="32"/>
        </w:rPr>
        <w:t>)</w:t>
      </w:r>
    </w:p>
    <w:p w:rsidR="00117DAC" w:rsidRPr="00573EAF" w:rsidRDefault="00117DAC" w:rsidP="00117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73EA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73EAF">
        <w:rPr>
          <w:rFonts w:ascii="Times New Roman" w:hAnsi="Times New Roman" w:cs="Times New Roman"/>
          <w:sz w:val="32"/>
          <w:szCs w:val="32"/>
        </w:rPr>
        <w:t>"Accuracy of model : " , accuracy)</w:t>
      </w:r>
    </w:p>
    <w:p w:rsidR="00117DAC" w:rsidRPr="00573EAF" w:rsidRDefault="00117DAC">
      <w:pPr>
        <w:rPr>
          <w:rFonts w:ascii="Times New Roman" w:hAnsi="Times New Roman" w:cs="Times New Roman"/>
          <w:sz w:val="32"/>
          <w:szCs w:val="32"/>
        </w:rPr>
      </w:pPr>
      <w:r w:rsidRPr="00573EAF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573EAF">
        <w:rPr>
          <w:rFonts w:ascii="Times New Roman" w:hAnsi="Times New Roman" w:cs="Times New Roman"/>
          <w:sz w:val="32"/>
          <w:szCs w:val="32"/>
        </w:rPr>
        <w:t>: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</w:t>
      </w:r>
      <w:proofErr w:type="gram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</w:t>
      </w:r>
      <w:proofErr w:type="gram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pandas.core.frame.DataFrame</w:t>
      </w:r>
      <w:proofErr w:type="spell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'&gt;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RangeIndex</w:t>
      </w:r>
      <w:proofErr w:type="spell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115597 entries, 0 to 115596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 columns (total 9 columns):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Duration                115597 non-null int64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Start date              115597 non-null object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 date                115597 non-null object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Start station number    115597 non-null int64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Start station           115597 non-null object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 station number      115597 non-null int64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 station             115597 non-null object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Bike </w:t>
      </w:r>
      <w:proofErr w:type="gram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number             115597 non-null object</w:t>
      </w:r>
      <w:proofErr w:type="gramEnd"/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Member type             115597 non-null object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dtypes</w:t>
      </w:r>
      <w:proofErr w:type="spellEnd"/>
      <w:proofErr w:type="gram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int64(3), object(6)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memory</w:t>
      </w:r>
      <w:proofErr w:type="gram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usage: 7.9+ MB</w:t>
      </w:r>
    </w:p>
    <w:p w:rsidR="00117DAC" w:rsidRPr="00573EAF" w:rsidRDefault="00117DAC" w:rsidP="0011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Accuracy of </w:t>
      </w:r>
      <w:proofErr w:type="gramStart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model :</w:t>
      </w:r>
      <w:proofErr w:type="gramEnd"/>
      <w:r w:rsidRPr="00573E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0.803316032295271</w:t>
      </w:r>
    </w:p>
    <w:p w:rsidR="00117DAC" w:rsidRPr="00573EAF" w:rsidRDefault="00117DAC" w:rsidP="00117DAC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sz w:val="32"/>
          <w:szCs w:val="32"/>
          <w:lang w:eastAsia="en-IN"/>
        </w:rPr>
      </w:pPr>
      <w:bookmarkStart w:id="0" w:name="_GoBack"/>
      <w:bookmarkEnd w:id="0"/>
    </w:p>
    <w:p w:rsidR="00117DAC" w:rsidRPr="00573EAF" w:rsidRDefault="00117DAC">
      <w:pPr>
        <w:rPr>
          <w:rFonts w:ascii="Times New Roman" w:hAnsi="Times New Roman" w:cs="Times New Roman"/>
          <w:sz w:val="32"/>
          <w:szCs w:val="32"/>
        </w:rPr>
      </w:pPr>
    </w:p>
    <w:p w:rsidR="00117DAC" w:rsidRPr="00573EAF" w:rsidRDefault="00117DAC">
      <w:pPr>
        <w:rPr>
          <w:rFonts w:ascii="Times New Roman" w:hAnsi="Times New Roman" w:cs="Times New Roman"/>
          <w:sz w:val="32"/>
          <w:szCs w:val="32"/>
        </w:rPr>
      </w:pPr>
    </w:p>
    <w:sectPr w:rsidR="00117DAC" w:rsidRPr="00573EAF" w:rsidSect="002A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FBF"/>
    <w:rsid w:val="000A310C"/>
    <w:rsid w:val="00117DAC"/>
    <w:rsid w:val="002A2567"/>
    <w:rsid w:val="003912D3"/>
    <w:rsid w:val="00422C45"/>
    <w:rsid w:val="004D30AE"/>
    <w:rsid w:val="00573EAF"/>
    <w:rsid w:val="005C4706"/>
    <w:rsid w:val="00846E18"/>
    <w:rsid w:val="00944FBF"/>
    <w:rsid w:val="009E334A"/>
    <w:rsid w:val="00C176A2"/>
    <w:rsid w:val="00CE5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07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4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22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5471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182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6066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8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4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84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19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09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03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8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11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1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42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43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3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98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9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3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8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68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89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6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5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04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6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8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34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2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19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03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4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7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55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7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72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1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3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0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8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75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2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40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3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80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0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5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9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54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9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6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12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51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4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75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1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2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2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9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8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7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pingulkar</dc:creator>
  <cp:lastModifiedBy>shruti</cp:lastModifiedBy>
  <cp:revision>6</cp:revision>
  <dcterms:created xsi:type="dcterms:W3CDTF">2019-10-06T14:29:00Z</dcterms:created>
  <dcterms:modified xsi:type="dcterms:W3CDTF">2019-10-07T00:58:00Z</dcterms:modified>
</cp:coreProperties>
</file>