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hd w:fill="EEF0FF" w:val="clear"/>
        <w:spacing w:after="0"/>
        <w:jc w:val="center"/>
      </w:pPr>
      <w:r>
        <w:rPr>
          <w:rFonts w:ascii="Arial" w:cs="Arial" w:eastAsia="Arial" w:hAnsi="Arial"/>
          <w:b/>
          <w:bCs/>
          <w:color w:val="6366F1"/>
          <w:spacing w:val="30"/>
          <w:sz w:val="20"/>
          <w:szCs w:val="20"/>
        </w:rPr>
        <w:t xml:space="preserve">◆  Phase 2 · System Planning</w:t>
      </w:r>
    </w:p>
    <w:p>
      <w:pPr>
        <w:spacing w:after="360"/>
      </w:pPr>
      <w:r>
        <w:t xml:space="preserve"/>
      </w:r>
    </w:p>
    <w:p>
      <w:pPr>
        <w:spacing w:after="0"/>
        <w:jc w:val="center"/>
      </w:pPr>
      <w:r>
        <w:rPr>
          <w:rFonts w:ascii="Arial" w:cs="Arial" w:eastAsia="Arial" w:hAnsi="Arial"/>
          <w:b/>
          <w:bCs/>
          <w:color w:val="0A0F1E"/>
          <w:sz w:val="72"/>
          <w:szCs w:val="72"/>
        </w:rPr>
        <w:t xml:space="preserve">Software Development</w:t>
      </w:r>
    </w:p>
    <w:p>
      <w:pPr>
        <w:spacing w:after="100"/>
        <w:jc w:val="center"/>
      </w:pPr>
      <w:r>
        <w:rPr>
          <w:rFonts w:ascii="Arial" w:cs="Arial" w:eastAsia="Arial" w:hAnsi="Arial"/>
          <w:b/>
          <w:bCs/>
          <w:color w:val="6366F1"/>
          <w:sz w:val="72"/>
          <w:szCs w:val="72"/>
        </w:rPr>
        <w:t xml:space="preserve">Life Cycle</w:t>
      </w:r>
    </w:p>
    <w:p>
      <w:pPr>
        <w:spacing w:after="400"/>
        <w:jc w:val="center"/>
      </w:pPr>
      <w:r>
        <w:rPr>
          <w:rFonts w:ascii="Arial" w:cs="Arial" w:eastAsia="Arial" w:hAnsi="Arial"/>
          <w:b/>
          <w:bCs/>
          <w:color w:val="7C3AED"/>
          <w:sz w:val="28"/>
          <w:szCs w:val="28"/>
        </w:rPr>
        <w:t xml:space="preserve">PLMun Inventory Nexus</w:t>
      </w:r>
    </w:p>
    <w:p>
      <w:pPr>
        <w:pBdr>
          <w:bottom w:val="single" w:color="E2E8F0" w:sz="4" w:space="0"/>
        </w:pBdr>
        <w:spacing w:after="360"/>
        <w:ind w:left="1440" w:right="1440"/>
      </w:pPr>
      <w:r>
        <w:t xml:space="preserve"/>
      </w:r>
    </w:p>
    <w:p>
      <w:pPr>
        <w:spacing w:after="600"/>
        <w:jc w:val="center"/>
      </w:pPr>
      <w:r>
        <w:rPr>
          <w:rFonts w:ascii="Arial" w:cs="Arial" w:eastAsia="Arial" w:hAnsi="Arial"/>
          <w:color w:val="94A3B8"/>
          <w:sz w:val="20"/>
          <w:szCs w:val="20"/>
        </w:rPr>
        <w:t xml:space="preserve">Agile (Scrum-based)   ·   4 Sprints   ·   Feb – Apr 2026   ·   6 Members</w:t>
      </w:r>
    </w:p>
    <w:p>
      <w:pPr>
        <w:spacing w:after="600"/>
      </w:pPr>
      <w:r>
        <w:t xml:space="preserve"/>
      </w:r>
    </w:p>
    <w:p>
      <w:pPr>
        <w:spacing w:after="100"/>
        <w:jc w:val="center"/>
      </w:pPr>
      <w:r>
        <w:rPr>
          <w:rFonts w:ascii="Arial" w:cs="Arial" w:eastAsia="Arial" w:hAnsi="Arial"/>
          <w:color w:val="555555"/>
          <w:sz w:val="22"/>
          <w:szCs w:val="22"/>
        </w:rPr>
        <w:t xml:space="preserve">Bachelor of Science in Computer Science — BSCS 3D</w:t>
      </w:r>
    </w:p>
    <w:p>
      <w:pPr>
        <w:spacing w:after="100"/>
        <w:jc w:val="center"/>
      </w:pPr>
      <w:r>
        <w:rPr>
          <w:rFonts w:ascii="Arial" w:cs="Arial" w:eastAsia="Arial" w:hAnsi="Arial"/>
          <w:color w:val="555555"/>
          <w:sz w:val="22"/>
          <w:szCs w:val="22"/>
        </w:rPr>
        <w:t xml:space="preserve">Software Engineering 1 — Prof. Mr. Melchor Paz</w:t>
      </w:r>
    </w:p>
    <w:p>
      <w:pPr>
        <w:spacing w:after="100"/>
        <w:jc w:val="center"/>
      </w:pPr>
      <w:r>
        <w:rPr>
          <w:rFonts w:ascii="Arial" w:cs="Arial" w:eastAsia="Arial" w:hAnsi="Arial"/>
          <w:color w:val="555555"/>
          <w:sz w:val="22"/>
          <w:szCs w:val="22"/>
        </w:rPr>
        <w:t xml:space="preserve">Pamantasan ng Lungsod ng Muntinlupa (PLMun)</w:t>
      </w:r>
    </w:p>
    <w:p>
      <w:pPr>
        <w:spacing w:after="300"/>
        <w:jc w:val="center"/>
      </w:pPr>
      <w:r>
        <w:rPr>
          <w:rFonts w:ascii="Arial" w:cs="Arial" w:eastAsia="Arial" w:hAnsi="Arial"/>
          <w:color w:val="555555"/>
          <w:sz w:val="22"/>
          <w:szCs w:val="22"/>
        </w:rPr>
        <w:t xml:space="preserve">Academic Year 2025–2026</w:t>
      </w:r>
    </w:p>
    <w:p>
      <w:pPr>
        <w:sectPr>
          <w:pgSz w:w="12240" w:h="15840" w:orient="portrait"/>
          <w:pgMar w:top="1440" w:right="1440" w:bottom="1440" w:left="1440" w:header="708" w:footer="708" w:gutter="0"/>
          <w:pgNumType/>
          <w:docGrid w:linePitch="360"/>
        </w:sectPr>
      </w:pPr>
    </w:p>
    <w:p>
      <w:pPr>
        <w:pBdr>
          <w:left w:val="single" w:color="6366F1" w:sz="22" w:space="0"/>
        </w:pBdr>
        <w:shd w:fill="0A0F1E" w:val="clear"/>
        <w:spacing w:after="120" w:before="400"/>
        <w:ind w:left="160" w:right="160"/>
      </w:pPr>
      <w:r>
        <w:rPr>
          <w:rFonts w:ascii="Arial" w:cs="Arial" w:eastAsia="Arial" w:hAnsi="Arial"/>
          <w:b/>
          <w:bCs/>
          <w:color w:val="FFFFFF"/>
          <w:sz w:val="32"/>
          <w:szCs w:val="32"/>
        </w:rPr>
        <w:t xml:space="preserve">Methodology Overview</w:t>
      </w:r>
    </w:p>
    <w:p>
      <w:pPr>
        <w:spacing w:after="80"/>
      </w:pPr>
      <w:r>
        <w:t xml:space="preserve"/>
      </w:r>
    </w:p>
    <w:p>
      <w:pPr>
        <w:spacing w:after="80"/>
      </w:pPr>
      <w:r>
        <w:rPr>
          <w:rFonts w:ascii="Arial" w:cs="Arial" w:eastAsia="Arial" w:hAnsi="Arial"/>
          <w:color w:val="475569"/>
          <w:sz w:val="20"/>
          <w:szCs w:val="20"/>
        </w:rPr>
        <w:t xml:space="preserve">PLMun Nexus follows an Agile iterative SDLC with Scrum-based sprints. Each phase is revisited across iterations — requirements evolve, design is refined, code is implemented, and testing is continuous. This approach accommodates changing academic deadlines, enables early delivery of core features, and allows the team to respond to usability feedback throughout development.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w:t>
            </w:r>
          </w:p>
        </w:tc>
        <w:tc>
          <w:tcPr>
            <w:tcW w:type="dxa" w:w="636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3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Methodology</w:t>
            </w:r>
          </w:p>
        </w:tc>
        <w:tc>
          <w:tcPr>
            <w:tcW w:type="dxa" w:w="6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Agile — Scrum-based iterative sprints</w:t>
            </w:r>
          </w:p>
        </w:tc>
      </w:tr>
      <w:tr>
        <w:tc>
          <w:tcPr>
            <w:tcW w:type="dxa" w:w="3000"/>
            <w:tcBorders>
              <w:top w:val="single" w:color="E2E8F0" w:sz="1"/>
              <w:left w:val="single" w:color="E2E8F0" w:sz="1"/>
              <w:bottom w:val="single" w:color="E2E8F0" w:sz="1"/>
              <w:right w:val="single" w:color="E2E8F0" w:sz="1"/>
            </w:tcBorders>
            <w:shd w:fill="F8FAFF" w:val="clear"/>
            <w:tcMar>
              <w:top w:type="dxa" w:w="70"/>
              <w:left w:type="dxa" w:w="120"/>
              <w:bottom w:type="dxa" w:w="70"/>
              <w:right w:type="dxa" w:w="120"/>
            </w:tcMar>
          </w:tcPr>
          <w:p>
            <w:r>
              <w:rPr>
                <w:rFonts w:ascii="Arial" w:cs="Arial" w:eastAsia="Arial" w:hAnsi="Arial"/>
                <w:color w:val="334155"/>
                <w:sz w:val="18"/>
                <w:szCs w:val="18"/>
              </w:rPr>
              <w:t xml:space="preserve">Total Phases</w:t>
            </w:r>
          </w:p>
        </w:tc>
        <w:tc>
          <w:tcPr>
            <w:tcW w:type="dxa" w:w="6360"/>
            <w:tcBorders>
              <w:top w:val="single" w:color="E2E8F0" w:sz="1"/>
              <w:left w:val="single" w:color="E2E8F0" w:sz="1"/>
              <w:bottom w:val="single" w:color="E2E8F0" w:sz="1"/>
              <w:right w:val="single" w:color="E2E8F0" w:sz="1"/>
            </w:tcBorders>
            <w:shd w:fill="F8FAFF" w:val="clear"/>
            <w:tcMar>
              <w:top w:type="dxa" w:w="70"/>
              <w:left w:type="dxa" w:w="120"/>
              <w:bottom w:type="dxa" w:w="70"/>
              <w:right w:type="dxa" w:w="120"/>
            </w:tcMar>
          </w:tcPr>
          <w:p>
            <w:r>
              <w:rPr>
                <w:rFonts w:ascii="Arial" w:cs="Arial" w:eastAsia="Arial" w:hAnsi="Arial"/>
                <w:color w:val="334155"/>
                <w:sz w:val="18"/>
                <w:szCs w:val="18"/>
              </w:rPr>
              <w:t xml:space="preserve">6 (Requirements → Maintenance)</w:t>
            </w:r>
          </w:p>
        </w:tc>
      </w:tr>
      <w:tr>
        <w:tc>
          <w:tcPr>
            <w:tcW w:type="dxa" w:w="3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Total Sprints</w:t>
            </w:r>
          </w:p>
        </w:tc>
        <w:tc>
          <w:tcPr>
            <w:tcW w:type="dxa" w:w="6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4 sprints across Feb – Apr 2026</w:t>
            </w:r>
          </w:p>
        </w:tc>
      </w:tr>
      <w:tr>
        <w:tc>
          <w:tcPr>
            <w:tcW w:type="dxa" w:w="3000"/>
            <w:tcBorders>
              <w:top w:val="single" w:color="E2E8F0" w:sz="1"/>
              <w:left w:val="single" w:color="E2E8F0" w:sz="1"/>
              <w:bottom w:val="single" w:color="E2E8F0" w:sz="1"/>
              <w:right w:val="single" w:color="E2E8F0" w:sz="1"/>
            </w:tcBorders>
            <w:shd w:fill="F8FAFF" w:val="clear"/>
            <w:tcMar>
              <w:top w:type="dxa" w:w="70"/>
              <w:left w:type="dxa" w:w="120"/>
              <w:bottom w:type="dxa" w:w="70"/>
              <w:right w:type="dxa" w:w="120"/>
            </w:tcMar>
          </w:tcPr>
          <w:p>
            <w:r>
              <w:rPr>
                <w:rFonts w:ascii="Arial" w:cs="Arial" w:eastAsia="Arial" w:hAnsi="Arial"/>
                <w:color w:val="334155"/>
                <w:sz w:val="18"/>
                <w:szCs w:val="18"/>
              </w:rPr>
              <w:t xml:space="preserve">Team Size</w:t>
            </w:r>
          </w:p>
        </w:tc>
        <w:tc>
          <w:tcPr>
            <w:tcW w:type="dxa" w:w="6360"/>
            <w:tcBorders>
              <w:top w:val="single" w:color="E2E8F0" w:sz="1"/>
              <w:left w:val="single" w:color="E2E8F0" w:sz="1"/>
              <w:bottom w:val="single" w:color="E2E8F0" w:sz="1"/>
              <w:right w:val="single" w:color="E2E8F0" w:sz="1"/>
            </w:tcBorders>
            <w:shd w:fill="F8FAFF" w:val="clear"/>
            <w:tcMar>
              <w:top w:type="dxa" w:w="70"/>
              <w:left w:type="dxa" w:w="120"/>
              <w:bottom w:type="dxa" w:w="70"/>
              <w:right w:type="dxa" w:w="120"/>
            </w:tcMar>
          </w:tcPr>
          <w:p>
            <w:r>
              <w:rPr>
                <w:rFonts w:ascii="Arial" w:cs="Arial" w:eastAsia="Arial" w:hAnsi="Arial"/>
                <w:color w:val="334155"/>
                <w:sz w:val="18"/>
                <w:szCs w:val="18"/>
              </w:rPr>
              <w:t xml:space="preserve">6 members</w:t>
            </w:r>
          </w:p>
        </w:tc>
      </w:tr>
      <w:tr>
        <w:tc>
          <w:tcPr>
            <w:tcW w:type="dxa" w:w="3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Timeline</w:t>
            </w:r>
          </w:p>
        </w:tc>
        <w:tc>
          <w:tcPr>
            <w:tcW w:type="dxa" w:w="6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February 3 – April 7, 2026</w:t>
            </w:r>
          </w:p>
        </w:tc>
      </w:tr>
      <w:tr>
        <w:tc>
          <w:tcPr>
            <w:tcW w:type="dxa" w:w="3000"/>
            <w:tcBorders>
              <w:top w:val="single" w:color="E2E8F0" w:sz="1"/>
              <w:left w:val="single" w:color="E2E8F0" w:sz="1"/>
              <w:bottom w:val="single" w:color="E2E8F0" w:sz="1"/>
              <w:right w:val="single" w:color="E2E8F0" w:sz="1"/>
            </w:tcBorders>
            <w:shd w:fill="F8FAFF" w:val="clear"/>
            <w:tcMar>
              <w:top w:type="dxa" w:w="70"/>
              <w:left w:type="dxa" w:w="120"/>
              <w:bottom w:type="dxa" w:w="70"/>
              <w:right w:type="dxa" w:w="120"/>
            </w:tcMar>
          </w:tcPr>
          <w:p>
            <w:r>
              <w:rPr>
                <w:rFonts w:ascii="Arial" w:cs="Arial" w:eastAsia="Arial" w:hAnsi="Arial"/>
                <w:color w:val="334155"/>
                <w:sz w:val="18"/>
                <w:szCs w:val="18"/>
              </w:rPr>
              <w:t xml:space="preserve">Key Principle</w:t>
            </w:r>
          </w:p>
        </w:tc>
        <w:tc>
          <w:tcPr>
            <w:tcW w:type="dxa" w:w="6360"/>
            <w:tcBorders>
              <w:top w:val="single" w:color="E2E8F0" w:sz="1"/>
              <w:left w:val="single" w:color="E2E8F0" w:sz="1"/>
              <w:bottom w:val="single" w:color="E2E8F0" w:sz="1"/>
              <w:right w:val="single" w:color="E2E8F0" w:sz="1"/>
            </w:tcBorders>
            <w:shd w:fill="F8FAFF" w:val="clear"/>
            <w:tcMar>
              <w:top w:type="dxa" w:w="70"/>
              <w:left w:type="dxa" w:w="120"/>
              <w:bottom w:type="dxa" w:w="70"/>
              <w:right w:type="dxa" w:w="120"/>
            </w:tcMar>
          </w:tcPr>
          <w:p>
            <w:r>
              <w:rPr>
                <w:rFonts w:ascii="Arial" w:cs="Arial" w:eastAsia="Arial" w:hAnsi="Arial"/>
                <w:color w:val="334155"/>
                <w:sz w:val="18"/>
                <w:szCs w:val="18"/>
              </w:rPr>
              <w:t xml:space="preserve">Iterative delivery with continuous feedback and improvement</w:t>
            </w:r>
          </w:p>
        </w:tc>
      </w:tr>
    </w:tbl>
    <w:p>
      <w:pPr>
        <w:spacing w:after="160"/>
      </w:pPr>
      <w:r>
        <w:t xml:space="preserve"/>
      </w:r>
    </w:p>
    <w:p>
      <w:pPr>
        <w:pBdr>
          <w:left w:val="single" w:color="38BDF8" w:sz="22" w:space="0"/>
        </w:pBdr>
        <w:shd w:fill="0A0F1E" w:val="clear"/>
        <w:spacing w:after="120" w:before="400"/>
        <w:ind w:left="160" w:right="160"/>
      </w:pPr>
      <w:r>
        <w:rPr>
          <w:rFonts w:ascii="Arial" w:cs="Arial" w:eastAsia="Arial" w:hAnsi="Arial"/>
          <w:b/>
          <w:bCs/>
          <w:color w:val="FFFFFF"/>
          <w:sz w:val="32"/>
          <w:szCs w:val="32"/>
        </w:rPr>
        <w:t xml:space="preserve">SDLC Circular Diagram</w:t>
      </w:r>
    </w:p>
    <w:p>
      <w:pPr>
        <w:spacing w:after="120"/>
      </w:pPr>
      <w:r>
        <w:t xml:space="preserve"/>
      </w:r>
    </w:p>
    <w:p>
      <w:pPr>
        <w:spacing w:after="80"/>
        <w:jc w:val="center"/>
      </w:pPr>
      <w:r>
        <w:drawing>
          <wp:inline distT="0" distB="0" distL="0" distR="0">
            <wp:extent cx="49530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4953000"/>
                    </a:xfrm>
                    <a:prstGeom prst="rect">
                      <a:avLst/>
                    </a:prstGeom>
                  </pic:spPr>
                </pic:pic>
              </a:graphicData>
            </a:graphic>
          </wp:inline>
        </w:drawing>
      </w:r>
    </w:p>
    <w:p>
      <w:pPr>
        <w:spacing w:after="160"/>
        <w:jc w:val="center"/>
      </w:pPr>
      <w:r>
        <w:rPr>
          <w:rFonts w:ascii="Arial" w:cs="Arial" w:eastAsia="Arial" w:hAnsi="Arial"/>
          <w:i/>
          <w:iCs/>
          <w:color w:val="64748B"/>
          <w:sz w:val="18"/>
          <w:szCs w:val="18"/>
        </w:rPr>
        <w:t xml:space="preserve">Figure 1 — Agile SDLC Iterative Model (6 Phases, 4 Sprints)</w:t>
      </w:r>
    </w:p>
    <w:p>
      <w:pPr>
        <w:pBdr>
          <w:left w:val="single" w:color="34D399" w:sz="22" w:space="0"/>
        </w:pBdr>
        <w:shd w:fill="0A0F1E" w:val="clear"/>
        <w:spacing w:after="120" w:before="400"/>
        <w:ind w:left="160" w:right="160"/>
      </w:pPr>
      <w:r>
        <w:rPr>
          <w:rFonts w:ascii="Arial" w:cs="Arial" w:eastAsia="Arial" w:hAnsi="Arial"/>
          <w:b/>
          <w:bCs/>
          <w:color w:val="FFFFFF"/>
          <w:sz w:val="32"/>
          <w:szCs w:val="32"/>
        </w:rPr>
        <w:t xml:space="preserve">SDLC Phases Overview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500"/>
        <w:gridCol w:w="3160"/>
      </w:tblGrid>
      <w:tr>
        <w:trPr>
          <w:tblHeader/>
        </w:trPr>
        <w:tc>
          <w:tcPr>
            <w:tcW w:type="dxa" w:w="12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25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25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r>
              <w:rPr>
                <w:rFonts w:ascii="Arial" w:cs="Arial" w:eastAsia="Arial" w:hAnsi="Arial"/>
                <w:b/>
                <w:bCs/>
                <w:color w:val="FFFFFF"/>
                <w:sz w:val="18"/>
                <w:szCs w:val="18"/>
              </w:rPr>
              <w:t xml:space="preserve">Duration</w:t>
            </w:r>
          </w:p>
        </w:tc>
        <w:tc>
          <w:tcPr>
            <w:tcW w:type="dxa" w:w="316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r>
              <w:rPr>
                <w:rFonts w:ascii="Arial" w:cs="Arial" w:eastAsia="Arial" w:hAnsi="Arial"/>
                <w:b/>
                <w:bCs/>
                <w:color w:val="FFFFFF"/>
                <w:sz w:val="18"/>
                <w:szCs w:val="18"/>
              </w:rPr>
              <w:t xml:space="preserve">Key Focus</w:t>
            </w:r>
          </w:p>
        </w:tc>
      </w:tr>
      <w:tr>
        <w:tc>
          <w:tcPr>
            <w:tcW w:type="dxa" w:w="1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Phase 1</w:t>
            </w:r>
          </w:p>
        </w:tc>
        <w:tc>
          <w:tcPr>
            <w:tcW w:type="dxa" w:w="25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Requirements Gathering</w:t>
            </w:r>
          </w:p>
        </w:tc>
        <w:tc>
          <w:tcPr>
            <w:tcW w:type="dxa" w:w="25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Feb 3–7, 2026 · 1 week</w:t>
            </w:r>
          </w:p>
        </w:tc>
        <w:tc>
          <w:tcPr>
            <w:tcW w:type="dxa" w:w="31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Stakeholder interviews, scope definition, requirements matrix</w:t>
            </w:r>
          </w:p>
        </w:tc>
      </w:tr>
      <w:tr>
        <w:tc>
          <w:tcPr>
            <w:tcW w:type="dxa" w:w="1200"/>
            <w:tcBorders>
              <w:top w:val="single" w:color="E2E8F0" w:sz="1"/>
              <w:left w:val="single" w:color="E2E8F0" w:sz="1"/>
              <w:bottom w:val="single" w:color="E2E8F0" w:sz="1"/>
              <w:right w:val="single" w:color="E2E8F0" w:sz="1"/>
            </w:tcBorders>
            <w:shd w:fill="F8FAFF" w:val="clear"/>
            <w:tcMar>
              <w:top w:type="dxa" w:w="70"/>
              <w:left w:type="dxa" w:w="120"/>
              <w:bottom w:type="dxa" w:w="70"/>
              <w:right w:type="dxa" w:w="120"/>
            </w:tcMar>
          </w:tcPr>
          <w:p>
            <w:r>
              <w:rPr>
                <w:rFonts w:ascii="Arial" w:cs="Arial" w:eastAsia="Arial" w:hAnsi="Arial"/>
                <w:color w:val="334155"/>
                <w:sz w:val="18"/>
                <w:szCs w:val="18"/>
              </w:rPr>
              <w:t xml:space="preserve">Phase 2</w:t>
            </w:r>
          </w:p>
        </w:tc>
        <w:tc>
          <w:tcPr>
            <w:tcW w:type="dxa" w:w="2500"/>
            <w:tcBorders>
              <w:top w:val="single" w:color="E2E8F0" w:sz="1"/>
              <w:left w:val="single" w:color="E2E8F0" w:sz="1"/>
              <w:bottom w:val="single" w:color="E2E8F0" w:sz="1"/>
              <w:right w:val="single" w:color="E2E8F0" w:sz="1"/>
            </w:tcBorders>
            <w:shd w:fill="F8FAFF" w:val="clear"/>
            <w:tcMar>
              <w:top w:type="dxa" w:w="70"/>
              <w:left w:type="dxa" w:w="120"/>
              <w:bottom w:type="dxa" w:w="70"/>
              <w:right w:type="dxa" w:w="120"/>
            </w:tcMar>
          </w:tcPr>
          <w:p>
            <w:r>
              <w:rPr>
                <w:rFonts w:ascii="Arial" w:cs="Arial" w:eastAsia="Arial" w:hAnsi="Arial"/>
                <w:color w:val="334155"/>
                <w:sz w:val="18"/>
                <w:szCs w:val="18"/>
              </w:rPr>
              <w:t xml:space="preserve">System Planning &amp; Design</w:t>
            </w:r>
          </w:p>
        </w:tc>
        <w:tc>
          <w:tcPr>
            <w:tcW w:type="dxa" w:w="2500"/>
            <w:tcBorders>
              <w:top w:val="single" w:color="E2E8F0" w:sz="1"/>
              <w:left w:val="single" w:color="E2E8F0" w:sz="1"/>
              <w:bottom w:val="single" w:color="E2E8F0" w:sz="1"/>
              <w:right w:val="single" w:color="E2E8F0" w:sz="1"/>
            </w:tcBorders>
            <w:shd w:fill="F8FAFF" w:val="clear"/>
            <w:tcMar>
              <w:top w:type="dxa" w:w="70"/>
              <w:left w:type="dxa" w:w="120"/>
              <w:bottom w:type="dxa" w:w="70"/>
              <w:right w:type="dxa" w:w="120"/>
            </w:tcMar>
          </w:tcPr>
          <w:p>
            <w:r>
              <w:rPr>
                <w:rFonts w:ascii="Arial" w:cs="Arial" w:eastAsia="Arial" w:hAnsi="Arial"/>
                <w:color w:val="334155"/>
                <w:sz w:val="18"/>
                <w:szCs w:val="18"/>
              </w:rPr>
              <w:t xml:space="preserve">Feb 7–14, 2026 · 1 week</w:t>
            </w:r>
          </w:p>
        </w:tc>
        <w:tc>
          <w:tcPr>
            <w:tcW w:type="dxa" w:w="3160"/>
            <w:tcBorders>
              <w:top w:val="single" w:color="E2E8F0" w:sz="1"/>
              <w:left w:val="single" w:color="E2E8F0" w:sz="1"/>
              <w:bottom w:val="single" w:color="E2E8F0" w:sz="1"/>
              <w:right w:val="single" w:color="E2E8F0" w:sz="1"/>
            </w:tcBorders>
            <w:shd w:fill="F8FAFF" w:val="clear"/>
            <w:tcMar>
              <w:top w:type="dxa" w:w="70"/>
              <w:left w:type="dxa" w:w="120"/>
              <w:bottom w:type="dxa" w:w="70"/>
              <w:right w:type="dxa" w:w="120"/>
            </w:tcMar>
          </w:tcPr>
          <w:p>
            <w:r>
              <w:rPr>
                <w:rFonts w:ascii="Arial" w:cs="Arial" w:eastAsia="Arial" w:hAnsi="Arial"/>
                <w:color w:val="334155"/>
                <w:sz w:val="18"/>
                <w:szCs w:val="18"/>
              </w:rPr>
              <w:t xml:space="preserve">Architecture, ERD, DFD, API spec, feasibility study</w:t>
            </w:r>
          </w:p>
        </w:tc>
      </w:tr>
      <w:tr>
        <w:tc>
          <w:tcPr>
            <w:tcW w:type="dxa" w:w="1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Phase 3</w:t>
            </w:r>
          </w:p>
        </w:tc>
        <w:tc>
          <w:tcPr>
            <w:tcW w:type="dxa" w:w="25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Implementation &amp; Coding</w:t>
            </w:r>
          </w:p>
        </w:tc>
        <w:tc>
          <w:tcPr>
            <w:tcW w:type="dxa" w:w="25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Feb 14 – Mar 21, 2026 · 5 weeks</w:t>
            </w:r>
          </w:p>
        </w:tc>
        <w:tc>
          <w:tcPr>
            <w:tcW w:type="dxa" w:w="31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Full-stack development — Django backend + React frontend</w:t>
            </w:r>
          </w:p>
        </w:tc>
      </w:tr>
      <w:tr>
        <w:tc>
          <w:tcPr>
            <w:tcW w:type="dxa" w:w="1200"/>
            <w:tcBorders>
              <w:top w:val="single" w:color="E2E8F0" w:sz="1"/>
              <w:left w:val="single" w:color="E2E8F0" w:sz="1"/>
              <w:bottom w:val="single" w:color="E2E8F0" w:sz="1"/>
              <w:right w:val="single" w:color="E2E8F0" w:sz="1"/>
            </w:tcBorders>
            <w:shd w:fill="F8FAFF" w:val="clear"/>
            <w:tcMar>
              <w:top w:type="dxa" w:w="70"/>
              <w:left w:type="dxa" w:w="120"/>
              <w:bottom w:type="dxa" w:w="70"/>
              <w:right w:type="dxa" w:w="120"/>
            </w:tcMar>
          </w:tcPr>
          <w:p>
            <w:r>
              <w:rPr>
                <w:rFonts w:ascii="Arial" w:cs="Arial" w:eastAsia="Arial" w:hAnsi="Arial"/>
                <w:color w:val="334155"/>
                <w:sz w:val="18"/>
                <w:szCs w:val="18"/>
              </w:rPr>
              <w:t xml:space="preserve">Phase 4</w:t>
            </w:r>
          </w:p>
        </w:tc>
        <w:tc>
          <w:tcPr>
            <w:tcW w:type="dxa" w:w="2500"/>
            <w:tcBorders>
              <w:top w:val="single" w:color="E2E8F0" w:sz="1"/>
              <w:left w:val="single" w:color="E2E8F0" w:sz="1"/>
              <w:bottom w:val="single" w:color="E2E8F0" w:sz="1"/>
              <w:right w:val="single" w:color="E2E8F0" w:sz="1"/>
            </w:tcBorders>
            <w:shd w:fill="F8FAFF" w:val="clear"/>
            <w:tcMar>
              <w:top w:type="dxa" w:w="70"/>
              <w:left w:type="dxa" w:w="120"/>
              <w:bottom w:type="dxa" w:w="70"/>
              <w:right w:type="dxa" w:w="120"/>
            </w:tcMar>
          </w:tcPr>
          <w:p>
            <w:r>
              <w:rPr>
                <w:rFonts w:ascii="Arial" w:cs="Arial" w:eastAsia="Arial" w:hAnsi="Arial"/>
                <w:color w:val="334155"/>
                <w:sz w:val="18"/>
                <w:szCs w:val="18"/>
              </w:rPr>
              <w:t xml:space="preserve">Testing &amp; Quality Assurance</w:t>
            </w:r>
          </w:p>
        </w:tc>
        <w:tc>
          <w:tcPr>
            <w:tcW w:type="dxa" w:w="2500"/>
            <w:tcBorders>
              <w:top w:val="single" w:color="E2E8F0" w:sz="1"/>
              <w:left w:val="single" w:color="E2E8F0" w:sz="1"/>
              <w:bottom w:val="single" w:color="E2E8F0" w:sz="1"/>
              <w:right w:val="single" w:color="E2E8F0" w:sz="1"/>
            </w:tcBorders>
            <w:shd w:fill="F8FAFF" w:val="clear"/>
            <w:tcMar>
              <w:top w:type="dxa" w:w="70"/>
              <w:left w:type="dxa" w:w="120"/>
              <w:bottom w:type="dxa" w:w="70"/>
              <w:right w:type="dxa" w:w="120"/>
            </w:tcMar>
          </w:tcPr>
          <w:p>
            <w:r>
              <w:rPr>
                <w:rFonts w:ascii="Arial" w:cs="Arial" w:eastAsia="Arial" w:hAnsi="Arial"/>
                <w:color w:val="334155"/>
                <w:sz w:val="18"/>
                <w:szCs w:val="18"/>
              </w:rPr>
              <w:t xml:space="preserve">Mar 21–27, 2026 · 1 week</w:t>
            </w:r>
          </w:p>
        </w:tc>
        <w:tc>
          <w:tcPr>
            <w:tcW w:type="dxa" w:w="3160"/>
            <w:tcBorders>
              <w:top w:val="single" w:color="E2E8F0" w:sz="1"/>
              <w:left w:val="single" w:color="E2E8F0" w:sz="1"/>
              <w:bottom w:val="single" w:color="E2E8F0" w:sz="1"/>
              <w:right w:val="single" w:color="E2E8F0" w:sz="1"/>
            </w:tcBorders>
            <w:shd w:fill="F8FAFF" w:val="clear"/>
            <w:tcMar>
              <w:top w:type="dxa" w:w="70"/>
              <w:left w:type="dxa" w:w="120"/>
              <w:bottom w:type="dxa" w:w="70"/>
              <w:right w:type="dxa" w:w="120"/>
            </w:tcMar>
          </w:tcPr>
          <w:p>
            <w:r>
              <w:rPr>
                <w:rFonts w:ascii="Arial" w:cs="Arial" w:eastAsia="Arial" w:hAnsi="Arial"/>
                <w:color w:val="334155"/>
                <w:sz w:val="18"/>
                <w:szCs w:val="18"/>
              </w:rPr>
              <w:t xml:space="preserve">RBAC validation, security tests, bug fixes, build verification</w:t>
            </w:r>
          </w:p>
        </w:tc>
      </w:tr>
      <w:tr>
        <w:tc>
          <w:tcPr>
            <w:tcW w:type="dxa" w:w="1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Phase 5</w:t>
            </w:r>
          </w:p>
        </w:tc>
        <w:tc>
          <w:tcPr>
            <w:tcW w:type="dxa" w:w="25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Deployment &amp; Release</w:t>
            </w:r>
          </w:p>
        </w:tc>
        <w:tc>
          <w:tcPr>
            <w:tcW w:type="dxa" w:w="25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Mar 27–29, 2026 · 3 days</w:t>
            </w:r>
          </w:p>
        </w:tc>
        <w:tc>
          <w:tcPr>
            <w:tcW w:type="dxa" w:w="31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Railway + Vercel production deployment, SSL, CORS, env vars</w:t>
            </w:r>
          </w:p>
        </w:tc>
      </w:tr>
      <w:tr>
        <w:tc>
          <w:tcPr>
            <w:tcW w:type="dxa" w:w="1200"/>
            <w:tcBorders>
              <w:top w:val="single" w:color="E2E8F0" w:sz="1"/>
              <w:left w:val="single" w:color="E2E8F0" w:sz="1"/>
              <w:bottom w:val="single" w:color="E2E8F0" w:sz="1"/>
              <w:right w:val="single" w:color="E2E8F0" w:sz="1"/>
            </w:tcBorders>
            <w:shd w:fill="F8FAFF" w:val="clear"/>
            <w:tcMar>
              <w:top w:type="dxa" w:w="70"/>
              <w:left w:type="dxa" w:w="120"/>
              <w:bottom w:type="dxa" w:w="70"/>
              <w:right w:type="dxa" w:w="120"/>
            </w:tcMar>
          </w:tcPr>
          <w:p>
            <w:r>
              <w:rPr>
                <w:rFonts w:ascii="Arial" w:cs="Arial" w:eastAsia="Arial" w:hAnsi="Arial"/>
                <w:color w:val="334155"/>
                <w:sz w:val="18"/>
                <w:szCs w:val="18"/>
              </w:rPr>
              <w:t xml:space="preserve">Phase 6</w:t>
            </w:r>
          </w:p>
        </w:tc>
        <w:tc>
          <w:tcPr>
            <w:tcW w:type="dxa" w:w="2500"/>
            <w:tcBorders>
              <w:top w:val="single" w:color="E2E8F0" w:sz="1"/>
              <w:left w:val="single" w:color="E2E8F0" w:sz="1"/>
              <w:bottom w:val="single" w:color="E2E8F0" w:sz="1"/>
              <w:right w:val="single" w:color="E2E8F0" w:sz="1"/>
            </w:tcBorders>
            <w:shd w:fill="F8FAFF" w:val="clear"/>
            <w:tcMar>
              <w:top w:type="dxa" w:w="70"/>
              <w:left w:type="dxa" w:w="120"/>
              <w:bottom w:type="dxa" w:w="70"/>
              <w:right w:type="dxa" w:w="120"/>
            </w:tcMar>
          </w:tcPr>
          <w:p>
            <w:r>
              <w:rPr>
                <w:rFonts w:ascii="Arial" w:cs="Arial" w:eastAsia="Arial" w:hAnsi="Arial"/>
                <w:color w:val="334155"/>
                <w:sz w:val="18"/>
                <w:szCs w:val="18"/>
              </w:rPr>
              <w:t xml:space="preserve">Maintenance &amp; Iteration</w:t>
            </w:r>
          </w:p>
        </w:tc>
        <w:tc>
          <w:tcPr>
            <w:tcW w:type="dxa" w:w="2500"/>
            <w:tcBorders>
              <w:top w:val="single" w:color="E2E8F0" w:sz="1"/>
              <w:left w:val="single" w:color="E2E8F0" w:sz="1"/>
              <w:bottom w:val="single" w:color="E2E8F0" w:sz="1"/>
              <w:right w:val="single" w:color="E2E8F0" w:sz="1"/>
            </w:tcBorders>
            <w:shd w:fill="F8FAFF" w:val="clear"/>
            <w:tcMar>
              <w:top w:type="dxa" w:w="70"/>
              <w:left w:type="dxa" w:w="120"/>
              <w:bottom w:type="dxa" w:w="70"/>
              <w:right w:type="dxa" w:w="120"/>
            </w:tcMar>
          </w:tcPr>
          <w:p>
            <w:r>
              <w:rPr>
                <w:rFonts w:ascii="Arial" w:cs="Arial" w:eastAsia="Arial" w:hAnsi="Arial"/>
                <w:color w:val="334155"/>
                <w:sz w:val="18"/>
                <w:szCs w:val="18"/>
              </w:rPr>
              <w:t xml:space="preserve">Mar 29 – Apr 7, 2026 · Ongoing</w:t>
            </w:r>
          </w:p>
        </w:tc>
        <w:tc>
          <w:tcPr>
            <w:tcW w:type="dxa" w:w="3160"/>
            <w:tcBorders>
              <w:top w:val="single" w:color="E2E8F0" w:sz="1"/>
              <w:left w:val="single" w:color="E2E8F0" w:sz="1"/>
              <w:bottom w:val="single" w:color="E2E8F0" w:sz="1"/>
              <w:right w:val="single" w:color="E2E8F0" w:sz="1"/>
            </w:tcBorders>
            <w:shd w:fill="F8FAFF" w:val="clear"/>
            <w:tcMar>
              <w:top w:type="dxa" w:w="70"/>
              <w:left w:type="dxa" w:w="120"/>
              <w:bottom w:type="dxa" w:w="70"/>
              <w:right w:type="dxa" w:w="120"/>
            </w:tcMar>
          </w:tcPr>
          <w:p>
            <w:r>
              <w:rPr>
                <w:rFonts w:ascii="Arial" w:cs="Arial" w:eastAsia="Arial" w:hAnsi="Arial"/>
                <w:color w:val="334155"/>
                <w:sz w:val="18"/>
                <w:szCs w:val="18"/>
              </w:rPr>
              <w:t xml:space="preserve">Post-release fixes, planned enhancements, feedback loop</w:t>
            </w:r>
          </w:p>
        </w:tc>
      </w:tr>
    </w:tbl>
    <w:p>
      <w:pPr>
        <w:spacing w:after="160"/>
      </w:pPr>
      <w:r>
        <w:t xml:space="preserve"/>
      </w:r>
    </w:p>
    <w:p>
      <w:pPr>
        <w:spacing w:after="0"/>
      </w:pPr>
      <w:r>
        <w:br/>
      </w:r>
    </w:p>
    <w:p>
      <w:pPr>
        <w:pBdr>
          <w:left w:val="single" w:color="38BDF8" w:sz="22" w:space="0"/>
        </w:pBdr>
        <w:shd w:fill="0A0F1E" w:val="clear"/>
        <w:spacing w:after="120" w:before="400"/>
        <w:ind w:left="160" w:right="160"/>
      </w:pPr>
      <w:r>
        <w:rPr>
          <w:rFonts w:ascii="Arial" w:cs="Arial" w:eastAsia="Arial" w:hAnsi="Arial"/>
          <w:b/>
          <w:bCs/>
          <w:color w:val="FFFFFF"/>
          <w:sz w:val="32"/>
          <w:szCs w:val="32"/>
        </w:rPr>
        <w:t xml:space="preserve">Phase 1 — Requirements Gathering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0A0F1E" w:val="clear"/>
            <w:tcMar>
              <w:top w:type="dxa" w:w="120"/>
              <w:left w:type="dxa" w:w="200"/>
              <w:bottom w:type="dxa" w:w="100"/>
              <w:right w:type="dxa" w:w="200"/>
            </w:tcMar>
          </w:tcPr>
          <w:p>
            <w:pPr>
              <w:spacing w:after="40"/>
            </w:pPr>
            <w:r>
              <w:rPr>
                <w:rFonts w:ascii="Arial" w:cs="Arial" w:eastAsia="Arial" w:hAnsi="Arial"/>
                <w:b/>
                <w:bCs/>
                <w:color w:val="FFFFFF"/>
                <w:sz w:val="28"/>
                <w:szCs w:val="28"/>
              </w:rPr>
              <w:t xml:space="preserve">Phase 1  —  Requirements Gathering</w:t>
            </w:r>
          </w:p>
          <w:p>
            <w:r>
              <w:rPr>
                <w:rFonts w:ascii="Arial" w:cs="Arial" w:eastAsia="Arial" w:hAnsi="Arial"/>
                <w:i/>
                <w:iCs/>
                <w:color w:val="0369A1"/>
                <w:sz w:val="17"/>
                <w:szCs w:val="17"/>
              </w:rPr>
              <w:t xml:space="preserve">📅  Feb 3 – Feb 7, 2026 · 1 week</w:t>
            </w:r>
          </w:p>
        </w:tc>
      </w:tr>
      <w:tr>
        <w:tc>
          <w:tcPr>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E2E8F0" w:sz="1"/>
                    <w:left w:val="single" w:color="0369A1" w:sz="10"/>
                    <w:bottom w:val="single" w:color="E2E8F0" w:sz="1"/>
                    <w:right w:val="single" w:color="E2E8F0" w:sz="1"/>
                  </w:tcBorders>
                  <w:shd w:fill="E0F7FF" w:val="clear"/>
                  <w:tcMar>
                    <w:top w:type="dxa" w:w="160"/>
                    <w:left w:type="dxa" w:w="200"/>
                    <w:bottom w:type="dxa" w:w="160"/>
                    <w:right w:type="dxa" w:w="160"/>
                  </w:tcMar>
                </w:tcPr>
                <w:p>
                  <w:pPr>
                    <w:spacing w:after="55" w:before="120"/>
                  </w:pPr>
                  <w:r>
                    <w:rPr>
                      <w:rFonts w:ascii="Arial" w:cs="Arial" w:eastAsia="Arial" w:hAnsi="Arial"/>
                      <w:b/>
                      <w:bCs/>
                      <w:color w:val="0369A1"/>
                      <w:sz w:val="19"/>
                      <w:szCs w:val="19"/>
                    </w:rPr>
                    <w:t xml:space="preserve">Objectives</w:t>
                  </w:r>
                </w:p>
                <w:p>
                  <w:pPr>
                    <w:spacing w:after="55"/>
                  </w:pPr>
                  <w:r>
                    <w:rPr>
                      <w:rFonts w:ascii="Arial" w:cs="Arial" w:eastAsia="Arial" w:hAnsi="Arial"/>
                      <w:color w:val="475569"/>
                      <w:sz w:val="17"/>
                      <w:szCs w:val="17"/>
                    </w:rPr>
                    <w:t xml:space="preserve">Identify all functional and non-functional requirements through stakeholder engagement. Document the current manual process, its pain points, and define the scope of the digital solution.</w:t>
                  </w:r>
                </w:p>
                <w:p>
                  <w:pPr>
                    <w:spacing w:after="55" w:before="120"/>
                  </w:pPr>
                  <w:r>
                    <w:rPr>
                      <w:rFonts w:ascii="Arial" w:cs="Arial" w:eastAsia="Arial" w:hAnsi="Arial"/>
                      <w:b/>
                      <w:bCs/>
                      <w:color w:val="0369A1"/>
                      <w:sz w:val="19"/>
                      <w:szCs w:val="19"/>
                    </w:rPr>
                    <w:t xml:space="preserve">Deliverables</w:t>
                  </w:r>
                </w:p>
                <w:p>
                  <w:pPr>
                    <w:pStyle w:val="ListParagraph"/>
                    <w:numPr>
                      <w:ilvl w:val="0"/>
                      <w:numId w:val="2"/>
                    </w:numPr>
                    <w:spacing w:after="40"/>
                  </w:pPr>
                  <w:r>
                    <w:rPr>
                      <w:rFonts w:ascii="Arial" w:cs="Arial" w:eastAsia="Arial" w:hAnsi="Arial"/>
                      <w:color w:val="334155"/>
                      <w:sz w:val="17"/>
                      <w:szCs w:val="17"/>
                    </w:rPr>
                    <w:t xml:space="preserve">Phase 1 Requirements Document (docx)</w:t>
                  </w:r>
                </w:p>
                <w:p>
                  <w:pPr>
                    <w:pStyle w:val="ListParagraph"/>
                    <w:numPr>
                      <w:ilvl w:val="0"/>
                      <w:numId w:val="2"/>
                    </w:numPr>
                    <w:spacing w:after="40"/>
                  </w:pPr>
                  <w:r>
                    <w:rPr>
                      <w:rFonts w:ascii="Arial" w:cs="Arial" w:eastAsia="Arial" w:hAnsi="Arial"/>
                      <w:color w:val="334155"/>
                      <w:sz w:val="17"/>
                      <w:szCs w:val="17"/>
                    </w:rPr>
                    <w:t xml:space="preserve">Stakeholder interview notes</w:t>
                  </w:r>
                </w:p>
                <w:p>
                  <w:pPr>
                    <w:pStyle w:val="ListParagraph"/>
                    <w:numPr>
                      <w:ilvl w:val="0"/>
                      <w:numId w:val="2"/>
                    </w:numPr>
                    <w:spacing w:after="40"/>
                  </w:pPr>
                  <w:r>
                    <w:rPr>
                      <w:rFonts w:ascii="Arial" w:cs="Arial" w:eastAsia="Arial" w:hAnsi="Arial"/>
                      <w:color w:val="334155"/>
                      <w:sz w:val="17"/>
                      <w:szCs w:val="17"/>
                    </w:rPr>
                    <w:t xml:space="preserve">Hardware &amp; software requirements tables</w:t>
                  </w:r>
                </w:p>
                <w:p>
                  <w:pPr>
                    <w:pStyle w:val="ListParagraph"/>
                    <w:numPr>
                      <w:ilvl w:val="0"/>
                      <w:numId w:val="2"/>
                    </w:numPr>
                    <w:spacing w:after="40"/>
                  </w:pPr>
                  <w:r>
                    <w:rPr>
                      <w:rFonts w:ascii="Arial" w:cs="Arial" w:eastAsia="Arial" w:hAnsi="Arial"/>
                      <w:color w:val="334155"/>
                      <w:sz w:val="17"/>
                      <w:szCs w:val="17"/>
                    </w:rPr>
                    <w:t xml:space="preserve">System features matrix (6 modules)</w:t>
                  </w:r>
                </w:p>
                <w:p>
                  <w:pPr>
                    <w:pStyle w:val="ListParagraph"/>
                    <w:numPr>
                      <w:ilvl w:val="0"/>
                      <w:numId w:val="2"/>
                    </w:numPr>
                    <w:spacing w:after="40"/>
                  </w:pPr>
                  <w:r>
                    <w:rPr>
                      <w:rFonts w:ascii="Arial" w:cs="Arial" w:eastAsia="Arial" w:hAnsi="Arial"/>
                      <w:color w:val="334155"/>
                      <w:sz w:val="17"/>
                      <w:szCs w:val="17"/>
                    </w:rPr>
                    <w:t xml:space="preserve">RBAC permission model definition</w:t>
                  </w:r>
                </w:p>
                <w:p>
                  <w:pPr>
                    <w:pStyle w:val="ListParagraph"/>
                    <w:numPr>
                      <w:ilvl w:val="0"/>
                      <w:numId w:val="2"/>
                    </w:numPr>
                    <w:spacing w:after="40"/>
                  </w:pPr>
                  <w:r>
                    <w:rPr>
                      <w:rFonts w:ascii="Arial" w:cs="Arial" w:eastAsia="Arial" w:hAnsi="Arial"/>
                      <w:color w:val="334155"/>
                      <w:sz w:val="17"/>
                      <w:szCs w:val="17"/>
                    </w:rPr>
                    <w:t xml:space="preserve">Problem statement &amp; impact analysis</w:t>
                  </w:r>
                </w:p>
              </w:tc>
              <w:tc>
                <w:tcPr>
                  <w:tcW w:type="dxa" w:w="4760"/>
                  <w:tcBorders>
                    <w:top w:val="single" w:color="E2E8F0" w:sz="1"/>
                    <w:left w:val="none" w:color="FFFFFF" w:sz="0"/>
                    <w:bottom w:val="single" w:color="E2E8F0" w:sz="1"/>
                    <w:right w:val="single" w:color="E2E8F0" w:sz="1"/>
                  </w:tcBorders>
                  <w:shd w:fill="FFFFFF" w:val="clear"/>
                  <w:tcMar>
                    <w:top w:type="dxa" w:w="160"/>
                    <w:left w:type="dxa" w:w="160"/>
                    <w:bottom w:type="dxa" w:w="160"/>
                    <w:right w:type="dxa" w:w="200"/>
                  </w:tcMar>
                </w:tcPr>
                <w:p>
                  <w:pPr>
                    <w:spacing w:after="55" w:before="120"/>
                  </w:pPr>
                  <w:r>
                    <w:rPr>
                      <w:rFonts w:ascii="Arial" w:cs="Arial" w:eastAsia="Arial" w:hAnsi="Arial"/>
                      <w:b/>
                      <w:bCs/>
                      <w:color w:val="0369A1"/>
                      <w:sz w:val="19"/>
                      <w:szCs w:val="19"/>
                    </w:rPr>
                    <w:t xml:space="preserve">Methods Used</w:t>
                  </w:r>
                </w:p>
                <w:p>
                  <w:pPr>
                    <w:pStyle w:val="ListParagraph"/>
                    <w:numPr>
                      <w:ilvl w:val="0"/>
                      <w:numId w:val="2"/>
                    </w:numPr>
                    <w:spacing w:after="40"/>
                  </w:pPr>
                  <w:r>
                    <w:rPr>
                      <w:rFonts w:ascii="Arial" w:cs="Arial" w:eastAsia="Arial" w:hAnsi="Arial"/>
                      <w:color w:val="334155"/>
                      <w:sz w:val="17"/>
                      <w:szCs w:val="17"/>
                    </w:rPr>
                    <w:t xml:space="preserve">Structured interviews with faculty &amp; supply staff</w:t>
                  </w:r>
                </w:p>
                <w:p>
                  <w:pPr>
                    <w:pStyle w:val="ListParagraph"/>
                    <w:numPr>
                      <w:ilvl w:val="0"/>
                      <w:numId w:val="2"/>
                    </w:numPr>
                    <w:spacing w:after="40"/>
                  </w:pPr>
                  <w:r>
                    <w:rPr>
                      <w:rFonts w:ascii="Arial" w:cs="Arial" w:eastAsia="Arial" w:hAnsi="Arial"/>
                      <w:color w:val="334155"/>
                      <w:sz w:val="17"/>
                      <w:szCs w:val="17"/>
                    </w:rPr>
                    <w:t xml:space="preserve">Document review of existing manual forms</w:t>
                  </w:r>
                </w:p>
                <w:p>
                  <w:pPr>
                    <w:pStyle w:val="ListParagraph"/>
                    <w:numPr>
                      <w:ilvl w:val="0"/>
                      <w:numId w:val="2"/>
                    </w:numPr>
                    <w:spacing w:after="40"/>
                  </w:pPr>
                  <w:r>
                    <w:rPr>
                      <w:rFonts w:ascii="Arial" w:cs="Arial" w:eastAsia="Arial" w:hAnsi="Arial"/>
                      <w:color w:val="334155"/>
                      <w:sz w:val="17"/>
                      <w:szCs w:val="17"/>
                    </w:rPr>
                    <w:t xml:space="preserve">Direct observation of supply office operations</w:t>
                  </w:r>
                </w:p>
                <w:p>
                  <w:pPr>
                    <w:pStyle w:val="ListParagraph"/>
                    <w:numPr>
                      <w:ilvl w:val="0"/>
                      <w:numId w:val="2"/>
                    </w:numPr>
                    <w:spacing w:after="40"/>
                  </w:pPr>
                  <w:r>
                    <w:rPr>
                      <w:rFonts w:ascii="Arial" w:cs="Arial" w:eastAsia="Arial" w:hAnsi="Arial"/>
                      <w:color w:val="334155"/>
                      <w:sz w:val="17"/>
                      <w:szCs w:val="17"/>
                    </w:rPr>
                    <w:t xml:space="preserve">Questionnaires distributed to faculty &amp; staff</w:t>
                  </w:r>
                </w:p>
                <w:p>
                  <w:pPr>
                    <w:pStyle w:val="ListParagraph"/>
                    <w:numPr>
                      <w:ilvl w:val="0"/>
                      <w:numId w:val="2"/>
                    </w:numPr>
                    <w:spacing w:after="40"/>
                  </w:pPr>
                  <w:r>
                    <w:rPr>
                      <w:rFonts w:ascii="Arial" w:cs="Arial" w:eastAsia="Arial" w:hAnsi="Arial"/>
                      <w:color w:val="334155"/>
                      <w:sz w:val="17"/>
                      <w:szCs w:val="17"/>
                    </w:rPr>
                    <w:t xml:space="preserve">Benchmarking against similar institutional systems</w:t>
                  </w:r>
                </w:p>
                <w:p>
                  <w:pPr>
                    <w:spacing w:after="55" w:before="120"/>
                  </w:pPr>
                  <w:r>
                    <w:rPr>
                      <w:rFonts w:ascii="Arial" w:cs="Arial" w:eastAsia="Arial" w:hAnsi="Arial"/>
                      <w:b/>
                      <w:bCs/>
                      <w:color w:val="0369A1"/>
                      <w:sz w:val="19"/>
                      <w:szCs w:val="19"/>
                    </w:rPr>
                    <w:t xml:space="preserve">Team Assigned</w:t>
                  </w:r>
                </w:p>
                <w:p>
                  <w:pPr>
                    <w:spacing w:after="40" w:before="55"/>
                  </w:pPr>
                  <w:r>
                    <w:rPr>
                      <w:rFonts w:ascii="Arial" w:cs="Arial" w:eastAsia="Arial" w:hAnsi="Arial"/>
                      <w:b/>
                      <w:bCs/>
                      <w:color w:val="0369A1"/>
                      <w:sz w:val="17"/>
                      <w:szCs w:val="17"/>
                    </w:rPr>
                    <w:t xml:space="preserve">· Mendoza, John Erick — Lead</w:t>
                  </w:r>
                  <w:r>
                    <w:rPr>
                      <w:rFonts w:ascii="Arial" w:cs="Arial" w:eastAsia="Arial" w:hAnsi="Arial"/>
                      <w:sz w:val="17"/>
                      <w:szCs w:val="17"/>
                    </w:rPr>
                    <w:t xml:space="preserve">   </w:t>
                  </w:r>
                  <w:r>
                    <w:rPr>
                      <w:rFonts w:ascii="Arial" w:cs="Arial" w:eastAsia="Arial" w:hAnsi="Arial"/>
                      <w:b/>
                      <w:bCs/>
                      <w:color w:val="0369A1"/>
                      <w:sz w:val="17"/>
                      <w:szCs w:val="17"/>
                    </w:rPr>
                    <w:t xml:space="preserve">· Loterina, Justine — Analysis</w:t>
                  </w:r>
                  <w:r>
                    <w:rPr>
                      <w:rFonts w:ascii="Arial" w:cs="Arial" w:eastAsia="Arial" w:hAnsi="Arial"/>
                      <w:sz w:val="17"/>
                      <w:szCs w:val="17"/>
                    </w:rPr>
                    <w:t xml:space="preserve">   </w:t>
                  </w:r>
                  <w:r>
                    <w:rPr>
                      <w:rFonts w:ascii="Arial" w:cs="Arial" w:eastAsia="Arial" w:hAnsi="Arial"/>
                      <w:b/>
                      <w:bCs/>
                      <w:color w:val="0369A1"/>
                      <w:sz w:val="17"/>
                      <w:szCs w:val="17"/>
                    </w:rPr>
                    <w:t xml:space="preserve">· Peneverde, Salvador — Documentation</w:t>
                  </w:r>
                </w:p>
              </w:tc>
            </w:tr>
          </w:tbl>
          <w:p/>
        </w:tc>
      </w:tr>
    </w:tbl>
    <w:p>
      <w:pPr>
        <w:spacing w:after="160"/>
      </w:pPr>
      <w:r>
        <w:t xml:space="preserve"/>
      </w:r>
    </w:p>
    <w:p>
      <w:pPr>
        <w:pBdr>
          <w:left w:val="single" w:color="818CF8" w:sz="22" w:space="0"/>
        </w:pBdr>
        <w:shd w:fill="0A0F1E" w:val="clear"/>
        <w:spacing w:after="120" w:before="400"/>
        <w:ind w:left="160" w:right="160"/>
      </w:pPr>
      <w:r>
        <w:rPr>
          <w:rFonts w:ascii="Arial" w:cs="Arial" w:eastAsia="Arial" w:hAnsi="Arial"/>
          <w:b/>
          <w:bCs/>
          <w:color w:val="FFFFFF"/>
          <w:sz w:val="32"/>
          <w:szCs w:val="32"/>
        </w:rPr>
        <w:t xml:space="preserve">Phase 2 — System Planning &amp; Design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0A0F1E" w:val="clear"/>
            <w:tcMar>
              <w:top w:type="dxa" w:w="120"/>
              <w:left w:type="dxa" w:w="200"/>
              <w:bottom w:type="dxa" w:w="100"/>
              <w:right w:type="dxa" w:w="200"/>
            </w:tcMar>
          </w:tcPr>
          <w:p>
            <w:pPr>
              <w:spacing w:after="40"/>
            </w:pPr>
            <w:r>
              <w:rPr>
                <w:rFonts w:ascii="Arial" w:cs="Arial" w:eastAsia="Arial" w:hAnsi="Arial"/>
                <w:b/>
                <w:bCs/>
                <w:color w:val="FFFFFF"/>
                <w:sz w:val="28"/>
                <w:szCs w:val="28"/>
              </w:rPr>
              <w:t xml:space="preserve">Phase 2  —  System Planning &amp; Design</w:t>
            </w:r>
          </w:p>
          <w:p>
            <w:r>
              <w:rPr>
                <w:rFonts w:ascii="Arial" w:cs="Arial" w:eastAsia="Arial" w:hAnsi="Arial"/>
                <w:i/>
                <w:iCs/>
                <w:color w:val="3730A3"/>
                <w:sz w:val="17"/>
                <w:szCs w:val="17"/>
              </w:rPr>
              <w:t xml:space="preserve">📅  Feb 7 – Feb 14, 2026 · 1 week</w:t>
            </w:r>
          </w:p>
        </w:tc>
      </w:tr>
      <w:tr>
        <w:tc>
          <w:tcPr>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E2E8F0" w:sz="1"/>
                    <w:left w:val="single" w:color="3730A3" w:sz="10"/>
                    <w:bottom w:val="single" w:color="E2E8F0" w:sz="1"/>
                    <w:right w:val="single" w:color="E2E8F0" w:sz="1"/>
                  </w:tcBorders>
                  <w:shd w:fill="EEF0FF" w:val="clear"/>
                  <w:tcMar>
                    <w:top w:type="dxa" w:w="160"/>
                    <w:left w:type="dxa" w:w="200"/>
                    <w:bottom w:type="dxa" w:w="160"/>
                    <w:right w:type="dxa" w:w="160"/>
                  </w:tcMar>
                </w:tcPr>
                <w:p>
                  <w:pPr>
                    <w:spacing w:after="55" w:before="120"/>
                  </w:pPr>
                  <w:r>
                    <w:rPr>
                      <w:rFonts w:ascii="Arial" w:cs="Arial" w:eastAsia="Arial" w:hAnsi="Arial"/>
                      <w:b/>
                      <w:bCs/>
                      <w:color w:val="3730A3"/>
                      <w:sz w:val="19"/>
                      <w:szCs w:val="19"/>
                    </w:rPr>
                    <w:t xml:space="preserve">Objectives</w:t>
                  </w:r>
                </w:p>
                <w:p>
                  <w:pPr>
                    <w:spacing w:after="55"/>
                  </w:pPr>
                  <w:r>
                    <w:rPr>
                      <w:rFonts w:ascii="Arial" w:cs="Arial" w:eastAsia="Arial" w:hAnsi="Arial"/>
                      <w:color w:val="475569"/>
                      <w:sz w:val="17"/>
                      <w:szCs w:val="17"/>
                    </w:rPr>
                    <w:t xml:space="preserve">Translate requirements into a concrete system architecture. Define the database schema, API contracts, UI wireframes, and the technology stack. Produce the feasibility study confirming project viability.</w:t>
                  </w:r>
                </w:p>
                <w:p>
                  <w:pPr>
                    <w:spacing w:after="55" w:before="120"/>
                  </w:pPr>
                  <w:r>
                    <w:rPr>
                      <w:rFonts w:ascii="Arial" w:cs="Arial" w:eastAsia="Arial" w:hAnsi="Arial"/>
                      <w:b/>
                      <w:bCs/>
                      <w:color w:val="3730A3"/>
                      <w:sz w:val="19"/>
                      <w:szCs w:val="19"/>
                    </w:rPr>
                    <w:t xml:space="preserve">Deliverables</w:t>
                  </w:r>
                </w:p>
                <w:p>
                  <w:pPr>
                    <w:pStyle w:val="ListParagraph"/>
                    <w:numPr>
                      <w:ilvl w:val="0"/>
                      <w:numId w:val="2"/>
                    </w:numPr>
                    <w:spacing w:after="40"/>
                  </w:pPr>
                  <w:r>
                    <w:rPr>
                      <w:rFonts w:ascii="Arial" w:cs="Arial" w:eastAsia="Arial" w:hAnsi="Arial"/>
                      <w:color w:val="334155"/>
                      <w:sz w:val="17"/>
                      <w:szCs w:val="17"/>
                    </w:rPr>
                    <w:t xml:space="preserve">Phase 2 System Planning Document (docx)</w:t>
                  </w:r>
                </w:p>
                <w:p>
                  <w:pPr>
                    <w:pStyle w:val="ListParagraph"/>
                    <w:numPr>
                      <w:ilvl w:val="0"/>
                      <w:numId w:val="2"/>
                    </w:numPr>
                    <w:spacing w:after="40"/>
                  </w:pPr>
                  <w:r>
                    <w:rPr>
                      <w:rFonts w:ascii="Arial" w:cs="Arial" w:eastAsia="Arial" w:hAnsi="Arial"/>
                      <w:color w:val="334155"/>
                      <w:sz w:val="17"/>
                      <w:szCs w:val="17"/>
                    </w:rPr>
                    <w:t xml:space="preserve">Feasibility study (operational, technical, economic, legal)</w:t>
                  </w:r>
                </w:p>
                <w:p>
                  <w:pPr>
                    <w:pStyle w:val="ListParagraph"/>
                    <w:numPr>
                      <w:ilvl w:val="0"/>
                      <w:numId w:val="2"/>
                    </w:numPr>
                    <w:spacing w:after="40"/>
                  </w:pPr>
                  <w:r>
                    <w:rPr>
                      <w:rFonts w:ascii="Arial" w:cs="Arial" w:eastAsia="Arial" w:hAnsi="Arial"/>
                      <w:color w:val="334155"/>
                      <w:sz w:val="17"/>
                      <w:szCs w:val="17"/>
                    </w:rPr>
                    <w:t xml:space="preserve">Entity-Relationship Diagram (ERD)</w:t>
                  </w:r>
                </w:p>
                <w:p>
                  <w:pPr>
                    <w:pStyle w:val="ListParagraph"/>
                    <w:numPr>
                      <w:ilvl w:val="0"/>
                      <w:numId w:val="2"/>
                    </w:numPr>
                    <w:spacing w:after="40"/>
                  </w:pPr>
                  <w:r>
                    <w:rPr>
                      <w:rFonts w:ascii="Arial" w:cs="Arial" w:eastAsia="Arial" w:hAnsi="Arial"/>
                      <w:color w:val="334155"/>
                      <w:sz w:val="17"/>
                      <w:szCs w:val="17"/>
                    </w:rPr>
                    <w:t xml:space="preserve">Data Flow Diagrams (Level 0 &amp; Level 1)</w:t>
                  </w:r>
                </w:p>
                <w:p>
                  <w:pPr>
                    <w:pStyle w:val="ListParagraph"/>
                    <w:numPr>
                      <w:ilvl w:val="0"/>
                      <w:numId w:val="2"/>
                    </w:numPr>
                    <w:spacing w:after="40"/>
                  </w:pPr>
                  <w:r>
                    <w:rPr>
                      <w:rFonts w:ascii="Arial" w:cs="Arial" w:eastAsia="Arial" w:hAnsi="Arial"/>
                      <w:color w:val="334155"/>
                      <w:sz w:val="17"/>
                      <w:szCs w:val="17"/>
                    </w:rPr>
                    <w:t xml:space="preserve">UI wireframes and mockups</w:t>
                  </w:r>
                </w:p>
                <w:p>
                  <w:pPr>
                    <w:pStyle w:val="ListParagraph"/>
                    <w:numPr>
                      <w:ilvl w:val="0"/>
                      <w:numId w:val="2"/>
                    </w:numPr>
                    <w:spacing w:after="40"/>
                  </w:pPr>
                  <w:r>
                    <w:rPr>
                      <w:rFonts w:ascii="Arial" w:cs="Arial" w:eastAsia="Arial" w:hAnsi="Arial"/>
                      <w:color w:val="334155"/>
                      <w:sz w:val="17"/>
                      <w:szCs w:val="17"/>
                    </w:rPr>
                    <w:t xml:space="preserve">REST API endpoint specification</w:t>
                  </w:r>
                </w:p>
                <w:p>
                  <w:pPr>
                    <w:pStyle w:val="ListParagraph"/>
                    <w:numPr>
                      <w:ilvl w:val="0"/>
                      <w:numId w:val="2"/>
                    </w:numPr>
                    <w:spacing w:after="40"/>
                  </w:pPr>
                  <w:r>
                    <w:rPr>
                      <w:rFonts w:ascii="Arial" w:cs="Arial" w:eastAsia="Arial" w:hAnsi="Arial"/>
                      <w:color w:val="334155"/>
                      <w:sz w:val="17"/>
                      <w:szCs w:val="17"/>
                    </w:rPr>
                    <w:t xml:space="preserve">Project Charter with milestones</w:t>
                  </w:r>
                </w:p>
              </w:tc>
              <w:tc>
                <w:tcPr>
                  <w:tcW w:type="dxa" w:w="4760"/>
                  <w:tcBorders>
                    <w:top w:val="single" w:color="E2E8F0" w:sz="1"/>
                    <w:left w:val="none" w:color="FFFFFF" w:sz="0"/>
                    <w:bottom w:val="single" w:color="E2E8F0" w:sz="1"/>
                    <w:right w:val="single" w:color="E2E8F0" w:sz="1"/>
                  </w:tcBorders>
                  <w:shd w:fill="FFFFFF" w:val="clear"/>
                  <w:tcMar>
                    <w:top w:type="dxa" w:w="160"/>
                    <w:left w:type="dxa" w:w="160"/>
                    <w:bottom w:type="dxa" w:w="160"/>
                    <w:right w:type="dxa" w:w="200"/>
                  </w:tcMar>
                </w:tcPr>
                <w:p>
                  <w:pPr>
                    <w:spacing w:after="55" w:before="120"/>
                  </w:pPr>
                  <w:r>
                    <w:rPr>
                      <w:rFonts w:ascii="Arial" w:cs="Arial" w:eastAsia="Arial" w:hAnsi="Arial"/>
                      <w:b/>
                      <w:bCs/>
                      <w:color w:val="3730A3"/>
                      <w:sz w:val="19"/>
                      <w:szCs w:val="19"/>
                    </w:rPr>
                    <w:t xml:space="preserve">Design Artifacts</w:t>
                  </w:r>
                </w:p>
                <w:p>
                  <w:pPr>
                    <w:pStyle w:val="ListParagraph"/>
                    <w:numPr>
                      <w:ilvl w:val="0"/>
                      <w:numId w:val="2"/>
                    </w:numPr>
                    <w:spacing w:after="40"/>
                  </w:pPr>
                  <w:r>
                    <w:rPr>
                      <w:rFonts w:ascii="Arial" w:cs="Arial" w:eastAsia="Arial" w:hAnsi="Arial"/>
                      <w:color w:val="334155"/>
                      <w:sz w:val="17"/>
                      <w:szCs w:val="17"/>
                    </w:rPr>
                    <w:t xml:space="preserve">Django models: User, Item, Request, Notification, Comment, AuditLog</w:t>
                  </w:r>
                </w:p>
                <w:p>
                  <w:pPr>
                    <w:pStyle w:val="ListParagraph"/>
                    <w:numPr>
                      <w:ilvl w:val="0"/>
                      <w:numId w:val="2"/>
                    </w:numPr>
                    <w:spacing w:after="40"/>
                  </w:pPr>
                  <w:r>
                    <w:rPr>
                      <w:rFonts w:ascii="Arial" w:cs="Arial" w:eastAsia="Arial" w:hAnsi="Arial"/>
                      <w:color w:val="334155"/>
                      <w:sz w:val="17"/>
                      <w:szCs w:val="17"/>
                    </w:rPr>
                    <w:t xml:space="preserve">4-tier RBAC matrix: Student → Faculty → Staff → Admin</w:t>
                  </w:r>
                </w:p>
                <w:p>
                  <w:pPr>
                    <w:pStyle w:val="ListParagraph"/>
                    <w:numPr>
                      <w:ilvl w:val="0"/>
                      <w:numId w:val="2"/>
                    </w:numPr>
                    <w:spacing w:after="40"/>
                  </w:pPr>
                  <w:r>
                    <w:rPr>
                      <w:rFonts w:ascii="Arial" w:cs="Arial" w:eastAsia="Arial" w:hAnsi="Arial"/>
                      <w:color w:val="334155"/>
                      <w:sz w:val="17"/>
                      <w:szCs w:val="17"/>
                    </w:rPr>
                    <w:t xml:space="preserve">Request state machine: PENDING → APPROVED → COMPLETED/RETURNED</w:t>
                  </w:r>
                </w:p>
                <w:p>
                  <w:pPr>
                    <w:pStyle w:val="ListParagraph"/>
                    <w:numPr>
                      <w:ilvl w:val="0"/>
                      <w:numId w:val="2"/>
                    </w:numPr>
                    <w:spacing w:after="40"/>
                  </w:pPr>
                  <w:r>
                    <w:rPr>
                      <w:rFonts w:ascii="Arial" w:cs="Arial" w:eastAsia="Arial" w:hAnsi="Arial"/>
                      <w:color w:val="334155"/>
                      <w:sz w:val="17"/>
                      <w:szCs w:val="17"/>
                    </w:rPr>
                    <w:t xml:space="preserve">JWT authentication flow (access + refresh tokens)</w:t>
                  </w:r>
                </w:p>
                <w:p>
                  <w:pPr>
                    <w:pStyle w:val="ListParagraph"/>
                    <w:numPr>
                      <w:ilvl w:val="0"/>
                      <w:numId w:val="2"/>
                    </w:numPr>
                    <w:spacing w:after="40"/>
                  </w:pPr>
                  <w:r>
                    <w:rPr>
                      <w:rFonts w:ascii="Arial" w:cs="Arial" w:eastAsia="Arial" w:hAnsi="Arial"/>
                      <w:color w:val="334155"/>
                      <w:sz w:val="17"/>
                      <w:szCs w:val="17"/>
                    </w:rPr>
                    <w:t xml:space="preserve">Vercel (frontend) + Railway (backend) deployment architecture</w:t>
                  </w:r>
                </w:p>
                <w:p>
                  <w:pPr>
                    <w:spacing w:after="55" w:before="120"/>
                  </w:pPr>
                  <w:r>
                    <w:rPr>
                      <w:rFonts w:ascii="Arial" w:cs="Arial" w:eastAsia="Arial" w:hAnsi="Arial"/>
                      <w:b/>
                      <w:bCs/>
                      <w:color w:val="3730A3"/>
                      <w:sz w:val="19"/>
                      <w:szCs w:val="19"/>
                    </w:rPr>
                    <w:t xml:space="preserve">Team Assigned</w:t>
                  </w:r>
                </w:p>
                <w:p>
                  <w:pPr>
                    <w:spacing w:after="40" w:before="55"/>
                  </w:pPr>
                  <w:r>
                    <w:rPr>
                      <w:rFonts w:ascii="Arial" w:cs="Arial" w:eastAsia="Arial" w:hAnsi="Arial"/>
                      <w:b/>
                      <w:bCs/>
                      <w:color w:val="3730A3"/>
                      <w:sz w:val="17"/>
                      <w:szCs w:val="17"/>
                    </w:rPr>
                    <w:t xml:space="preserve">· Mendoza, John Erick — Architecture</w:t>
                  </w:r>
                  <w:r>
                    <w:rPr>
                      <w:rFonts w:ascii="Arial" w:cs="Arial" w:eastAsia="Arial" w:hAnsi="Arial"/>
                      <w:sz w:val="17"/>
                      <w:szCs w:val="17"/>
                    </w:rPr>
                    <w:t xml:space="preserve">   </w:t>
                  </w:r>
                  <w:r>
                    <w:rPr>
                      <w:rFonts w:ascii="Arial" w:cs="Arial" w:eastAsia="Arial" w:hAnsi="Arial"/>
                      <w:b/>
                      <w:bCs/>
                      <w:color w:val="3730A3"/>
                      <w:sz w:val="17"/>
                      <w:szCs w:val="17"/>
                    </w:rPr>
                    <w:t xml:space="preserve">· Olazo, Charl Stephen — UI/UX Wireframes</w:t>
                  </w:r>
                  <w:r>
                    <w:rPr>
                      <w:rFonts w:ascii="Arial" w:cs="Arial" w:eastAsia="Arial" w:hAnsi="Arial"/>
                      <w:sz w:val="17"/>
                      <w:szCs w:val="17"/>
                    </w:rPr>
                    <w:t xml:space="preserve">   </w:t>
                  </w:r>
                  <w:r>
                    <w:rPr>
                      <w:rFonts w:ascii="Arial" w:cs="Arial" w:eastAsia="Arial" w:hAnsi="Arial"/>
                      <w:b/>
                      <w:bCs/>
                      <w:color w:val="3730A3"/>
                      <w:sz w:val="17"/>
                      <w:szCs w:val="17"/>
                    </w:rPr>
                    <w:t xml:space="preserve">· Loterina, Justine — DFD &amp; UML</w:t>
                  </w:r>
                </w:p>
              </w:tc>
            </w:tr>
          </w:tbl>
          <w:p/>
        </w:tc>
      </w:tr>
    </w:tbl>
    <w:p>
      <w:pPr>
        <w:spacing w:after="160"/>
      </w:pPr>
      <w:r>
        <w:t xml:space="preserve"/>
      </w:r>
    </w:p>
    <w:p>
      <w:pPr>
        <w:spacing w:after="0"/>
      </w:pPr>
      <w:r>
        <w:br/>
      </w:r>
    </w:p>
    <w:p>
      <w:pPr>
        <w:pBdr>
          <w:left w:val="single" w:color="34D399" w:sz="22" w:space="0"/>
        </w:pBdr>
        <w:shd w:fill="0A0F1E" w:val="clear"/>
        <w:spacing w:after="120" w:before="400"/>
        <w:ind w:left="160" w:right="160"/>
      </w:pPr>
      <w:r>
        <w:rPr>
          <w:rFonts w:ascii="Arial" w:cs="Arial" w:eastAsia="Arial" w:hAnsi="Arial"/>
          <w:b/>
          <w:bCs/>
          <w:color w:val="FFFFFF"/>
          <w:sz w:val="32"/>
          <w:szCs w:val="32"/>
        </w:rPr>
        <w:t xml:space="preserve">Phase 3 — Implementation &amp; Coding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0A0F1E" w:val="clear"/>
            <w:tcMar>
              <w:top w:type="dxa" w:w="120"/>
              <w:left w:type="dxa" w:w="200"/>
              <w:bottom w:type="dxa" w:w="100"/>
              <w:right w:type="dxa" w:w="200"/>
            </w:tcMar>
          </w:tcPr>
          <w:p>
            <w:pPr>
              <w:spacing w:after="40"/>
            </w:pPr>
            <w:r>
              <w:rPr>
                <w:rFonts w:ascii="Arial" w:cs="Arial" w:eastAsia="Arial" w:hAnsi="Arial"/>
                <w:b/>
                <w:bCs/>
                <w:color w:val="FFFFFF"/>
                <w:sz w:val="28"/>
                <w:szCs w:val="28"/>
              </w:rPr>
              <w:t xml:space="preserve">Phase 3  —  Implementation &amp; Coding</w:t>
            </w:r>
          </w:p>
          <w:p>
            <w:r>
              <w:rPr>
                <w:rFonts w:ascii="Arial" w:cs="Arial" w:eastAsia="Arial" w:hAnsi="Arial"/>
                <w:i/>
                <w:iCs/>
                <w:color w:val="065F46"/>
                <w:sz w:val="17"/>
                <w:szCs w:val="17"/>
              </w:rPr>
              <w:t xml:space="preserve">📅  Feb 14 – Mar 21, 2026 · 5 weeks</w:t>
            </w:r>
          </w:p>
        </w:tc>
      </w:tr>
      <w:tr>
        <w:tc>
          <w:tcPr>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E2E8F0" w:sz="1"/>
                    <w:left w:val="single" w:color="065F46" w:sz="10"/>
                    <w:bottom w:val="single" w:color="E2E8F0" w:sz="1"/>
                    <w:right w:val="single" w:color="E2E8F0" w:sz="1"/>
                  </w:tcBorders>
                  <w:shd w:fill="E6FAF5" w:val="clear"/>
                  <w:tcMar>
                    <w:top w:type="dxa" w:w="160"/>
                    <w:left w:type="dxa" w:w="200"/>
                    <w:bottom w:type="dxa" w:w="160"/>
                    <w:right w:type="dxa" w:w="160"/>
                  </w:tcMar>
                </w:tcPr>
                <w:p>
                  <w:pPr>
                    <w:spacing w:after="55" w:before="120"/>
                  </w:pPr>
                  <w:r>
                    <w:rPr>
                      <w:rFonts w:ascii="Arial" w:cs="Arial" w:eastAsia="Arial" w:hAnsi="Arial"/>
                      <w:b/>
                      <w:bCs/>
                      <w:color w:val="065F46"/>
                      <w:sz w:val="19"/>
                      <w:szCs w:val="19"/>
                    </w:rPr>
                    <w:t xml:space="preserve">Objectives</w:t>
                  </w:r>
                </w:p>
                <w:p>
                  <w:pPr>
                    <w:spacing w:after="55"/>
                  </w:pPr>
                  <w:r>
                    <w:rPr>
                      <w:rFonts w:ascii="Arial" w:cs="Arial" w:eastAsia="Arial" w:hAnsi="Arial"/>
                      <w:color w:val="475569"/>
                      <w:sz w:val="17"/>
                      <w:szCs w:val="17"/>
                    </w:rPr>
                    <w:t xml:space="preserve">Build the complete system across frontend and backend following the Phase 2 architecture. Implement all 6 modules with role-based access, atomic stock management, and real-time notifications.</w:t>
                  </w:r>
                </w:p>
                <w:p>
                  <w:pPr>
                    <w:spacing w:after="55" w:before="120"/>
                  </w:pPr>
                  <w:r>
                    <w:rPr>
                      <w:rFonts w:ascii="Arial" w:cs="Arial" w:eastAsia="Arial" w:hAnsi="Arial"/>
                      <w:b/>
                      <w:bCs/>
                      <w:color w:val="065F46"/>
                      <w:sz w:val="19"/>
                      <w:szCs w:val="19"/>
                    </w:rPr>
                    <w:t xml:space="preserve">Backend Implementation</w:t>
                  </w:r>
                </w:p>
                <w:p>
                  <w:pPr>
                    <w:pStyle w:val="ListParagraph"/>
                    <w:numPr>
                      <w:ilvl w:val="0"/>
                      <w:numId w:val="2"/>
                    </w:numPr>
                    <w:spacing w:after="40"/>
                  </w:pPr>
                  <w:r>
                    <w:rPr>
                      <w:rFonts w:ascii="Arial" w:cs="Arial" w:eastAsia="Arial" w:hAnsi="Arial"/>
                      <w:color w:val="334155"/>
                      <w:sz w:val="17"/>
                      <w:szCs w:val="17"/>
                    </w:rPr>
                    <w:t xml:space="preserve">Django 6.0 project with 4 apps (auth, inventory, requests, users)</w:t>
                  </w:r>
                </w:p>
                <w:p>
                  <w:pPr>
                    <w:pStyle w:val="ListParagraph"/>
                    <w:numPr>
                      <w:ilvl w:val="0"/>
                      <w:numId w:val="2"/>
                    </w:numPr>
                    <w:spacing w:after="40"/>
                  </w:pPr>
                  <w:r>
                    <w:rPr>
                      <w:rFonts w:ascii="Arial" w:cs="Arial" w:eastAsia="Arial" w:hAnsi="Arial"/>
                      <w:color w:val="334155"/>
                      <w:sz w:val="17"/>
                      <w:szCs w:val="17"/>
                    </w:rPr>
                    <w:t xml:space="preserve">Custom User model with role hierarchy (0–3)</w:t>
                  </w:r>
                </w:p>
                <w:p>
                  <w:pPr>
                    <w:pStyle w:val="ListParagraph"/>
                    <w:numPr>
                      <w:ilvl w:val="0"/>
                      <w:numId w:val="2"/>
                    </w:numPr>
                    <w:spacing w:after="40"/>
                  </w:pPr>
                  <w:r>
                    <w:rPr>
                      <w:rFonts w:ascii="Arial" w:cs="Arial" w:eastAsia="Arial" w:hAnsi="Arial"/>
                      <w:color w:val="334155"/>
                      <w:sz w:val="17"/>
                      <w:szCs w:val="17"/>
                    </w:rPr>
                    <w:t xml:space="preserve">JWT auth via SimpleJWT (1-hour access, 1-day refresh)</w:t>
                  </w:r>
                </w:p>
                <w:p>
                  <w:pPr>
                    <w:pStyle w:val="ListParagraph"/>
                    <w:numPr>
                      <w:ilvl w:val="0"/>
                      <w:numId w:val="2"/>
                    </w:numPr>
                    <w:spacing w:after="40"/>
                  </w:pPr>
                  <w:r>
                    <w:rPr>
                      <w:rFonts w:ascii="Arial" w:cs="Arial" w:eastAsia="Arial" w:hAnsi="Arial"/>
                      <w:color w:val="334155"/>
                      <w:sz w:val="17"/>
                      <w:szCs w:val="17"/>
                    </w:rPr>
                    <w:t xml:space="preserve">Inventory CRUD with category filtering &amp; access-level gates</w:t>
                  </w:r>
                </w:p>
                <w:p>
                  <w:pPr>
                    <w:pStyle w:val="ListParagraph"/>
                    <w:numPr>
                      <w:ilvl w:val="0"/>
                      <w:numId w:val="2"/>
                    </w:numPr>
                    <w:spacing w:after="40"/>
                  </w:pPr>
                  <w:r>
                    <w:rPr>
                      <w:rFonts w:ascii="Arial" w:cs="Arial" w:eastAsia="Arial" w:hAnsi="Arial"/>
                      <w:color w:val="334155"/>
                      <w:sz w:val="17"/>
                      <w:szCs w:val="17"/>
                    </w:rPr>
                    <w:t xml:space="preserve">Request workflow with F() atomic stock deduction</w:t>
                  </w:r>
                </w:p>
                <w:p>
                  <w:pPr>
                    <w:pStyle w:val="ListParagraph"/>
                    <w:numPr>
                      <w:ilvl w:val="0"/>
                      <w:numId w:val="2"/>
                    </w:numPr>
                    <w:spacing w:after="40"/>
                  </w:pPr>
                  <w:r>
                    <w:rPr>
                      <w:rFonts w:ascii="Arial" w:cs="Arial" w:eastAsia="Arial" w:hAnsi="Arial"/>
                      <w:color w:val="334155"/>
                      <w:sz w:val="17"/>
                      <w:szCs w:val="17"/>
                    </w:rPr>
                    <w:t xml:space="preserve">Notification system (COMMENT, STATUS_CHANGE, REMINDER, OVERDUE)</w:t>
                  </w:r>
                </w:p>
                <w:p>
                  <w:pPr>
                    <w:pStyle w:val="ListParagraph"/>
                    <w:numPr>
                      <w:ilvl w:val="0"/>
                      <w:numId w:val="2"/>
                    </w:numPr>
                    <w:spacing w:after="40"/>
                  </w:pPr>
                  <w:r>
                    <w:rPr>
                      <w:rFonts w:ascii="Arial" w:cs="Arial" w:eastAsia="Arial" w:hAnsi="Arial"/>
                      <w:color w:val="334155"/>
                      <w:sz w:val="17"/>
                      <w:szCs w:val="17"/>
                    </w:rPr>
                    <w:t xml:space="preserve">Audit logging with IP address recording (17 action types)</w:t>
                  </w:r>
                </w:p>
                <w:p>
                  <w:pPr>
                    <w:pStyle w:val="ListParagraph"/>
                    <w:numPr>
                      <w:ilvl w:val="0"/>
                      <w:numId w:val="2"/>
                    </w:numPr>
                    <w:spacing w:after="40"/>
                  </w:pPr>
                  <w:r>
                    <w:rPr>
                      <w:rFonts w:ascii="Arial" w:cs="Arial" w:eastAsia="Arial" w:hAnsi="Arial"/>
                      <w:color w:val="334155"/>
                      <w:sz w:val="17"/>
                      <w:szCs w:val="17"/>
                    </w:rPr>
                    <w:t xml:space="preserve">Rate limiting on auth endpoints (django-ratelimit)</w:t>
                  </w:r>
                </w:p>
              </w:tc>
              <w:tc>
                <w:tcPr>
                  <w:tcW w:type="dxa" w:w="4760"/>
                  <w:tcBorders>
                    <w:top w:val="single" w:color="E2E8F0" w:sz="1"/>
                    <w:left w:val="none" w:color="FFFFFF" w:sz="0"/>
                    <w:bottom w:val="single" w:color="E2E8F0" w:sz="1"/>
                    <w:right w:val="single" w:color="E2E8F0" w:sz="1"/>
                  </w:tcBorders>
                  <w:shd w:fill="FFFFFF" w:val="clear"/>
                  <w:tcMar>
                    <w:top w:type="dxa" w:w="160"/>
                    <w:left w:type="dxa" w:w="160"/>
                    <w:bottom w:type="dxa" w:w="160"/>
                    <w:right w:type="dxa" w:w="200"/>
                  </w:tcMar>
                </w:tcPr>
                <w:p>
                  <w:pPr>
                    <w:spacing w:after="55" w:before="120"/>
                  </w:pPr>
                  <w:r>
                    <w:rPr>
                      <w:rFonts w:ascii="Arial" w:cs="Arial" w:eastAsia="Arial" w:hAnsi="Arial"/>
                      <w:b/>
                      <w:bCs/>
                      <w:color w:val="065F46"/>
                      <w:sz w:val="19"/>
                      <w:szCs w:val="19"/>
                    </w:rPr>
                    <w:t xml:space="preserve">Frontend Implementation</w:t>
                  </w:r>
                </w:p>
                <w:p>
                  <w:pPr>
                    <w:pStyle w:val="ListParagraph"/>
                    <w:numPr>
                      <w:ilvl w:val="0"/>
                      <w:numId w:val="2"/>
                    </w:numPr>
                    <w:spacing w:after="40"/>
                  </w:pPr>
                  <w:r>
                    <w:rPr>
                      <w:rFonts w:ascii="Arial" w:cs="Arial" w:eastAsia="Arial" w:hAnsi="Arial"/>
                      <w:color w:val="334155"/>
                      <w:sz w:val="17"/>
                      <w:szCs w:val="17"/>
                    </w:rPr>
                    <w:t xml:space="preserve">React 18 SPA with Vite 5 build tooling</w:t>
                  </w:r>
                </w:p>
                <w:p>
                  <w:pPr>
                    <w:pStyle w:val="ListParagraph"/>
                    <w:numPr>
                      <w:ilvl w:val="0"/>
                      <w:numId w:val="2"/>
                    </w:numPr>
                    <w:spacing w:after="40"/>
                  </w:pPr>
                  <w:r>
                    <w:rPr>
                      <w:rFonts w:ascii="Arial" w:cs="Arial" w:eastAsia="Arial" w:hAnsi="Arial"/>
                      <w:color w:val="334155"/>
                      <w:sz w:val="17"/>
                      <w:szCs w:val="17"/>
                    </w:rPr>
                    <w:t xml:space="preserve">React Router v6 with role-protected routes</w:t>
                  </w:r>
                </w:p>
                <w:p>
                  <w:pPr>
                    <w:pStyle w:val="ListParagraph"/>
                    <w:numPr>
                      <w:ilvl w:val="0"/>
                      <w:numId w:val="2"/>
                    </w:numPr>
                    <w:spacing w:after="40"/>
                  </w:pPr>
                  <w:r>
                    <w:rPr>
                      <w:rFonts w:ascii="Arial" w:cs="Arial" w:eastAsia="Arial" w:hAnsi="Arial"/>
                      <w:color w:val="334155"/>
                      <w:sz w:val="17"/>
                      <w:szCs w:val="17"/>
                    </w:rPr>
                    <w:t xml:space="preserve">Zustand state management with localStorage persistence</w:t>
                  </w:r>
                </w:p>
                <w:p>
                  <w:pPr>
                    <w:pStyle w:val="ListParagraph"/>
                    <w:numPr>
                      <w:ilvl w:val="0"/>
                      <w:numId w:val="2"/>
                    </w:numPr>
                    <w:spacing w:after="40"/>
                  </w:pPr>
                  <w:r>
                    <w:rPr>
                      <w:rFonts w:ascii="Arial" w:cs="Arial" w:eastAsia="Arial" w:hAnsi="Arial"/>
                      <w:color w:val="334155"/>
                      <w:sz w:val="17"/>
                      <w:szCs w:val="17"/>
                    </w:rPr>
                    <w:t xml:space="preserve">Axios HTTP client with JWT interceptor (auto-refresh)</w:t>
                  </w:r>
                </w:p>
                <w:p>
                  <w:pPr>
                    <w:pStyle w:val="ListParagraph"/>
                    <w:numPr>
                      <w:ilvl w:val="0"/>
                      <w:numId w:val="2"/>
                    </w:numPr>
                    <w:spacing w:after="40"/>
                  </w:pPr>
                  <w:r>
                    <w:rPr>
                      <w:rFonts w:ascii="Arial" w:cs="Arial" w:eastAsia="Arial" w:hAnsi="Arial"/>
                      <w:color w:val="334155"/>
                      <w:sz w:val="17"/>
                      <w:szCs w:val="17"/>
                    </w:rPr>
                    <w:t xml:space="preserve">Dashboard with real-time stats, charts, and activity feed</w:t>
                  </w:r>
                </w:p>
                <w:p>
                  <w:pPr>
                    <w:pStyle w:val="ListParagraph"/>
                    <w:numPr>
                      <w:ilvl w:val="0"/>
                      <w:numId w:val="2"/>
                    </w:numPr>
                    <w:spacing w:after="40"/>
                  </w:pPr>
                  <w:r>
                    <w:rPr>
                      <w:rFonts w:ascii="Arial" w:cs="Arial" w:eastAsia="Arial" w:hAnsi="Arial"/>
                      <w:color w:val="334155"/>
                      <w:sz w:val="17"/>
                      <w:szCs w:val="17"/>
                    </w:rPr>
                    <w:t xml:space="preserve">Inventory page with search, filters, QR codes, CRUD modals</w:t>
                  </w:r>
                </w:p>
                <w:p>
                  <w:pPr>
                    <w:pStyle w:val="ListParagraph"/>
                    <w:numPr>
                      <w:ilvl w:val="0"/>
                      <w:numId w:val="2"/>
                    </w:numPr>
                    <w:spacing w:after="40"/>
                  </w:pPr>
                  <w:r>
                    <w:rPr>
                      <w:rFonts w:ascii="Arial" w:cs="Arial" w:eastAsia="Arial" w:hAnsi="Arial"/>
                      <w:color w:val="334155"/>
                      <w:sz w:val="17"/>
                      <w:szCs w:val="17"/>
                    </w:rPr>
                    <w:t xml:space="preserve">PDF export (jsPDF + AutoTable) and CSV export (file-saver)</w:t>
                  </w:r>
                </w:p>
                <w:p>
                  <w:pPr>
                    <w:pStyle w:val="ListParagraph"/>
                    <w:numPr>
                      <w:ilvl w:val="0"/>
                      <w:numId w:val="2"/>
                    </w:numPr>
                    <w:spacing w:after="40"/>
                  </w:pPr>
                  <w:r>
                    <w:rPr>
                      <w:rFonts w:ascii="Arial" w:cs="Arial" w:eastAsia="Arial" w:hAnsi="Arial"/>
                      <w:color w:val="334155"/>
                      <w:sz w:val="17"/>
                      <w:szCs w:val="17"/>
                    </w:rPr>
                    <w:t xml:space="preserve">Responsive design — mobile, tablet, desktop</w:t>
                  </w:r>
                </w:p>
                <w:p>
                  <w:pPr>
                    <w:spacing w:after="55" w:before="120"/>
                  </w:pPr>
                  <w:r>
                    <w:rPr>
                      <w:rFonts w:ascii="Arial" w:cs="Arial" w:eastAsia="Arial" w:hAnsi="Arial"/>
                      <w:b/>
                      <w:bCs/>
                      <w:color w:val="065F46"/>
                      <w:sz w:val="19"/>
                      <w:szCs w:val="19"/>
                    </w:rPr>
                    <w:t xml:space="preserve">Team Assigned</w:t>
                  </w:r>
                </w:p>
                <w:p>
                  <w:pPr>
                    <w:spacing w:after="40" w:before="55"/>
                  </w:pPr>
                  <w:r>
                    <w:rPr>
                      <w:rFonts w:ascii="Arial" w:cs="Arial" w:eastAsia="Arial" w:hAnsi="Arial"/>
                      <w:b/>
                      <w:bCs/>
                      <w:color w:val="065F46"/>
                      <w:sz w:val="17"/>
                      <w:szCs w:val="17"/>
                    </w:rPr>
                    <w:t xml:space="preserve">· Mendoza, John Erick — Full-Stack Lead</w:t>
                  </w:r>
                  <w:r>
                    <w:rPr>
                      <w:rFonts w:ascii="Arial" w:cs="Arial" w:eastAsia="Arial" w:hAnsi="Arial"/>
                      <w:sz w:val="17"/>
                      <w:szCs w:val="17"/>
                    </w:rPr>
                    <w:t xml:space="preserve">   </w:t>
                  </w:r>
                  <w:r>
                    <w:rPr>
                      <w:rFonts w:ascii="Arial" w:cs="Arial" w:eastAsia="Arial" w:hAnsi="Arial"/>
                      <w:b/>
                      <w:bCs/>
                      <w:color w:val="065F46"/>
                      <w:sz w:val="17"/>
                      <w:szCs w:val="17"/>
                    </w:rPr>
                    <w:t xml:space="preserve">· Castillo, Kimar — Backend APIs</w:t>
                  </w:r>
                  <w:r>
                    <w:rPr>
                      <w:rFonts w:ascii="Arial" w:cs="Arial" w:eastAsia="Arial" w:hAnsi="Arial"/>
                      <w:sz w:val="17"/>
                      <w:szCs w:val="17"/>
                    </w:rPr>
                    <w:t xml:space="preserve">   </w:t>
                  </w:r>
                  <w:r>
                    <w:rPr>
                      <w:rFonts w:ascii="Arial" w:cs="Arial" w:eastAsia="Arial" w:hAnsi="Arial"/>
                      <w:b/>
                      <w:bCs/>
                      <w:color w:val="065F46"/>
                      <w:sz w:val="17"/>
                      <w:szCs w:val="17"/>
                    </w:rPr>
                    <w:t xml:space="preserve">· Palma, Dave — Frontend UI</w:t>
                  </w:r>
                  <w:r>
                    <w:rPr>
                      <w:rFonts w:ascii="Arial" w:cs="Arial" w:eastAsia="Arial" w:hAnsi="Arial"/>
                      <w:sz w:val="17"/>
                      <w:szCs w:val="17"/>
                    </w:rPr>
                    <w:t xml:space="preserve">   </w:t>
                  </w:r>
                  <w:r>
                    <w:rPr>
                      <w:rFonts w:ascii="Arial" w:cs="Arial" w:eastAsia="Arial" w:hAnsi="Arial"/>
                      <w:b/>
                      <w:bCs/>
                      <w:color w:val="065F46"/>
                      <w:sz w:val="17"/>
                      <w:szCs w:val="17"/>
                    </w:rPr>
                    <w:t xml:space="preserve">· Olazo, Charl Stephen — Styling &amp; UX</w:t>
                  </w:r>
                </w:p>
              </w:tc>
            </w:tr>
          </w:tbl>
          <w:p/>
        </w:tc>
      </w:tr>
    </w:tbl>
    <w:p>
      <w:pPr>
        <w:spacing w:after="160"/>
      </w:pPr>
      <w:r>
        <w:t xml:space="preserve"/>
      </w:r>
    </w:p>
    <w:p>
      <w:pPr>
        <w:pBdr>
          <w:left w:val="single" w:color="FBBF24" w:sz="22" w:space="0"/>
        </w:pBdr>
        <w:shd w:fill="0A0F1E" w:val="clear"/>
        <w:spacing w:after="120" w:before="400"/>
        <w:ind w:left="160" w:right="160"/>
      </w:pPr>
      <w:r>
        <w:rPr>
          <w:rFonts w:ascii="Arial" w:cs="Arial" w:eastAsia="Arial" w:hAnsi="Arial"/>
          <w:b/>
          <w:bCs/>
          <w:color w:val="FFFFFF"/>
          <w:sz w:val="32"/>
          <w:szCs w:val="32"/>
        </w:rPr>
        <w:t xml:space="preserve">Phase 4 — Testing &amp; Quality Assurance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0A0F1E" w:val="clear"/>
            <w:tcMar>
              <w:top w:type="dxa" w:w="120"/>
              <w:left w:type="dxa" w:w="200"/>
              <w:bottom w:type="dxa" w:w="100"/>
              <w:right w:type="dxa" w:w="200"/>
            </w:tcMar>
          </w:tcPr>
          <w:p>
            <w:pPr>
              <w:spacing w:after="40"/>
            </w:pPr>
            <w:r>
              <w:rPr>
                <w:rFonts w:ascii="Arial" w:cs="Arial" w:eastAsia="Arial" w:hAnsi="Arial"/>
                <w:b/>
                <w:bCs/>
                <w:color w:val="FFFFFF"/>
                <w:sz w:val="28"/>
                <w:szCs w:val="28"/>
              </w:rPr>
              <w:t xml:space="preserve">Phase 4  —  Testing &amp; Quality Assurance</w:t>
            </w:r>
          </w:p>
          <w:p>
            <w:r>
              <w:rPr>
                <w:rFonts w:ascii="Arial" w:cs="Arial" w:eastAsia="Arial" w:hAnsi="Arial"/>
                <w:i/>
                <w:iCs/>
                <w:color w:val="92400E"/>
                <w:sz w:val="17"/>
                <w:szCs w:val="17"/>
              </w:rPr>
              <w:t xml:space="preserve">📅  Mar 21 – Mar 27, 2026 · 1 week</w:t>
            </w:r>
          </w:p>
        </w:tc>
      </w:tr>
      <w:tr>
        <w:tc>
          <w:tcPr>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E2E8F0" w:sz="1"/>
                    <w:left w:val="single" w:color="92400E" w:sz="10"/>
                    <w:bottom w:val="single" w:color="E2E8F0" w:sz="1"/>
                    <w:right w:val="single" w:color="E2E8F0" w:sz="1"/>
                  </w:tcBorders>
                  <w:shd w:fill="FEF9E7" w:val="clear"/>
                  <w:tcMar>
                    <w:top w:type="dxa" w:w="160"/>
                    <w:left w:type="dxa" w:w="200"/>
                    <w:bottom w:type="dxa" w:w="160"/>
                    <w:right w:type="dxa" w:w="160"/>
                  </w:tcMar>
                </w:tcPr>
                <w:p>
                  <w:pPr>
                    <w:spacing w:after="55" w:before="120"/>
                  </w:pPr>
                  <w:r>
                    <w:rPr>
                      <w:rFonts w:ascii="Arial" w:cs="Arial" w:eastAsia="Arial" w:hAnsi="Arial"/>
                      <w:b/>
                      <w:bCs/>
                      <w:color w:val="92400E"/>
                      <w:sz w:val="19"/>
                      <w:szCs w:val="19"/>
                    </w:rPr>
                    <w:t xml:space="preserve">Objectives</w:t>
                  </w:r>
                </w:p>
                <w:p>
                  <w:pPr>
                    <w:spacing w:after="55"/>
                  </w:pPr>
                  <w:r>
                    <w:rPr>
                      <w:rFonts w:ascii="Arial" w:cs="Arial" w:eastAsia="Arial" w:hAnsi="Arial"/>
                      <w:color w:val="475569"/>
                      <w:sz w:val="17"/>
                      <w:szCs w:val="17"/>
                    </w:rPr>
                    <w:t xml:space="preserve">Verify correctness, security, and usability across all modules. Validate RBAC enforcement and confirm the request workflow state machine operates correctly under all scenarios.</w:t>
                  </w:r>
                </w:p>
                <w:p>
                  <w:pPr>
                    <w:spacing w:after="55" w:before="120"/>
                  </w:pPr>
                  <w:r>
                    <w:rPr>
                      <w:rFonts w:ascii="Arial" w:cs="Arial" w:eastAsia="Arial" w:hAnsi="Arial"/>
                      <w:b/>
                      <w:bCs/>
                      <w:color w:val="92400E"/>
                      <w:sz w:val="19"/>
                      <w:szCs w:val="19"/>
                    </w:rPr>
                    <w:t xml:space="preserve">Testing Performed</w:t>
                  </w:r>
                </w:p>
                <w:p>
                  <w:pPr>
                    <w:pStyle w:val="ListParagraph"/>
                    <w:numPr>
                      <w:ilvl w:val="0"/>
                      <w:numId w:val="2"/>
                    </w:numPr>
                    <w:spacing w:after="40"/>
                  </w:pPr>
                  <w:r>
                    <w:rPr>
                      <w:rFonts w:ascii="Arial" w:cs="Arial" w:eastAsia="Arial" w:hAnsi="Arial"/>
                      <w:color w:val="334155"/>
                      <w:sz w:val="17"/>
                      <w:szCs w:val="17"/>
                    </w:rPr>
                    <w:t xml:space="preserve">Functional testing: all CRUD operations across 4 roles</w:t>
                  </w:r>
                </w:p>
                <w:p>
                  <w:pPr>
                    <w:pStyle w:val="ListParagraph"/>
                    <w:numPr>
                      <w:ilvl w:val="0"/>
                      <w:numId w:val="2"/>
                    </w:numPr>
                    <w:spacing w:after="40"/>
                  </w:pPr>
                  <w:r>
                    <w:rPr>
                      <w:rFonts w:ascii="Arial" w:cs="Arial" w:eastAsia="Arial" w:hAnsi="Arial"/>
                      <w:color w:val="334155"/>
                      <w:sz w:val="17"/>
                      <w:szCs w:val="17"/>
                    </w:rPr>
                    <w:t xml:space="preserve">RBAC validation: role gates on every API endpoint</w:t>
                  </w:r>
                </w:p>
                <w:p>
                  <w:pPr>
                    <w:pStyle w:val="ListParagraph"/>
                    <w:numPr>
                      <w:ilvl w:val="0"/>
                      <w:numId w:val="2"/>
                    </w:numPr>
                    <w:spacing w:after="40"/>
                  </w:pPr>
                  <w:r>
                    <w:rPr>
                      <w:rFonts w:ascii="Arial" w:cs="Arial" w:eastAsia="Arial" w:hAnsi="Arial"/>
                      <w:color w:val="334155"/>
                      <w:sz w:val="17"/>
                      <w:szCs w:val="17"/>
                    </w:rPr>
                    <w:t xml:space="preserve">Request workflow: PENDING → APPROVED → COMPLETED/RETURNED</w:t>
                  </w:r>
                </w:p>
                <w:p>
                  <w:pPr>
                    <w:pStyle w:val="ListParagraph"/>
                    <w:numPr>
                      <w:ilvl w:val="0"/>
                      <w:numId w:val="2"/>
                    </w:numPr>
                    <w:spacing w:after="40"/>
                  </w:pPr>
                  <w:r>
                    <w:rPr>
                      <w:rFonts w:ascii="Arial" w:cs="Arial" w:eastAsia="Arial" w:hAnsi="Arial"/>
                      <w:color w:val="334155"/>
                      <w:sz w:val="17"/>
                      <w:szCs w:val="17"/>
                    </w:rPr>
                    <w:t xml:space="preserve">Self-approval prevention: backend blocks own-request approval</w:t>
                  </w:r>
                </w:p>
                <w:p>
                  <w:pPr>
                    <w:pStyle w:val="ListParagraph"/>
                    <w:numPr>
                      <w:ilvl w:val="0"/>
                      <w:numId w:val="2"/>
                    </w:numPr>
                    <w:spacing w:after="40"/>
                  </w:pPr>
                  <w:r>
                    <w:rPr>
                      <w:rFonts w:ascii="Arial" w:cs="Arial" w:eastAsia="Arial" w:hAnsi="Arial"/>
                      <w:color w:val="334155"/>
                      <w:sz w:val="17"/>
                      <w:szCs w:val="17"/>
                    </w:rPr>
                    <w:t xml:space="preserve">Atomic stock: concurrent approval race condition testing</w:t>
                  </w:r>
                </w:p>
                <w:p>
                  <w:pPr>
                    <w:pStyle w:val="ListParagraph"/>
                    <w:numPr>
                      <w:ilvl w:val="0"/>
                      <w:numId w:val="2"/>
                    </w:numPr>
                    <w:spacing w:after="40"/>
                  </w:pPr>
                  <w:r>
                    <w:rPr>
                      <w:rFonts w:ascii="Arial" w:cs="Arial" w:eastAsia="Arial" w:hAnsi="Arial"/>
                      <w:color w:val="334155"/>
                      <w:sz w:val="17"/>
                      <w:szCs w:val="17"/>
                    </w:rPr>
                    <w:t xml:space="preserve">JWT lifecycle: token expiry, refresh rotation, blacklisting</w:t>
                  </w:r>
                </w:p>
                <w:p>
                  <w:pPr>
                    <w:pStyle w:val="ListParagraph"/>
                    <w:numPr>
                      <w:ilvl w:val="0"/>
                      <w:numId w:val="2"/>
                    </w:numPr>
                    <w:spacing w:after="40"/>
                  </w:pPr>
                  <w:r>
                    <w:rPr>
                      <w:rFonts w:ascii="Arial" w:cs="Arial" w:eastAsia="Arial" w:hAnsi="Arial"/>
                      <w:color w:val="334155"/>
                      <w:sz w:val="17"/>
                      <w:szCs w:val="17"/>
                    </w:rPr>
                    <w:t xml:space="preserve">Rate limiting: brute-force login attempt throttling</w:t>
                  </w:r>
                </w:p>
                <w:p>
                  <w:pPr>
                    <w:pStyle w:val="ListParagraph"/>
                    <w:numPr>
                      <w:ilvl w:val="0"/>
                      <w:numId w:val="2"/>
                    </w:numPr>
                    <w:spacing w:after="40"/>
                  </w:pPr>
                  <w:r>
                    <w:rPr>
                      <w:rFonts w:ascii="Arial" w:cs="Arial" w:eastAsia="Arial" w:hAnsi="Arial"/>
                      <w:color w:val="334155"/>
                      <w:sz w:val="17"/>
                      <w:szCs w:val="17"/>
                    </w:rPr>
                    <w:t xml:space="preserve">Responsive UI: mobile, tablet, desktop breakpoint testing</w:t>
                  </w:r>
                </w:p>
              </w:tc>
              <w:tc>
                <w:tcPr>
                  <w:tcW w:type="dxa" w:w="4760"/>
                  <w:tcBorders>
                    <w:top w:val="single" w:color="E2E8F0" w:sz="1"/>
                    <w:left w:val="none" w:color="FFFFFF" w:sz="0"/>
                    <w:bottom w:val="single" w:color="E2E8F0" w:sz="1"/>
                    <w:right w:val="single" w:color="E2E8F0" w:sz="1"/>
                  </w:tcBorders>
                  <w:shd w:fill="FFFFFF" w:val="clear"/>
                  <w:tcMar>
                    <w:top w:type="dxa" w:w="160"/>
                    <w:left w:type="dxa" w:w="160"/>
                    <w:bottom w:type="dxa" w:w="160"/>
                    <w:right w:type="dxa" w:w="200"/>
                  </w:tcMar>
                </w:tcPr>
                <w:p>
                  <w:pPr>
                    <w:spacing w:after="55" w:before="120"/>
                  </w:pPr>
                  <w:r>
                    <w:rPr>
                      <w:rFonts w:ascii="Arial" w:cs="Arial" w:eastAsia="Arial" w:hAnsi="Arial"/>
                      <w:b/>
                      <w:bCs/>
                      <w:color w:val="92400E"/>
                      <w:sz w:val="19"/>
                      <w:szCs w:val="19"/>
                    </w:rPr>
                    <w:t xml:space="preserve">Bugs Found &amp; Fixed</w:t>
                  </w:r>
                </w:p>
                <w:p>
                  <w:pPr>
                    <w:pStyle w:val="ListParagraph"/>
                    <w:numPr>
                      <w:ilvl w:val="0"/>
                      <w:numId w:val="2"/>
                    </w:numPr>
                    <w:spacing w:after="40"/>
                  </w:pPr>
                  <w:r>
                    <w:rPr>
                      <w:rFonts w:ascii="Arial" w:cs="Arial" w:eastAsia="Arial" w:hAnsi="Arial"/>
                      <w:color w:val="334155"/>
                      <w:sz w:val="17"/>
                      <w:szCs w:val="17"/>
                    </w:rPr>
                    <w:t xml:space="preserve">Duplicate import in Settings.jsx caused build failure</w:t>
                  </w:r>
                </w:p>
                <w:p>
                  <w:pPr>
                    <w:pStyle w:val="ListParagraph"/>
                    <w:numPr>
                      <w:ilvl w:val="0"/>
                      <w:numId w:val="2"/>
                    </w:numPr>
                    <w:spacing w:after="40"/>
                  </w:pPr>
                  <w:r>
                    <w:rPr>
                      <w:rFonts w:ascii="Arial" w:cs="Arial" w:eastAsia="Arial" w:hAnsi="Arial"/>
                      <w:color w:val="334155"/>
                      <w:sz w:val="17"/>
                      <w:szCs w:val="17"/>
                    </w:rPr>
                    <w:t xml:space="preserve">Missing SettingsIcon/exportPDF imports caused runtime crash</w:t>
                  </w:r>
                </w:p>
                <w:p>
                  <w:pPr>
                    <w:pStyle w:val="ListParagraph"/>
                    <w:numPr>
                      <w:ilvl w:val="0"/>
                      <w:numId w:val="2"/>
                    </w:numPr>
                    <w:spacing w:after="40"/>
                  </w:pPr>
                  <w:r>
                    <w:rPr>
                      <w:rFonts w:ascii="Arial" w:cs="Arial" w:eastAsia="Arial" w:hAnsi="Arial"/>
                      <w:color w:val="334155"/>
                      <w:sz w:val="17"/>
                      <w:szCs w:val="17"/>
                    </w:rPr>
                    <w:t xml:space="preserve">Password visibility toggle missing in SecurityTab</w:t>
                  </w:r>
                </w:p>
                <w:p>
                  <w:pPr>
                    <w:pStyle w:val="ListParagraph"/>
                    <w:numPr>
                      <w:ilvl w:val="0"/>
                      <w:numId w:val="2"/>
                    </w:numPr>
                    <w:spacing w:after="40"/>
                  </w:pPr>
                  <w:r>
                    <w:rPr>
                      <w:rFonts w:ascii="Arial" w:cs="Arial" w:eastAsia="Arial" w:hAnsi="Arial"/>
                      <w:color w:val="334155"/>
                      <w:sz w:val="17"/>
                      <w:szCs w:val="17"/>
                    </w:rPr>
                    <w:t xml:space="preserve">Backend accepted quantity=0 (fixed: minimum 1)</w:t>
                  </w:r>
                </w:p>
                <w:p>
                  <w:pPr>
                    <w:pStyle w:val="ListParagraph"/>
                    <w:numPr>
                      <w:ilvl w:val="0"/>
                      <w:numId w:val="2"/>
                    </w:numPr>
                    <w:spacing w:after="40"/>
                  </w:pPr>
                  <w:r>
                    <w:rPr>
                      <w:rFonts w:ascii="Arial" w:cs="Arial" w:eastAsia="Arial" w:hAnsi="Arial"/>
                      <w:color w:val="334155"/>
                      <w:sz w:val="17"/>
                      <w:szCs w:val="17"/>
                    </w:rPr>
                    <w:t xml:space="preserve">Overdue logic had redundant +1 increment per user</w:t>
                  </w:r>
                </w:p>
                <w:p>
                  <w:pPr>
                    <w:pStyle w:val="ListParagraph"/>
                    <w:numPr>
                      <w:ilvl w:val="0"/>
                      <w:numId w:val="2"/>
                    </w:numPr>
                    <w:spacing w:after="40"/>
                  </w:pPr>
                  <w:r>
                    <w:rPr>
                      <w:rFonts w:ascii="Arial" w:cs="Arial" w:eastAsia="Arial" w:hAnsi="Arial"/>
                      <w:color w:val="334155"/>
                      <w:sz w:val="17"/>
                      <w:szCs w:val="17"/>
                    </w:rPr>
                    <w:t xml:space="preserve">Mobile layout missing flash message toast</w:t>
                  </w:r>
                </w:p>
                <w:p>
                  <w:pPr>
                    <w:pStyle w:val="ListParagraph"/>
                    <w:numPr>
                      <w:ilvl w:val="0"/>
                      <w:numId w:val="2"/>
                    </w:numPr>
                    <w:spacing w:after="40"/>
                  </w:pPr>
                  <w:r>
                    <w:rPr>
                      <w:rFonts w:ascii="Arial" w:cs="Arial" w:eastAsia="Arial" w:hAnsi="Arial"/>
                      <w:color w:val="334155"/>
                      <w:sz w:val="17"/>
                      <w:szCs w:val="17"/>
                    </w:rPr>
                    <w:t xml:space="preserve">Select dropdowns unstyled in dark mode</w:t>
                  </w:r>
                </w:p>
                <w:p>
                  <w:pPr>
                    <w:spacing w:after="55" w:before="120"/>
                  </w:pPr>
                  <w:r>
                    <w:rPr>
                      <w:rFonts w:ascii="Arial" w:cs="Arial" w:eastAsia="Arial" w:hAnsi="Arial"/>
                      <w:b/>
                      <w:bCs/>
                      <w:color w:val="92400E"/>
                      <w:sz w:val="19"/>
                      <w:szCs w:val="19"/>
                    </w:rPr>
                    <w:t xml:space="preserve">Build Verification</w:t>
                  </w:r>
                </w:p>
                <w:p>
                  <w:pPr>
                    <w:spacing w:after="55"/>
                  </w:pPr>
                  <w:r>
                    <w:rPr>
                      <w:rFonts w:ascii="Arial" w:cs="Arial" w:eastAsia="Arial" w:hAnsi="Arial"/>
                      <w:color w:val="475569"/>
                      <w:sz w:val="17"/>
                      <w:szCs w:val="17"/>
                    </w:rPr>
                    <w:t xml:space="preserve">Production build (npx vite build) verified passing with exit code 0. All ESLint checks pass. No console errors in production mode.</w:t>
                  </w:r>
                </w:p>
                <w:p>
                  <w:pPr>
                    <w:spacing w:after="55" w:before="120"/>
                  </w:pPr>
                  <w:r>
                    <w:rPr>
                      <w:rFonts w:ascii="Arial" w:cs="Arial" w:eastAsia="Arial" w:hAnsi="Arial"/>
                      <w:b/>
                      <w:bCs/>
                      <w:color w:val="92400E"/>
                      <w:sz w:val="19"/>
                      <w:szCs w:val="19"/>
                    </w:rPr>
                    <w:t xml:space="preserve">Team Assigned</w:t>
                  </w:r>
                </w:p>
                <w:p>
                  <w:pPr>
                    <w:spacing w:after="40" w:before="55"/>
                  </w:pPr>
                  <w:r>
                    <w:rPr>
                      <w:rFonts w:ascii="Arial" w:cs="Arial" w:eastAsia="Arial" w:hAnsi="Arial"/>
                      <w:b/>
                      <w:bCs/>
                      <w:color w:val="92400E"/>
                      <w:sz w:val="17"/>
                      <w:szCs w:val="17"/>
                    </w:rPr>
                    <w:t xml:space="preserve">· Peneverde, Salvador — QA Lead</w:t>
                  </w:r>
                  <w:r>
                    <w:rPr>
                      <w:rFonts w:ascii="Arial" w:cs="Arial" w:eastAsia="Arial" w:hAnsi="Arial"/>
                      <w:sz w:val="17"/>
                      <w:szCs w:val="17"/>
                    </w:rPr>
                    <w:t xml:space="preserve">   </w:t>
                  </w:r>
                  <w:r>
                    <w:rPr>
                      <w:rFonts w:ascii="Arial" w:cs="Arial" w:eastAsia="Arial" w:hAnsi="Arial"/>
                      <w:b/>
                      <w:bCs/>
                      <w:color w:val="92400E"/>
                      <w:sz w:val="17"/>
                      <w:szCs w:val="17"/>
                    </w:rPr>
                    <w:t xml:space="preserve">· Mendoza, John Erick — Bug Fixes</w:t>
                  </w:r>
                  <w:r>
                    <w:rPr>
                      <w:rFonts w:ascii="Arial" w:cs="Arial" w:eastAsia="Arial" w:hAnsi="Arial"/>
                      <w:sz w:val="17"/>
                      <w:szCs w:val="17"/>
                    </w:rPr>
                    <w:t xml:space="preserve">   </w:t>
                  </w:r>
                  <w:r>
                    <w:rPr>
                      <w:rFonts w:ascii="Arial" w:cs="Arial" w:eastAsia="Arial" w:hAnsi="Arial"/>
                      <w:b/>
                      <w:bCs/>
                      <w:color w:val="92400E"/>
                      <w:sz w:val="17"/>
                      <w:szCs w:val="17"/>
                    </w:rPr>
                    <w:t xml:space="preserve">· All Members — UAT</w:t>
                  </w:r>
                </w:p>
              </w:tc>
            </w:tr>
          </w:tbl>
          <w:p/>
        </w:tc>
      </w:tr>
    </w:tbl>
    <w:p>
      <w:pPr>
        <w:spacing w:after="160"/>
      </w:pPr>
      <w:r>
        <w:t xml:space="preserve"/>
      </w:r>
    </w:p>
    <w:p>
      <w:pPr>
        <w:spacing w:after="0"/>
      </w:pPr>
      <w:r>
        <w:br/>
      </w:r>
    </w:p>
    <w:p>
      <w:pPr>
        <w:pBdr>
          <w:left w:val="single" w:color="FB7185" w:sz="22" w:space="0"/>
        </w:pBdr>
        <w:shd w:fill="0A0F1E" w:val="clear"/>
        <w:spacing w:after="120" w:before="400"/>
        <w:ind w:left="160" w:right="160"/>
      </w:pPr>
      <w:r>
        <w:rPr>
          <w:rFonts w:ascii="Arial" w:cs="Arial" w:eastAsia="Arial" w:hAnsi="Arial"/>
          <w:b/>
          <w:bCs/>
          <w:color w:val="FFFFFF"/>
          <w:sz w:val="32"/>
          <w:szCs w:val="32"/>
        </w:rPr>
        <w:t xml:space="preserve">Phase 5 — Deployment &amp; Release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0A0F1E" w:val="clear"/>
            <w:tcMar>
              <w:top w:type="dxa" w:w="120"/>
              <w:left w:type="dxa" w:w="200"/>
              <w:bottom w:type="dxa" w:w="100"/>
              <w:right w:type="dxa" w:w="200"/>
            </w:tcMar>
          </w:tcPr>
          <w:p>
            <w:pPr>
              <w:spacing w:after="40"/>
            </w:pPr>
            <w:r>
              <w:rPr>
                <w:rFonts w:ascii="Arial" w:cs="Arial" w:eastAsia="Arial" w:hAnsi="Arial"/>
                <w:b/>
                <w:bCs/>
                <w:color w:val="FFFFFF"/>
                <w:sz w:val="28"/>
                <w:szCs w:val="28"/>
              </w:rPr>
              <w:t xml:space="preserve">Phase 5  —  Deployment &amp; Release</w:t>
            </w:r>
          </w:p>
          <w:p>
            <w:r>
              <w:rPr>
                <w:rFonts w:ascii="Arial" w:cs="Arial" w:eastAsia="Arial" w:hAnsi="Arial"/>
                <w:i/>
                <w:iCs/>
                <w:color w:val="9F1239"/>
                <w:sz w:val="17"/>
                <w:szCs w:val="17"/>
              </w:rPr>
              <w:t xml:space="preserve">📅  Mar 27 – Mar 29, 2026 · 3 days</w:t>
            </w:r>
          </w:p>
        </w:tc>
      </w:tr>
      <w:tr>
        <w:tc>
          <w:tcPr>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E2E8F0" w:sz="1"/>
                    <w:left w:val="single" w:color="9F1239" w:sz="10"/>
                    <w:bottom w:val="single" w:color="E2E8F0" w:sz="1"/>
                    <w:right w:val="single" w:color="E2E8F0" w:sz="1"/>
                  </w:tcBorders>
                  <w:shd w:fill="FFF0F2" w:val="clear"/>
                  <w:tcMar>
                    <w:top w:type="dxa" w:w="160"/>
                    <w:left w:type="dxa" w:w="200"/>
                    <w:bottom w:type="dxa" w:w="160"/>
                    <w:right w:type="dxa" w:w="160"/>
                  </w:tcMar>
                </w:tcPr>
                <w:p>
                  <w:pPr>
                    <w:spacing w:after="55" w:before="120"/>
                  </w:pPr>
                  <w:r>
                    <w:rPr>
                      <w:rFonts w:ascii="Arial" w:cs="Arial" w:eastAsia="Arial" w:hAnsi="Arial"/>
                      <w:b/>
                      <w:bCs/>
                      <w:color w:val="9F1239"/>
                      <w:sz w:val="19"/>
                      <w:szCs w:val="19"/>
                    </w:rPr>
                    <w:t xml:space="preserve">Objectives</w:t>
                  </w:r>
                </w:p>
                <w:p>
                  <w:pPr>
                    <w:spacing w:after="55"/>
                  </w:pPr>
                  <w:r>
                    <w:rPr>
                      <w:rFonts w:ascii="Arial" w:cs="Arial" w:eastAsia="Arial" w:hAnsi="Arial"/>
                      <w:color w:val="475569"/>
                      <w:sz w:val="17"/>
                      <w:szCs w:val="17"/>
                    </w:rPr>
                    <w:t xml:space="preserve">Deploy the complete system to production, configure environment variables, verify end-to-end connectivity, and confirm the system is accessible to all stakeholders.</w:t>
                  </w:r>
                </w:p>
                <w:p>
                  <w:pPr>
                    <w:spacing w:after="55" w:before="120"/>
                  </w:pPr>
                  <w:r>
                    <w:rPr>
                      <w:rFonts w:ascii="Arial" w:cs="Arial" w:eastAsia="Arial" w:hAnsi="Arial"/>
                      <w:b/>
                      <w:bCs/>
                      <w:color w:val="9F1239"/>
                      <w:sz w:val="19"/>
                      <w:szCs w:val="19"/>
                    </w:rPr>
                    <w:t xml:space="preserve">Deployment Architecture</w:t>
                  </w:r>
                </w:p>
                <w:p>
                  <w:pPr>
                    <w:pStyle w:val="ListParagraph"/>
                    <w:numPr>
                      <w:ilvl w:val="0"/>
                      <w:numId w:val="2"/>
                    </w:numPr>
                    <w:spacing w:after="40"/>
                  </w:pPr>
                  <w:r>
                    <w:rPr>
                      <w:rFonts w:ascii="Arial" w:cs="Arial" w:eastAsia="Arial" w:hAnsi="Arial"/>
                      <w:color w:val="334155"/>
                      <w:sz w:val="17"/>
                      <w:szCs w:val="17"/>
                    </w:rPr>
                    <w:t xml:space="preserve">Frontend: Vercel static hosting (CDN-distributed)</w:t>
                  </w:r>
                </w:p>
                <w:p>
                  <w:pPr>
                    <w:pStyle w:val="ListParagraph"/>
                    <w:numPr>
                      <w:ilvl w:val="0"/>
                      <w:numId w:val="2"/>
                    </w:numPr>
                    <w:spacing w:after="40"/>
                  </w:pPr>
                  <w:r>
                    <w:rPr>
                      <w:rFonts w:ascii="Arial" w:cs="Arial" w:eastAsia="Arial" w:hAnsi="Arial"/>
                      <w:color w:val="334155"/>
                      <w:sz w:val="17"/>
                      <w:szCs w:val="17"/>
                    </w:rPr>
                    <w:t xml:space="preserve">Backend: Railway cloud (Django + Gunicorn)</w:t>
                  </w:r>
                </w:p>
                <w:p>
                  <w:pPr>
                    <w:pStyle w:val="ListParagraph"/>
                    <w:numPr>
                      <w:ilvl w:val="0"/>
                      <w:numId w:val="2"/>
                    </w:numPr>
                    <w:spacing w:after="40"/>
                  </w:pPr>
                  <w:r>
                    <w:rPr>
                      <w:rFonts w:ascii="Arial" w:cs="Arial" w:eastAsia="Arial" w:hAnsi="Arial"/>
                      <w:color w:val="334155"/>
                      <w:sz w:val="17"/>
                      <w:szCs w:val="17"/>
                    </w:rPr>
                    <w:t xml:space="preserve">Database: Railway PostgreSQL 18 (managed)</w:t>
                  </w:r>
                </w:p>
                <w:p>
                  <w:pPr>
                    <w:pStyle w:val="ListParagraph"/>
                    <w:numPr>
                      <w:ilvl w:val="0"/>
                      <w:numId w:val="2"/>
                    </w:numPr>
                    <w:spacing w:after="40"/>
                  </w:pPr>
                  <w:r>
                    <w:rPr>
                      <w:rFonts w:ascii="Arial" w:cs="Arial" w:eastAsia="Arial" w:hAnsi="Arial"/>
                      <w:color w:val="334155"/>
                      <w:sz w:val="17"/>
                      <w:szCs w:val="17"/>
                    </w:rPr>
                    <w:t xml:space="preserve">Static files: WhiteNoise middleware</w:t>
                  </w:r>
                </w:p>
                <w:p>
                  <w:pPr>
                    <w:pStyle w:val="ListParagraph"/>
                    <w:numPr>
                      <w:ilvl w:val="0"/>
                      <w:numId w:val="2"/>
                    </w:numPr>
                    <w:spacing w:after="40"/>
                  </w:pPr>
                  <w:r>
                    <w:rPr>
                      <w:rFonts w:ascii="Arial" w:cs="Arial" w:eastAsia="Arial" w:hAnsi="Arial"/>
                      <w:color w:val="334155"/>
                      <w:sz w:val="17"/>
                      <w:szCs w:val="17"/>
                    </w:rPr>
                    <w:t xml:space="preserve">SSL: HTTPS enforced via HSTS (1-year)</w:t>
                  </w:r>
                </w:p>
              </w:tc>
              <w:tc>
                <w:tcPr>
                  <w:tcW w:type="dxa" w:w="4760"/>
                  <w:tcBorders>
                    <w:top w:val="single" w:color="E2E8F0" w:sz="1"/>
                    <w:left w:val="none" w:color="FFFFFF" w:sz="0"/>
                    <w:bottom w:val="single" w:color="E2E8F0" w:sz="1"/>
                    <w:right w:val="single" w:color="E2E8F0" w:sz="1"/>
                  </w:tcBorders>
                  <w:shd w:fill="FFFFFF" w:val="clear"/>
                  <w:tcMar>
                    <w:top w:type="dxa" w:w="160"/>
                    <w:left w:type="dxa" w:w="160"/>
                    <w:bottom w:type="dxa" w:w="160"/>
                    <w:right w:type="dxa" w:w="200"/>
                  </w:tcMar>
                </w:tcPr>
                <w:p>
                  <w:pPr>
                    <w:spacing w:after="55" w:before="120"/>
                  </w:pPr>
                  <w:r>
                    <w:rPr>
                      <w:rFonts w:ascii="Arial" w:cs="Arial" w:eastAsia="Arial" w:hAnsi="Arial"/>
                      <w:b/>
                      <w:bCs/>
                      <w:color w:val="9F1239"/>
                      <w:sz w:val="19"/>
                      <w:szCs w:val="19"/>
                    </w:rPr>
                    <w:t xml:space="preserve">Configuration</w:t>
                  </w:r>
                </w:p>
                <w:p>
                  <w:pPr>
                    <w:pStyle w:val="ListParagraph"/>
                    <w:numPr>
                      <w:ilvl w:val="0"/>
                      <w:numId w:val="2"/>
                    </w:numPr>
                    <w:spacing w:after="40"/>
                  </w:pPr>
                  <w:r>
                    <w:rPr>
                      <w:rFonts w:ascii="Arial" w:cs="Arial" w:eastAsia="Arial" w:hAnsi="Arial"/>
                      <w:color w:val="334155"/>
                      <w:sz w:val="17"/>
                      <w:szCs w:val="17"/>
                    </w:rPr>
                    <w:t xml:space="preserve">Environment variables set via Railway/Vercel dashboards</w:t>
                  </w:r>
                </w:p>
                <w:p>
                  <w:pPr>
                    <w:pStyle w:val="ListParagraph"/>
                    <w:numPr>
                      <w:ilvl w:val="0"/>
                      <w:numId w:val="2"/>
                    </w:numPr>
                    <w:spacing w:after="40"/>
                  </w:pPr>
                  <w:r>
                    <w:rPr>
                      <w:rFonts w:ascii="Arial" w:cs="Arial" w:eastAsia="Arial" w:hAnsi="Arial"/>
                      <w:color w:val="334155"/>
                      <w:sz w:val="17"/>
                      <w:szCs w:val="17"/>
                    </w:rPr>
                    <w:t xml:space="preserve">CORS whitelist configured for production frontend domain</w:t>
                  </w:r>
                </w:p>
                <w:p>
                  <w:pPr>
                    <w:pStyle w:val="ListParagraph"/>
                    <w:numPr>
                      <w:ilvl w:val="0"/>
                      <w:numId w:val="2"/>
                    </w:numPr>
                    <w:spacing w:after="40"/>
                  </w:pPr>
                  <w:r>
                    <w:rPr>
                      <w:rFonts w:ascii="Arial" w:cs="Arial" w:eastAsia="Arial" w:hAnsi="Arial"/>
                      <w:color w:val="334155"/>
                      <w:sz w:val="17"/>
                      <w:szCs w:val="17"/>
                    </w:rPr>
                    <w:t xml:space="preserve">ALLOWED_HOSTS updated with production hostnames</w:t>
                  </w:r>
                </w:p>
                <w:p>
                  <w:pPr>
                    <w:pStyle w:val="ListParagraph"/>
                    <w:numPr>
                      <w:ilvl w:val="0"/>
                      <w:numId w:val="2"/>
                    </w:numPr>
                    <w:spacing w:after="40"/>
                  </w:pPr>
                  <w:r>
                    <w:rPr>
                      <w:rFonts w:ascii="Arial" w:cs="Arial" w:eastAsia="Arial" w:hAnsi="Arial"/>
                      <w:color w:val="334155"/>
                      <w:sz w:val="17"/>
                      <w:szCs w:val="17"/>
                    </w:rPr>
                    <w:t xml:space="preserve">DEBUG=False enforced in production</w:t>
                  </w:r>
                </w:p>
                <w:p>
                  <w:pPr>
                    <w:pStyle w:val="ListParagraph"/>
                    <w:numPr>
                      <w:ilvl w:val="0"/>
                      <w:numId w:val="2"/>
                    </w:numPr>
                    <w:spacing w:after="40"/>
                  </w:pPr>
                  <w:r>
                    <w:rPr>
                      <w:rFonts w:ascii="Arial" w:cs="Arial" w:eastAsia="Arial" w:hAnsi="Arial"/>
                      <w:color w:val="334155"/>
                      <w:sz w:val="17"/>
                      <w:szCs w:val="17"/>
                    </w:rPr>
                    <w:t xml:space="preserve">SECRET_KEY rotated for production</w:t>
                  </w:r>
                </w:p>
                <w:p>
                  <w:pPr>
                    <w:pStyle w:val="ListParagraph"/>
                    <w:numPr>
                      <w:ilvl w:val="0"/>
                      <w:numId w:val="2"/>
                    </w:numPr>
                    <w:spacing w:after="40"/>
                  </w:pPr>
                  <w:r>
                    <w:rPr>
                      <w:rFonts w:ascii="Arial" w:cs="Arial" w:eastAsia="Arial" w:hAnsi="Arial"/>
                      <w:color w:val="334155"/>
                      <w:sz w:val="17"/>
                      <w:szCs w:val="17"/>
                    </w:rPr>
                    <w:t xml:space="preserve">CSP headers enabled for XSS defense-in-depth</w:t>
                  </w:r>
                </w:p>
                <w:p>
                  <w:pPr>
                    <w:pStyle w:val="ListParagraph"/>
                    <w:numPr>
                      <w:ilvl w:val="0"/>
                      <w:numId w:val="2"/>
                    </w:numPr>
                    <w:spacing w:after="40"/>
                  </w:pPr>
                  <w:r>
                    <w:rPr>
                      <w:rFonts w:ascii="Arial" w:cs="Arial" w:eastAsia="Arial" w:hAnsi="Arial"/>
                      <w:color w:val="334155"/>
                      <w:sz w:val="17"/>
                      <w:szCs w:val="17"/>
                    </w:rPr>
                    <w:t xml:space="preserve">Auto-deploy on git push to main branch</w:t>
                  </w:r>
                </w:p>
                <w:p>
                  <w:pPr>
                    <w:spacing w:after="55" w:before="120"/>
                  </w:pPr>
                  <w:r>
                    <w:rPr>
                      <w:rFonts w:ascii="Arial" w:cs="Arial" w:eastAsia="Arial" w:hAnsi="Arial"/>
                      <w:b/>
                      <w:bCs/>
                      <w:color w:val="9F1239"/>
                      <w:sz w:val="19"/>
                      <w:szCs w:val="19"/>
                    </w:rPr>
                    <w:t xml:space="preserve">Team Assigned</w:t>
                  </w:r>
                </w:p>
                <w:p>
                  <w:pPr>
                    <w:spacing w:after="40" w:before="55"/>
                  </w:pPr>
                  <w:r>
                    <w:rPr>
                      <w:rFonts w:ascii="Arial" w:cs="Arial" w:eastAsia="Arial" w:hAnsi="Arial"/>
                      <w:b/>
                      <w:bCs/>
                      <w:color w:val="9F1239"/>
                      <w:sz w:val="17"/>
                      <w:szCs w:val="17"/>
                    </w:rPr>
                    <w:t xml:space="preserve">· Mendoza, John Erick — DevOps &amp; Deploy</w:t>
                  </w:r>
                  <w:r>
                    <w:rPr>
                      <w:rFonts w:ascii="Arial" w:cs="Arial" w:eastAsia="Arial" w:hAnsi="Arial"/>
                      <w:sz w:val="17"/>
                      <w:szCs w:val="17"/>
                    </w:rPr>
                    <w:t xml:space="preserve">   </w:t>
                  </w:r>
                  <w:r>
                    <w:rPr>
                      <w:rFonts w:ascii="Arial" w:cs="Arial" w:eastAsia="Arial" w:hAnsi="Arial"/>
                      <w:b/>
                      <w:bCs/>
                      <w:color w:val="9F1239"/>
                      <w:sz w:val="17"/>
                      <w:szCs w:val="17"/>
                    </w:rPr>
                    <w:t xml:space="preserve">· Castillo, Kimar — Backend Config</w:t>
                  </w:r>
                </w:p>
              </w:tc>
            </w:tr>
          </w:tbl>
          <w:p/>
        </w:tc>
      </w:tr>
    </w:tbl>
    <w:p>
      <w:pPr>
        <w:spacing w:after="160"/>
      </w:pPr>
      <w:r>
        <w:t xml:space="preserve"/>
      </w:r>
    </w:p>
    <w:p>
      <w:pPr>
        <w:pBdr>
          <w:left w:val="single" w:color="C084FC" w:sz="22" w:space="0"/>
        </w:pBdr>
        <w:shd w:fill="0A0F1E" w:val="clear"/>
        <w:spacing w:after="120" w:before="400"/>
        <w:ind w:left="160" w:right="160"/>
      </w:pPr>
      <w:r>
        <w:rPr>
          <w:rFonts w:ascii="Arial" w:cs="Arial" w:eastAsia="Arial" w:hAnsi="Arial"/>
          <w:b/>
          <w:bCs/>
          <w:color w:val="FFFFFF"/>
          <w:sz w:val="32"/>
          <w:szCs w:val="32"/>
        </w:rPr>
        <w:t xml:space="preserve">Phase 6 — Maintenance &amp; Iteration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0A0F1E" w:val="clear"/>
            <w:tcMar>
              <w:top w:type="dxa" w:w="120"/>
              <w:left w:type="dxa" w:w="200"/>
              <w:bottom w:type="dxa" w:w="100"/>
              <w:right w:type="dxa" w:w="200"/>
            </w:tcMar>
          </w:tcPr>
          <w:p>
            <w:pPr>
              <w:spacing w:after="40"/>
            </w:pPr>
            <w:r>
              <w:rPr>
                <w:rFonts w:ascii="Arial" w:cs="Arial" w:eastAsia="Arial" w:hAnsi="Arial"/>
                <w:b/>
                <w:bCs/>
                <w:color w:val="FFFFFF"/>
                <w:sz w:val="28"/>
                <w:szCs w:val="28"/>
              </w:rPr>
              <w:t xml:space="preserve">Phase 6  —  Maintenance &amp; Iteration</w:t>
            </w:r>
          </w:p>
          <w:p>
            <w:r>
              <w:rPr>
                <w:rFonts w:ascii="Arial" w:cs="Arial" w:eastAsia="Arial" w:hAnsi="Arial"/>
                <w:i/>
                <w:iCs/>
                <w:color w:val="5B21B6"/>
                <w:sz w:val="17"/>
                <w:szCs w:val="17"/>
              </w:rPr>
              <w:t xml:space="preserve">📅  Mar 29 – Apr 7, 2026 · Ongoing</w:t>
            </w:r>
          </w:p>
        </w:tc>
      </w:tr>
      <w:tr>
        <w:tc>
          <w:tcPr>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E2E8F0" w:sz="1"/>
                    <w:left w:val="single" w:color="5B21B6" w:sz="10"/>
                    <w:bottom w:val="single" w:color="E2E8F0" w:sz="1"/>
                    <w:right w:val="single" w:color="E2E8F0" w:sz="1"/>
                  </w:tcBorders>
                  <w:shd w:fill="F5EEFF" w:val="clear"/>
                  <w:tcMar>
                    <w:top w:type="dxa" w:w="160"/>
                    <w:left w:type="dxa" w:w="200"/>
                    <w:bottom w:type="dxa" w:w="160"/>
                    <w:right w:type="dxa" w:w="160"/>
                  </w:tcMar>
                </w:tcPr>
                <w:p>
                  <w:pPr>
                    <w:spacing w:after="55" w:before="120"/>
                  </w:pPr>
                  <w:r>
                    <w:rPr>
                      <w:rFonts w:ascii="Arial" w:cs="Arial" w:eastAsia="Arial" w:hAnsi="Arial"/>
                      <w:b/>
                      <w:bCs/>
                      <w:color w:val="5B21B6"/>
                      <w:sz w:val="19"/>
                      <w:szCs w:val="19"/>
                    </w:rPr>
                    <w:t xml:space="preserve">Objectives</w:t>
                  </w:r>
                </w:p>
                <w:p>
                  <w:pPr>
                    <w:spacing w:after="55"/>
                  </w:pPr>
                  <w:r>
                    <w:rPr>
                      <w:rFonts w:ascii="Arial" w:cs="Arial" w:eastAsia="Arial" w:hAnsi="Arial"/>
                      <w:color w:val="475569"/>
                      <w:sz w:val="17"/>
                      <w:szCs w:val="17"/>
                    </w:rPr>
                    <w:t xml:space="preserve">Monitor system performance, collect user feedback, fix post-deployment issues, and iterate on features. This phase feeds back into Phase 1 for continuous improvement.</w:t>
                  </w:r>
                </w:p>
                <w:p>
                  <w:pPr>
                    <w:spacing w:after="55" w:before="120"/>
                  </w:pPr>
                  <w:r>
                    <w:rPr>
                      <w:rFonts w:ascii="Arial" w:cs="Arial" w:eastAsia="Arial" w:hAnsi="Arial"/>
                      <w:b/>
                      <w:bCs/>
                      <w:color w:val="5B21B6"/>
                      <w:sz w:val="19"/>
                      <w:szCs w:val="19"/>
                    </w:rPr>
                    <w:t xml:space="preserve">Completed Iterations</w:t>
                  </w:r>
                </w:p>
                <w:p>
                  <w:pPr>
                    <w:pStyle w:val="ListParagraph"/>
                    <w:numPr>
                      <w:ilvl w:val="0"/>
                      <w:numId w:val="2"/>
                    </w:numPr>
                    <w:spacing w:after="40"/>
                  </w:pPr>
                  <w:r>
                    <w:rPr>
                      <w:rFonts w:ascii="Arial" w:cs="Arial" w:eastAsia="Arial" w:hAnsi="Arial"/>
                      <w:color w:val="334155"/>
                      <w:sz w:val="17"/>
                      <w:szCs w:val="17"/>
                    </w:rPr>
                    <w:t xml:space="preserve">Password visibility toggle added to SecurityTab</w:t>
                  </w:r>
                </w:p>
                <w:p>
                  <w:pPr>
                    <w:pStyle w:val="ListParagraph"/>
                    <w:numPr>
                      <w:ilvl w:val="0"/>
                      <w:numId w:val="2"/>
                    </w:numPr>
                    <w:spacing w:after="40"/>
                  </w:pPr>
                  <w:r>
                    <w:rPr>
                      <w:rFonts w:ascii="Arial" w:cs="Arial" w:eastAsia="Arial" w:hAnsi="Arial"/>
                      <w:color w:val="334155"/>
                      <w:sz w:val="17"/>
                      <w:szCs w:val="17"/>
                    </w:rPr>
                    <w:t xml:space="preserve">Dark mode select dropdown fix in InventoryFormModal</w:t>
                  </w:r>
                </w:p>
                <w:p>
                  <w:pPr>
                    <w:pStyle w:val="ListParagraph"/>
                    <w:numPr>
                      <w:ilvl w:val="0"/>
                      <w:numId w:val="2"/>
                    </w:numPr>
                    <w:spacing w:after="40"/>
                  </w:pPr>
                  <w:r>
                    <w:rPr>
                      <w:rFonts w:ascii="Arial" w:cs="Arial" w:eastAsia="Arial" w:hAnsi="Arial"/>
                      <w:color w:val="334155"/>
                      <w:sz w:val="17"/>
                      <w:szCs w:val="17"/>
                    </w:rPr>
                    <w:t xml:space="preserve">Backend quantity validation hardened (&gt;= 1)</w:t>
                  </w:r>
                </w:p>
                <w:p>
                  <w:pPr>
                    <w:pStyle w:val="ListParagraph"/>
                    <w:numPr>
                      <w:ilvl w:val="0"/>
                      <w:numId w:val="2"/>
                    </w:numPr>
                    <w:spacing w:after="40"/>
                  </w:pPr>
                  <w:r>
                    <w:rPr>
                      <w:rFonts w:ascii="Arial" w:cs="Arial" w:eastAsia="Arial" w:hAnsi="Arial"/>
                      <w:color w:val="334155"/>
                      <w:sz w:val="17"/>
                      <w:szCs w:val="17"/>
                    </w:rPr>
                    <w:t xml:space="preserve">Overdue counting logic refactored for accuracy</w:t>
                  </w:r>
                </w:p>
                <w:p>
                  <w:pPr>
                    <w:pStyle w:val="ListParagraph"/>
                    <w:numPr>
                      <w:ilvl w:val="0"/>
                      <w:numId w:val="2"/>
                    </w:numPr>
                    <w:spacing w:after="40"/>
                  </w:pPr>
                  <w:r>
                    <w:rPr>
                      <w:rFonts w:ascii="Arial" w:cs="Arial" w:eastAsia="Arial" w:hAnsi="Arial"/>
                      <w:color w:val="334155"/>
                      <w:sz w:val="17"/>
                      <w:szCs w:val="17"/>
                    </w:rPr>
                    <w:t xml:space="preserve">Mobile toast notification added to Settings</w:t>
                  </w:r>
                </w:p>
                <w:p>
                  <w:pPr>
                    <w:pStyle w:val="ListParagraph"/>
                    <w:numPr>
                      <w:ilvl w:val="0"/>
                      <w:numId w:val="2"/>
                    </w:numPr>
                    <w:spacing w:after="40"/>
                  </w:pPr>
                  <w:r>
                    <w:rPr>
                      <w:rFonts w:ascii="Arial" w:cs="Arial" w:eastAsia="Arial" w:hAnsi="Arial"/>
                      <w:color w:val="334155"/>
                      <w:sz w:val="17"/>
                      <w:szCs w:val="17"/>
                    </w:rPr>
                    <w:t xml:space="preserve">Login page team section finalized with member names</w:t>
                  </w:r>
                </w:p>
              </w:tc>
              <w:tc>
                <w:tcPr>
                  <w:tcW w:type="dxa" w:w="4760"/>
                  <w:tcBorders>
                    <w:top w:val="single" w:color="E2E8F0" w:sz="1"/>
                    <w:left w:val="none" w:color="FFFFFF" w:sz="0"/>
                    <w:bottom w:val="single" w:color="E2E8F0" w:sz="1"/>
                    <w:right w:val="single" w:color="E2E8F0" w:sz="1"/>
                  </w:tcBorders>
                  <w:shd w:fill="FFFFFF" w:val="clear"/>
                  <w:tcMar>
                    <w:top w:type="dxa" w:w="160"/>
                    <w:left w:type="dxa" w:w="160"/>
                    <w:bottom w:type="dxa" w:w="160"/>
                    <w:right w:type="dxa" w:w="200"/>
                  </w:tcMar>
                </w:tcPr>
                <w:p>
                  <w:pPr>
                    <w:spacing w:after="55" w:before="120"/>
                  </w:pPr>
                  <w:r>
                    <w:rPr>
                      <w:rFonts w:ascii="Arial" w:cs="Arial" w:eastAsia="Arial" w:hAnsi="Arial"/>
                      <w:b/>
                      <w:bCs/>
                      <w:color w:val="5B21B6"/>
                      <w:sz w:val="19"/>
                      <w:szCs w:val="19"/>
                    </w:rPr>
                    <w:t xml:space="preserve">Planned Enhancements</w:t>
                  </w:r>
                </w:p>
                <w:p>
                  <w:pPr>
                    <w:pStyle w:val="ListParagraph"/>
                    <w:numPr>
                      <w:ilvl w:val="0"/>
                      <w:numId w:val="2"/>
                    </w:numPr>
                    <w:spacing w:after="40"/>
                  </w:pPr>
                  <w:r>
                    <w:rPr>
                      <w:rFonts w:ascii="Arial" w:cs="Arial" w:eastAsia="Arial" w:hAnsi="Arial"/>
                      <w:color w:val="334155"/>
                      <w:sz w:val="17"/>
                      <w:szCs w:val="17"/>
                    </w:rPr>
                    <w:t xml:space="preserve">Loading skeletons for Dashboard data fetching</w:t>
                  </w:r>
                </w:p>
                <w:p>
                  <w:pPr>
                    <w:pStyle w:val="ListParagraph"/>
                    <w:numPr>
                      <w:ilvl w:val="0"/>
                      <w:numId w:val="2"/>
                    </w:numPr>
                    <w:spacing w:after="40"/>
                  </w:pPr>
                  <w:r>
                    <w:rPr>
                      <w:rFonts w:ascii="Arial" w:cs="Arial" w:eastAsia="Arial" w:hAnsi="Arial"/>
                      <w:color w:val="334155"/>
                      <w:sz w:val="17"/>
                      <w:szCs w:val="17"/>
                    </w:rPr>
                    <w:t xml:space="preserve">Configurable low-stock threshold (currently hardcoded at 5)</w:t>
                  </w:r>
                </w:p>
                <w:p>
                  <w:pPr>
                    <w:pStyle w:val="ListParagraph"/>
                    <w:numPr>
                      <w:ilvl w:val="0"/>
                      <w:numId w:val="2"/>
                    </w:numPr>
                    <w:spacing w:after="40"/>
                  </w:pPr>
                  <w:r>
                    <w:rPr>
                      <w:rFonts w:ascii="Arial" w:cs="Arial" w:eastAsia="Arial" w:hAnsi="Arial"/>
                      <w:color w:val="334155"/>
                      <w:sz w:val="17"/>
                      <w:szCs w:val="17"/>
                    </w:rPr>
                    <w:t xml:space="preserve">Add 'condition' field to the Item model</w:t>
                  </w:r>
                </w:p>
                <w:p>
                  <w:pPr>
                    <w:pStyle w:val="ListParagraph"/>
                    <w:numPr>
                      <w:ilvl w:val="0"/>
                      <w:numId w:val="2"/>
                    </w:numPr>
                    <w:spacing w:after="40"/>
                  </w:pPr>
                  <w:r>
                    <w:rPr>
                      <w:rFonts w:ascii="Arial" w:cs="Arial" w:eastAsia="Arial" w:hAnsi="Arial"/>
                      <w:color w:val="334155"/>
                      <w:sz w:val="17"/>
                      <w:szCs w:val="17"/>
                    </w:rPr>
                    <w:t xml:space="preserve">Add student_year field to the User model</w:t>
                  </w:r>
                </w:p>
                <w:p>
                  <w:pPr>
                    <w:pStyle w:val="ListParagraph"/>
                    <w:numPr>
                      <w:ilvl w:val="0"/>
                      <w:numId w:val="2"/>
                    </w:numPr>
                    <w:spacing w:after="40"/>
                  </w:pPr>
                  <w:r>
                    <w:rPr>
                      <w:rFonts w:ascii="Arial" w:cs="Arial" w:eastAsia="Arial" w:hAnsi="Arial"/>
                      <w:color w:val="334155"/>
                      <w:sz w:val="17"/>
                      <w:szCs w:val="17"/>
                    </w:rPr>
                    <w:t xml:space="preserve">Pagination for inventory views (performance at scale)</w:t>
                  </w:r>
                </w:p>
                <w:p>
                  <w:pPr>
                    <w:pStyle w:val="ListParagraph"/>
                    <w:numPr>
                      <w:ilvl w:val="0"/>
                      <w:numId w:val="2"/>
                    </w:numPr>
                    <w:spacing w:after="40"/>
                  </w:pPr>
                  <w:r>
                    <w:rPr>
                      <w:rFonts w:ascii="Arial" w:cs="Arial" w:eastAsia="Arial" w:hAnsi="Arial"/>
                      <w:color w:val="334155"/>
                      <w:sz w:val="17"/>
                      <w:szCs w:val="17"/>
                    </w:rPr>
                    <w:t xml:space="preserve">Email notifications for critical events</w:t>
                  </w:r>
                </w:p>
                <w:p>
                  <w:pPr>
                    <w:spacing w:after="55" w:before="120"/>
                  </w:pPr>
                  <w:r>
                    <w:rPr>
                      <w:rFonts w:ascii="Arial" w:cs="Arial" w:eastAsia="Arial" w:hAnsi="Arial"/>
                      <w:b/>
                      <w:bCs/>
                      <w:color w:val="5B21B6"/>
                      <w:sz w:val="19"/>
                      <w:szCs w:val="19"/>
                    </w:rPr>
                    <w:t xml:space="preserve">Team Assigned</w:t>
                  </w:r>
                </w:p>
                <w:p>
                  <w:pPr>
                    <w:spacing w:after="40" w:before="55"/>
                  </w:pPr>
                  <w:r>
                    <w:rPr>
                      <w:rFonts w:ascii="Arial" w:cs="Arial" w:eastAsia="Arial" w:hAnsi="Arial"/>
                      <w:b/>
                      <w:bCs/>
                      <w:color w:val="5B21B6"/>
                      <w:sz w:val="17"/>
                      <w:szCs w:val="17"/>
                    </w:rPr>
                    <w:t xml:space="preserve">· All Members — Ongoing Support</w:t>
                  </w:r>
                </w:p>
              </w:tc>
            </w:tr>
          </w:tbl>
          <w:p/>
        </w:tc>
      </w:tr>
    </w:tbl>
    <w:p>
      <w:pPr>
        <w:spacing w:after="160"/>
      </w:pPr>
      <w:r>
        <w:t xml:space="preserve"/>
      </w:r>
    </w:p>
    <w:p>
      <w:pPr>
        <w:spacing w:after="0"/>
      </w:pPr>
      <w:r>
        <w:br/>
      </w:r>
    </w:p>
    <w:p>
      <w:pPr>
        <w:pBdr>
          <w:left w:val="single" w:color="34D399" w:sz="22" w:space="0"/>
        </w:pBdr>
        <w:shd w:fill="0A0F1E" w:val="clear"/>
        <w:spacing w:after="120" w:before="400"/>
        <w:ind w:left="160" w:right="160"/>
      </w:pPr>
      <w:r>
        <w:rPr>
          <w:rFonts w:ascii="Arial" w:cs="Arial" w:eastAsia="Arial" w:hAnsi="Arial"/>
          <w:b/>
          <w:bCs/>
          <w:color w:val="FFFFFF"/>
          <w:sz w:val="32"/>
          <w:szCs w:val="32"/>
        </w:rPr>
        <w:t xml:space="preserve">Sprint-to-Phase Mapping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4560"/>
      </w:tblGrid>
      <w:tr>
        <w:trPr>
          <w:tblHeader/>
        </w:trPr>
        <w:tc>
          <w:tcPr>
            <w:tcW w:type="dxa" w:w="12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r>
              <w:rPr>
                <w:rFonts w:ascii="Arial" w:cs="Arial" w:eastAsia="Arial" w:hAnsi="Arial"/>
                <w:b/>
                <w:bCs/>
                <w:color w:val="FFFFFF"/>
                <w:sz w:val="18"/>
                <w:szCs w:val="18"/>
              </w:rPr>
              <w:t xml:space="preserve">Sprint</w:t>
            </w:r>
          </w:p>
        </w:tc>
        <w:tc>
          <w:tcPr>
            <w:tcW w:type="dxa" w:w="18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r>
              <w:rPr>
                <w:rFonts w:ascii="Arial" w:cs="Arial" w:eastAsia="Arial" w:hAnsi="Arial"/>
                <w:b/>
                <w:bCs/>
                <w:color w:val="FFFFFF"/>
                <w:sz w:val="18"/>
                <w:szCs w:val="18"/>
              </w:rPr>
              <w:t xml:space="preserve">Duration</w:t>
            </w:r>
          </w:p>
        </w:tc>
        <w:tc>
          <w:tcPr>
            <w:tcW w:type="dxa" w:w="18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 Focus</w:t>
            </w:r>
          </w:p>
        </w:tc>
        <w:tc>
          <w:tcPr>
            <w:tcW w:type="dxa" w:w="456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r>
              <w:rPr>
                <w:rFonts w:ascii="Arial" w:cs="Arial" w:eastAsia="Arial" w:hAnsi="Arial"/>
                <w:b/>
                <w:bCs/>
                <w:color w:val="FFFFFF"/>
                <w:sz w:val="18"/>
                <w:szCs w:val="18"/>
              </w:rPr>
              <w:t xml:space="preserve">Key Deliverables</w:t>
            </w:r>
          </w:p>
        </w:tc>
      </w:tr>
      <w:tr>
        <w:tc>
          <w:tcPr>
            <w:tcW w:type="dxa" w:w="1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Sprint 1</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Feb 3 – Feb 14
(2 weeks)</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Phase 1 &amp; 2</w:t>
            </w:r>
          </w:p>
        </w:tc>
        <w:tc>
          <w:tcPr>
            <w:tcW w:type="dxa" w:w="45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Requirements gathering, system planning, Django project setup, JWT auth, React scaffold &amp; routing</w:t>
            </w:r>
          </w:p>
        </w:tc>
      </w:tr>
      <w:tr>
        <w:tc>
          <w:tcPr>
            <w:tcW w:type="dxa" w:w="1200"/>
            <w:tcBorders>
              <w:top w:val="single" w:color="E2E8F0" w:sz="1"/>
              <w:left w:val="single" w:color="E2E8F0" w:sz="1"/>
              <w:bottom w:val="single" w:color="E2E8F0" w:sz="1"/>
              <w:right w:val="single" w:color="E2E8F0" w:sz="1"/>
            </w:tcBorders>
            <w:shd w:fill="F8FAFF" w:val="clear"/>
            <w:tcMar>
              <w:top w:type="dxa" w:w="70"/>
              <w:left w:type="dxa" w:w="120"/>
              <w:bottom w:type="dxa" w:w="70"/>
              <w:right w:type="dxa" w:w="120"/>
            </w:tcMar>
          </w:tcPr>
          <w:p>
            <w:r>
              <w:rPr>
                <w:rFonts w:ascii="Arial" w:cs="Arial" w:eastAsia="Arial" w:hAnsi="Arial"/>
                <w:color w:val="334155"/>
                <w:sz w:val="18"/>
                <w:szCs w:val="18"/>
              </w:rPr>
              <w:t xml:space="preserve">Sprint 2</w:t>
            </w:r>
          </w:p>
        </w:tc>
        <w:tc>
          <w:tcPr>
            <w:tcW w:type="dxa" w:w="1800"/>
            <w:tcBorders>
              <w:top w:val="single" w:color="E2E8F0" w:sz="1"/>
              <w:left w:val="single" w:color="E2E8F0" w:sz="1"/>
              <w:bottom w:val="single" w:color="E2E8F0" w:sz="1"/>
              <w:right w:val="single" w:color="E2E8F0" w:sz="1"/>
            </w:tcBorders>
            <w:shd w:fill="F8FAFF" w:val="clear"/>
            <w:tcMar>
              <w:top w:type="dxa" w:w="70"/>
              <w:left w:type="dxa" w:w="120"/>
              <w:bottom w:type="dxa" w:w="70"/>
              <w:right w:type="dxa" w:w="120"/>
            </w:tcMar>
          </w:tcPr>
          <w:p>
            <w:r>
              <w:rPr>
                <w:rFonts w:ascii="Arial" w:cs="Arial" w:eastAsia="Arial" w:hAnsi="Arial"/>
                <w:color w:val="334155"/>
                <w:sz w:val="18"/>
                <w:szCs w:val="18"/>
              </w:rPr>
              <w:t xml:space="preserve">Feb 14 – Mar 7
(3 weeks)</w:t>
            </w:r>
          </w:p>
        </w:tc>
        <w:tc>
          <w:tcPr>
            <w:tcW w:type="dxa" w:w="1800"/>
            <w:tcBorders>
              <w:top w:val="single" w:color="E2E8F0" w:sz="1"/>
              <w:left w:val="single" w:color="E2E8F0" w:sz="1"/>
              <w:bottom w:val="single" w:color="E2E8F0" w:sz="1"/>
              <w:right w:val="single" w:color="E2E8F0" w:sz="1"/>
            </w:tcBorders>
            <w:shd w:fill="F8FAFF" w:val="clear"/>
            <w:tcMar>
              <w:top w:type="dxa" w:w="70"/>
              <w:left w:type="dxa" w:w="120"/>
              <w:bottom w:type="dxa" w:w="70"/>
              <w:right w:type="dxa" w:w="120"/>
            </w:tcMar>
          </w:tcPr>
          <w:p>
            <w:r>
              <w:rPr>
                <w:rFonts w:ascii="Arial" w:cs="Arial" w:eastAsia="Arial" w:hAnsi="Arial"/>
                <w:color w:val="334155"/>
                <w:sz w:val="18"/>
                <w:szCs w:val="18"/>
              </w:rPr>
              <w:t xml:space="preserve">Phase 3 (core)</w:t>
            </w:r>
          </w:p>
        </w:tc>
        <w:tc>
          <w:tcPr>
            <w:tcW w:type="dxa" w:w="4560"/>
            <w:tcBorders>
              <w:top w:val="single" w:color="E2E8F0" w:sz="1"/>
              <w:left w:val="single" w:color="E2E8F0" w:sz="1"/>
              <w:bottom w:val="single" w:color="E2E8F0" w:sz="1"/>
              <w:right w:val="single" w:color="E2E8F0" w:sz="1"/>
            </w:tcBorders>
            <w:shd w:fill="F8FAFF" w:val="clear"/>
            <w:tcMar>
              <w:top w:type="dxa" w:w="70"/>
              <w:left w:type="dxa" w:w="120"/>
              <w:bottom w:type="dxa" w:w="70"/>
              <w:right w:type="dxa" w:w="120"/>
            </w:tcMar>
          </w:tcPr>
          <w:p>
            <w:r>
              <w:rPr>
                <w:rFonts w:ascii="Arial" w:cs="Arial" w:eastAsia="Arial" w:hAnsi="Arial"/>
                <w:color w:val="334155"/>
                <w:sz w:val="18"/>
                <w:szCs w:val="18"/>
              </w:rPr>
              <w:t xml:space="preserve">Inventory CRUD, form validations, request workflow engine, approval/rejection flow, dashboard, notifications</w:t>
            </w:r>
          </w:p>
        </w:tc>
      </w:tr>
      <w:tr>
        <w:tc>
          <w:tcPr>
            <w:tcW w:type="dxa" w:w="1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Sprint 3</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Mar 7 – Mar 21
(2 weeks)</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Phase 3 (advanced)</w:t>
            </w:r>
          </w:p>
        </w:tc>
        <w:tc>
          <w:tcPr>
            <w:tcW w:type="dxa" w:w="45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Security hardening (CSP, CORS), comment threads, audit logging, dark mode, reports, PDF/CSV export</w:t>
            </w:r>
          </w:p>
        </w:tc>
      </w:tr>
      <w:tr>
        <w:tc>
          <w:tcPr>
            <w:tcW w:type="dxa" w:w="1200"/>
            <w:tcBorders>
              <w:top w:val="single" w:color="E2E8F0" w:sz="1"/>
              <w:left w:val="single" w:color="E2E8F0" w:sz="1"/>
              <w:bottom w:val="single" w:color="E2E8F0" w:sz="1"/>
              <w:right w:val="single" w:color="E2E8F0" w:sz="1"/>
            </w:tcBorders>
            <w:shd w:fill="F8FAFF" w:val="clear"/>
            <w:tcMar>
              <w:top w:type="dxa" w:w="70"/>
              <w:left w:type="dxa" w:w="120"/>
              <w:bottom w:type="dxa" w:w="70"/>
              <w:right w:type="dxa" w:w="120"/>
            </w:tcMar>
          </w:tcPr>
          <w:p>
            <w:r>
              <w:rPr>
                <w:rFonts w:ascii="Arial" w:cs="Arial" w:eastAsia="Arial" w:hAnsi="Arial"/>
                <w:color w:val="334155"/>
                <w:sz w:val="18"/>
                <w:szCs w:val="18"/>
              </w:rPr>
              <w:t xml:space="preserve">Sprint 4</w:t>
            </w:r>
          </w:p>
        </w:tc>
        <w:tc>
          <w:tcPr>
            <w:tcW w:type="dxa" w:w="1800"/>
            <w:tcBorders>
              <w:top w:val="single" w:color="E2E8F0" w:sz="1"/>
              <w:left w:val="single" w:color="E2E8F0" w:sz="1"/>
              <w:bottom w:val="single" w:color="E2E8F0" w:sz="1"/>
              <w:right w:val="single" w:color="E2E8F0" w:sz="1"/>
            </w:tcBorders>
            <w:shd w:fill="F8FAFF" w:val="clear"/>
            <w:tcMar>
              <w:top w:type="dxa" w:w="70"/>
              <w:left w:type="dxa" w:w="120"/>
              <w:bottom w:type="dxa" w:w="70"/>
              <w:right w:type="dxa" w:w="120"/>
            </w:tcMar>
          </w:tcPr>
          <w:p>
            <w:r>
              <w:rPr>
                <w:rFonts w:ascii="Arial" w:cs="Arial" w:eastAsia="Arial" w:hAnsi="Arial"/>
                <w:color w:val="334155"/>
                <w:sz w:val="18"/>
                <w:szCs w:val="18"/>
              </w:rPr>
              <w:t xml:space="preserve">Mar 21 – Apr 7
(2.5 weeks)</w:t>
            </w:r>
          </w:p>
        </w:tc>
        <w:tc>
          <w:tcPr>
            <w:tcW w:type="dxa" w:w="1800"/>
            <w:tcBorders>
              <w:top w:val="single" w:color="E2E8F0" w:sz="1"/>
              <w:left w:val="single" w:color="E2E8F0" w:sz="1"/>
              <w:bottom w:val="single" w:color="E2E8F0" w:sz="1"/>
              <w:right w:val="single" w:color="E2E8F0" w:sz="1"/>
            </w:tcBorders>
            <w:shd w:fill="F8FAFF" w:val="clear"/>
            <w:tcMar>
              <w:top w:type="dxa" w:w="70"/>
              <w:left w:type="dxa" w:w="120"/>
              <w:bottom w:type="dxa" w:w="70"/>
              <w:right w:type="dxa" w:w="120"/>
            </w:tcMar>
          </w:tcPr>
          <w:p>
            <w:r>
              <w:rPr>
                <w:rFonts w:ascii="Arial" w:cs="Arial" w:eastAsia="Arial" w:hAnsi="Arial"/>
                <w:color w:val="334155"/>
                <w:sz w:val="18"/>
                <w:szCs w:val="18"/>
              </w:rPr>
              <w:t xml:space="preserve">Phase 4, 5 &amp; 6</w:t>
            </w:r>
          </w:p>
        </w:tc>
        <w:tc>
          <w:tcPr>
            <w:tcW w:type="dxa" w:w="4560"/>
            <w:tcBorders>
              <w:top w:val="single" w:color="E2E8F0" w:sz="1"/>
              <w:left w:val="single" w:color="E2E8F0" w:sz="1"/>
              <w:bottom w:val="single" w:color="E2E8F0" w:sz="1"/>
              <w:right w:val="single" w:color="E2E8F0" w:sz="1"/>
            </w:tcBorders>
            <w:shd w:fill="F8FAFF" w:val="clear"/>
            <w:tcMar>
              <w:top w:type="dxa" w:w="70"/>
              <w:left w:type="dxa" w:w="120"/>
              <w:bottom w:type="dxa" w:w="70"/>
              <w:right w:type="dxa" w:w="120"/>
            </w:tcMar>
          </w:tcPr>
          <w:p>
            <w:r>
              <w:rPr>
                <w:rFonts w:ascii="Arial" w:cs="Arial" w:eastAsia="Arial" w:hAnsi="Arial"/>
                <w:color w:val="334155"/>
                <w:sz w:val="18"/>
                <w:szCs w:val="18"/>
              </w:rPr>
              <w:t xml:space="preserve">Bug fixes, code quality, deployment, production release, UAT, documentation, final submission</w:t>
            </w:r>
          </w:p>
        </w:tc>
      </w:tr>
    </w:tbl>
    <w:p>
      <w:pPr>
        <w:spacing w:after="160"/>
      </w:pPr>
      <w:r>
        <w:t xml:space="preserve"/>
      </w:r>
    </w:p>
    <w:p>
      <w:pPr>
        <w:pBdr>
          <w:left w:val="single" w:color="7C3AED" w:sz="22" w:space="0"/>
        </w:pBdr>
        <w:shd w:fill="0A0F1E" w:val="clear"/>
        <w:spacing w:after="120" w:before="400"/>
        <w:ind w:left="160" w:right="160"/>
      </w:pPr>
      <w:r>
        <w:rPr>
          <w:rFonts w:ascii="Arial" w:cs="Arial" w:eastAsia="Arial" w:hAnsi="Arial"/>
          <w:b/>
          <w:bCs/>
          <w:color w:val="FFFFFF"/>
          <w:sz w:val="32"/>
          <w:szCs w:val="32"/>
        </w:rPr>
        <w:t xml:space="preserve">Agile Feedback Loop</w:t>
      </w:r>
    </w:p>
    <w:p>
      <w:pPr>
        <w:spacing w:after="80"/>
      </w:pPr>
      <w:r>
        <w:t xml:space="preserve"/>
      </w:r>
    </w:p>
    <w:p>
      <w:pPr>
        <w:spacing w:after="80"/>
      </w:pPr>
      <w:r>
        <w:rPr>
          <w:rFonts w:ascii="Arial" w:cs="Arial" w:eastAsia="Arial" w:hAnsi="Arial"/>
          <w:color w:val="475569"/>
          <w:sz w:val="20"/>
          <w:szCs w:val="20"/>
        </w:rPr>
        <w:t xml:space="preserve">Each sprint concludes with a review that feeds improvements back into the next iteration. This ensures the system evolves based on real usage and stakeholder feedback — not just initial assumptions.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E2E8F0" w:sz="1"/>
              <w:left w:val="single" w:color="E2E8F0" w:sz="1"/>
              <w:bottom w:val="single" w:color="E2E8F0" w:sz="1"/>
              <w:right w:val="single" w:color="E2E8F0" w:sz="1"/>
            </w:tcBorders>
            <w:shd w:fill="1E6B8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1</w:t>
            </w:r>
          </w:p>
        </w:tc>
        <w:tc>
          <w:tcPr>
            <w:tcW w:type="dxa" w:w="2200"/>
            <w:tcBorders>
              <w:top w:val="single" w:color="E2E8F0" w:sz="1"/>
              <w:left w:val="single" w:color="E2E8F0" w:sz="1"/>
              <w:bottom w:val="single" w:color="E2E8F0" w:sz="1"/>
              <w:right w:val="single" w:color="E2E8F0" w:sz="1"/>
            </w:tcBorders>
            <w:shd w:fill="E0F7FF" w:val="clear"/>
            <w:tcMar>
              <w:top w:type="dxa" w:w="100"/>
              <w:left w:type="dxa" w:w="120"/>
              <w:bottom w:type="dxa" w:w="100"/>
              <w:right w:type="dxa" w:w="120"/>
            </w:tcMar>
          </w:tcPr>
          <w:p>
            <w:r>
              <w:rPr>
                <w:rFonts w:ascii="Arial" w:cs="Arial" w:eastAsia="Arial" w:hAnsi="Arial"/>
                <w:b/>
                <w:bCs/>
                <w:color w:val="1E6B8A"/>
                <w:sz w:val="18"/>
                <w:szCs w:val="18"/>
              </w:rPr>
              <w:t xml:space="preserve">Sprint Review</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20"/>
            </w:tcMar>
          </w:tcPr>
          <w:p>
            <w:r>
              <w:rPr>
                <w:rFonts w:ascii="Arial" w:cs="Arial" w:eastAsia="Arial" w:hAnsi="Arial"/>
                <w:color w:val="475569"/>
                <w:sz w:val="18"/>
                <w:szCs w:val="18"/>
              </w:rPr>
              <w:t xml:space="preserve">Team reviews completed work and evaluates what was delivered vs. planned.</w:t>
            </w:r>
          </w:p>
        </w:tc>
      </w:tr>
      <w:tr>
        <w:tc>
          <w:tcPr>
            <w:tcW w:type="dxa" w:w="600"/>
            <w:tcBorders>
              <w:top w:val="single" w:color="E2E8F0" w:sz="1"/>
              <w:left w:val="single" w:color="E2E8F0" w:sz="1"/>
              <w:bottom w:val="single" w:color="E2E8F0" w:sz="1"/>
              <w:right w:val="single" w:color="E2E8F0" w:sz="1"/>
            </w:tcBorders>
            <w:shd w:fill="3730A3"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2</w:t>
            </w:r>
          </w:p>
        </w:tc>
        <w:tc>
          <w:tcPr>
            <w:tcW w:type="dxa" w:w="2200"/>
            <w:tcBorders>
              <w:top w:val="single" w:color="E2E8F0" w:sz="1"/>
              <w:left w:val="single" w:color="E2E8F0" w:sz="1"/>
              <w:bottom w:val="single" w:color="E2E8F0" w:sz="1"/>
              <w:right w:val="single" w:color="E2E8F0" w:sz="1"/>
            </w:tcBorders>
            <w:shd w:fill="EEF0FF" w:val="clear"/>
            <w:tcMar>
              <w:top w:type="dxa" w:w="100"/>
              <w:left w:type="dxa" w:w="120"/>
              <w:bottom w:type="dxa" w:w="100"/>
              <w:right w:type="dxa" w:w="120"/>
            </w:tcMar>
          </w:tcPr>
          <w:p>
            <w:r>
              <w:rPr>
                <w:rFonts w:ascii="Arial" w:cs="Arial" w:eastAsia="Arial" w:hAnsi="Arial"/>
                <w:b/>
                <w:bCs/>
                <w:color w:val="3730A3"/>
                <w:sz w:val="18"/>
                <w:szCs w:val="18"/>
              </w:rPr>
              <w:t xml:space="preserve">Identify Gaps</w:t>
            </w:r>
          </w:p>
        </w:tc>
        <w:tc>
          <w:tcPr>
            <w:tcW w:type="dxa" w:w="6560"/>
            <w:tcBorders>
              <w:top w:val="single" w:color="E2E8F0" w:sz="1"/>
              <w:left w:val="single" w:color="E2E8F0" w:sz="1"/>
              <w:bottom w:val="single" w:color="E2E8F0" w:sz="1"/>
              <w:right w:val="single" w:color="E2E8F0" w:sz="1"/>
            </w:tcBorders>
            <w:shd w:fill="F8FAFF" w:val="clear"/>
            <w:tcMar>
              <w:top w:type="dxa" w:w="100"/>
              <w:left w:type="dxa" w:w="160"/>
              <w:bottom w:type="dxa" w:w="100"/>
              <w:right w:type="dxa" w:w="120"/>
            </w:tcMar>
          </w:tcPr>
          <w:p>
            <w:r>
              <w:rPr>
                <w:rFonts w:ascii="Arial" w:cs="Arial" w:eastAsia="Arial" w:hAnsi="Arial"/>
                <w:color w:val="475569"/>
                <w:sz w:val="18"/>
                <w:szCs w:val="18"/>
              </w:rPr>
              <w:t xml:space="preserve">Gaps between expected and actual functionality are documented as actionable items.</w:t>
            </w:r>
          </w:p>
        </w:tc>
      </w:tr>
      <w:tr>
        <w:tc>
          <w:tcPr>
            <w:tcW w:type="dxa" w:w="600"/>
            <w:tcBorders>
              <w:top w:val="single" w:color="E2E8F0" w:sz="1"/>
              <w:left w:val="single" w:color="E2E8F0" w:sz="1"/>
              <w:bottom w:val="single" w:color="E2E8F0" w:sz="1"/>
              <w:right w:val="single" w:color="E2E8F0" w:sz="1"/>
            </w:tcBorders>
            <w:shd w:fill="065F4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3</w:t>
            </w:r>
          </w:p>
        </w:tc>
        <w:tc>
          <w:tcPr>
            <w:tcW w:type="dxa" w:w="2200"/>
            <w:tcBorders>
              <w:top w:val="single" w:color="E2E8F0" w:sz="1"/>
              <w:left w:val="single" w:color="E2E8F0" w:sz="1"/>
              <w:bottom w:val="single" w:color="E2E8F0" w:sz="1"/>
              <w:right w:val="single" w:color="E2E8F0" w:sz="1"/>
            </w:tcBorders>
            <w:shd w:fill="E6FAF5" w:val="clear"/>
            <w:tcMar>
              <w:top w:type="dxa" w:w="100"/>
              <w:left w:type="dxa" w:w="120"/>
              <w:bottom w:type="dxa" w:w="100"/>
              <w:right w:type="dxa" w:w="120"/>
            </w:tcMar>
          </w:tcPr>
          <w:p>
            <w:r>
              <w:rPr>
                <w:rFonts w:ascii="Arial" w:cs="Arial" w:eastAsia="Arial" w:hAnsi="Arial"/>
                <w:b/>
                <w:bCs/>
                <w:color w:val="065F46"/>
                <w:sz w:val="18"/>
                <w:szCs w:val="18"/>
              </w:rPr>
              <w:t xml:space="preserve">Refine Backlog</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20"/>
            </w:tcMar>
          </w:tcPr>
          <w:p>
            <w:r>
              <w:rPr>
                <w:rFonts w:ascii="Arial" w:cs="Arial" w:eastAsia="Arial" w:hAnsi="Arial"/>
                <w:color w:val="475569"/>
                <w:sz w:val="18"/>
                <w:szCs w:val="18"/>
              </w:rPr>
              <w:t xml:space="preserve">The product backlog is updated and reprioritized based on feedback.</w:t>
            </w:r>
          </w:p>
        </w:tc>
      </w:tr>
      <w:tr>
        <w:tc>
          <w:tcPr>
            <w:tcW w:type="dxa" w:w="600"/>
            <w:tcBorders>
              <w:top w:val="single" w:color="E2E8F0" w:sz="1"/>
              <w:left w:val="single" w:color="E2E8F0" w:sz="1"/>
              <w:bottom w:val="single" w:color="E2E8F0" w:sz="1"/>
              <w:right w:val="single" w:color="E2E8F0" w:sz="1"/>
            </w:tcBorders>
            <w:shd w:fill="92400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4</w:t>
            </w:r>
          </w:p>
        </w:tc>
        <w:tc>
          <w:tcPr>
            <w:tcW w:type="dxa" w:w="2200"/>
            <w:tcBorders>
              <w:top w:val="single" w:color="E2E8F0" w:sz="1"/>
              <w:left w:val="single" w:color="E2E8F0" w:sz="1"/>
              <w:bottom w:val="single" w:color="E2E8F0" w:sz="1"/>
              <w:right w:val="single" w:color="E2E8F0" w:sz="1"/>
            </w:tcBorders>
            <w:shd w:fill="FEF9E7" w:val="clear"/>
            <w:tcMar>
              <w:top w:type="dxa" w:w="100"/>
              <w:left w:type="dxa" w:w="120"/>
              <w:bottom w:type="dxa" w:w="100"/>
              <w:right w:type="dxa" w:w="120"/>
            </w:tcMar>
          </w:tcPr>
          <w:p>
            <w:r>
              <w:rPr>
                <w:rFonts w:ascii="Arial" w:cs="Arial" w:eastAsia="Arial" w:hAnsi="Arial"/>
                <w:b/>
                <w:bCs/>
                <w:color w:val="92400E"/>
                <w:sz w:val="18"/>
                <w:szCs w:val="18"/>
              </w:rPr>
              <w:t xml:space="preserve">Update Requirements</w:t>
            </w:r>
          </w:p>
        </w:tc>
        <w:tc>
          <w:tcPr>
            <w:tcW w:type="dxa" w:w="6560"/>
            <w:tcBorders>
              <w:top w:val="single" w:color="E2E8F0" w:sz="1"/>
              <w:left w:val="single" w:color="E2E8F0" w:sz="1"/>
              <w:bottom w:val="single" w:color="E2E8F0" w:sz="1"/>
              <w:right w:val="single" w:color="E2E8F0" w:sz="1"/>
            </w:tcBorders>
            <w:shd w:fill="F8FAFF" w:val="clear"/>
            <w:tcMar>
              <w:top w:type="dxa" w:w="100"/>
              <w:left w:type="dxa" w:w="160"/>
              <w:bottom w:type="dxa" w:w="100"/>
              <w:right w:type="dxa" w:w="120"/>
            </w:tcMar>
          </w:tcPr>
          <w:p>
            <w:r>
              <w:rPr>
                <w:rFonts w:ascii="Arial" w:cs="Arial" w:eastAsia="Arial" w:hAnsi="Arial"/>
                <w:color w:val="475569"/>
                <w:sz w:val="18"/>
                <w:szCs w:val="18"/>
              </w:rPr>
              <w:t xml:space="preserve">Requirements are revised to reflect evolved understanding of user needs.</w:t>
            </w:r>
          </w:p>
        </w:tc>
      </w:tr>
      <w:tr>
        <w:tc>
          <w:tcPr>
            <w:tcW w:type="dxa" w:w="600"/>
            <w:tcBorders>
              <w:top w:val="single" w:color="E2E8F0" w:sz="1"/>
              <w:left w:val="single" w:color="E2E8F0" w:sz="1"/>
              <w:bottom w:val="single" w:color="E2E8F0" w:sz="1"/>
              <w:right w:val="single" w:color="E2E8F0" w:sz="1"/>
            </w:tcBorders>
            <w:shd w:fill="9F123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5</w:t>
            </w:r>
          </w:p>
        </w:tc>
        <w:tc>
          <w:tcPr>
            <w:tcW w:type="dxa" w:w="2200"/>
            <w:tcBorders>
              <w:top w:val="single" w:color="E2E8F0" w:sz="1"/>
              <w:left w:val="single" w:color="E2E8F0" w:sz="1"/>
              <w:bottom w:val="single" w:color="E2E8F0" w:sz="1"/>
              <w:right w:val="single" w:color="E2E8F0" w:sz="1"/>
            </w:tcBorders>
            <w:shd w:fill="FFF0F2" w:val="clear"/>
            <w:tcMar>
              <w:top w:type="dxa" w:w="100"/>
              <w:left w:type="dxa" w:w="120"/>
              <w:bottom w:type="dxa" w:w="100"/>
              <w:right w:type="dxa" w:w="120"/>
            </w:tcMar>
          </w:tcPr>
          <w:p>
            <w:r>
              <w:rPr>
                <w:rFonts w:ascii="Arial" w:cs="Arial" w:eastAsia="Arial" w:hAnsi="Arial"/>
                <w:b/>
                <w:bCs/>
                <w:color w:val="9F1239"/>
                <w:sz w:val="18"/>
                <w:szCs w:val="18"/>
              </w:rPr>
              <w:t xml:space="preserve">Implement Fix</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20"/>
            </w:tcMar>
          </w:tcPr>
          <w:p>
            <w:r>
              <w:rPr>
                <w:rFonts w:ascii="Arial" w:cs="Arial" w:eastAsia="Arial" w:hAnsi="Arial"/>
                <w:color w:val="475569"/>
                <w:sz w:val="18"/>
                <w:szCs w:val="18"/>
              </w:rPr>
              <w:t xml:space="preserve">Developers work on the refined backlog items in the next sprint cycle.</w:t>
            </w:r>
          </w:p>
        </w:tc>
      </w:tr>
      <w:tr>
        <w:tc>
          <w:tcPr>
            <w:tcW w:type="dxa" w:w="600"/>
            <w:tcBorders>
              <w:top w:val="single" w:color="E2E8F0" w:sz="1"/>
              <w:left w:val="single" w:color="E2E8F0" w:sz="1"/>
              <w:bottom w:val="single" w:color="E2E8F0" w:sz="1"/>
              <w:right w:val="single" w:color="E2E8F0" w:sz="1"/>
            </w:tcBorders>
            <w:shd w:fill="5B21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6</w:t>
            </w:r>
          </w:p>
        </w:tc>
        <w:tc>
          <w:tcPr>
            <w:tcW w:type="dxa" w:w="2200"/>
            <w:tcBorders>
              <w:top w:val="single" w:color="E2E8F0" w:sz="1"/>
              <w:left w:val="single" w:color="E2E8F0" w:sz="1"/>
              <w:bottom w:val="single" w:color="E2E8F0" w:sz="1"/>
              <w:right w:val="single" w:color="E2E8F0" w:sz="1"/>
            </w:tcBorders>
            <w:shd w:fill="F5EEFF" w:val="clear"/>
            <w:tcMar>
              <w:top w:type="dxa" w:w="100"/>
              <w:left w:type="dxa" w:w="120"/>
              <w:bottom w:type="dxa" w:w="100"/>
              <w:right w:type="dxa" w:w="120"/>
            </w:tcMar>
          </w:tcPr>
          <w:p>
            <w:r>
              <w:rPr>
                <w:rFonts w:ascii="Arial" w:cs="Arial" w:eastAsia="Arial" w:hAnsi="Arial"/>
                <w:b/>
                <w:bCs/>
                <w:color w:val="5B21B6"/>
                <w:sz w:val="18"/>
                <w:szCs w:val="18"/>
              </w:rPr>
              <w:t xml:space="preserve">Test &amp; Deploy</w:t>
            </w:r>
          </w:p>
        </w:tc>
        <w:tc>
          <w:tcPr>
            <w:tcW w:type="dxa" w:w="6560"/>
            <w:tcBorders>
              <w:top w:val="single" w:color="E2E8F0" w:sz="1"/>
              <w:left w:val="single" w:color="E2E8F0" w:sz="1"/>
              <w:bottom w:val="single" w:color="E2E8F0" w:sz="1"/>
              <w:right w:val="single" w:color="E2E8F0" w:sz="1"/>
            </w:tcBorders>
            <w:shd w:fill="F8FAFF" w:val="clear"/>
            <w:tcMar>
              <w:top w:type="dxa" w:w="100"/>
              <w:left w:type="dxa" w:w="160"/>
              <w:bottom w:type="dxa" w:w="100"/>
              <w:right w:type="dxa" w:w="120"/>
            </w:tcMar>
          </w:tcPr>
          <w:p>
            <w:r>
              <w:rPr>
                <w:rFonts w:ascii="Arial" w:cs="Arial" w:eastAsia="Arial" w:hAnsi="Arial"/>
                <w:color w:val="475569"/>
                <w:sz w:val="18"/>
                <w:szCs w:val="18"/>
              </w:rPr>
              <w:t xml:space="preserve">Changes are tested, verified, and deployed — completing the loop back to Sprint Review.</w:t>
            </w:r>
          </w:p>
        </w:tc>
      </w:tr>
    </w:tbl>
    <w:p>
      <w:pPr>
        <w:spacing w:after="200"/>
      </w:pPr>
      <w:r>
        <w:t xml:space="preserve"/>
      </w:r>
    </w:p>
    <w:p>
      <w:pPr>
        <w:pBdr>
          <w:top w:val="single" w:color="E2E8F0" w:sz="4" w:space="4"/>
        </w:pBdr>
        <w:spacing w:after="80" w:before="400"/>
        <w:jc w:val="center"/>
      </w:pPr>
      <w:r>
        <w:rPr>
          <w:rFonts w:ascii="Arial" w:cs="Arial" w:eastAsia="Arial" w:hAnsi="Arial"/>
          <w:i/>
          <w:iCs/>
          <w:color w:val="888888"/>
          <w:sz w:val="18"/>
          <w:szCs w:val="18"/>
        </w:rPr>
        <w:t xml:space="preserve">PLMun Inventory Nexus — Software Development Life Cycle Documentation</w:t>
      </w:r>
    </w:p>
    <w:p>
      <w:pPr>
        <w:jc w:val="center"/>
      </w:pPr>
      <w:r>
        <w:rPr>
          <w:rFonts w:ascii="Arial" w:cs="Arial" w:eastAsia="Arial" w:hAnsi="Arial"/>
          <w:color w:val="AAAAAA"/>
          <w:sz w:val="16"/>
          <w:szCs w:val="16"/>
        </w:rPr>
        <w:t xml:space="preserve">BSCS 3D  ·  Software Engineering 1  ·  Prof. Mr. Melchor Paz  ·  AY 2025–2026</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3"/>
      </w:pBdr>
      <w:jc w:val="right"/>
    </w:pPr>
    <w:r>
      <w:rPr>
        <w:rFonts w:ascii="Arial" w:cs="Arial" w:eastAsia="Arial" w:hAnsi="Arial"/>
        <w:color w:val="999999"/>
        <w:sz w:val="16"/>
        <w:szCs w:val="16"/>
      </w:rPr>
      <w:t xml:space="preserve">PLMun Inventory Nexus  ·  SDLC Documentation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FFFFFF"/>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e0b5cf8e223b8ea5d29a107b36ab93af14e7a4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2026-04-05T16:01:03.387Z</dcterms:created>
  <dcterms:modified xsi:type="dcterms:W3CDTF">2026-04-05T16:01:03.387Z</dcterms:modified>
</cp:coreProperties>
</file>

<file path=docProps/custom.xml><?xml version="1.0" encoding="utf-8"?>
<Properties xmlns="http://schemas.openxmlformats.org/officeDocument/2006/custom-properties" xmlns:vt="http://schemas.openxmlformats.org/officeDocument/2006/docPropsVTypes"/>
</file>